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D242F" w:rsidRPr="00FD242F" w:rsidRDefault="00F75A34" w:rsidP="00F75A34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пункте 1.1. Договора ОБЪЕКТ принадлеж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 ПРОДАВЦУ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и находится  по адресу: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</w:t>
      </w:r>
      <w:proofErr w:type="gramStart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том числе НДС в размере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торгов;</w:t>
      </w:r>
    </w:p>
    <w:p w:rsidR="00EF6B5D" w:rsidRDefault="00EF6B5D" w:rsidP="00F75A34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ПОКУПАТЕЛЬ в течение 10 (десяти) рабочих дней с даты заключения настоящего Договора обязуется перечислить оплату за ОБЪЕКТ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 за минусом вне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сенного задатка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Оплату за 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перечислить на расчетный счет ПРОДАВЦА   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Pr="00584AF0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соответствии с частью 3 статьи 161 Налогового кодекса Российской Федерации налог на добавленную стоимость (НДС) в размере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перечисляется </w:t>
      </w:r>
      <w:r w:rsidR="00106FB2" w:rsidRP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ПРОДАВЦОМ (в случае, если покупателем является физическое лицо)/ПОКУПАТЕЛЕМ (в случае, если покупателем является юридическое лицо)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самостояте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льно 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установленном действующим законодательством 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порядке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в п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ОБЪЕКТ, являющи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ся его предметом, никому не отчужден, не заложен, не обещан,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доверительное управление, в аренду  в качестве вклада в уставный капитал юридических лиц не передан,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 состо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 w:rsidR="00F75A34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20599" w:rsidRPr="002C6033" w:rsidRDefault="00B20599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ОБЪЕКТ передается ПРОДАВЦОМ  ПОКУПАТЕЛЮ в месте нахождения ОБЪЕКТА по  адресу:___________________________________________________________.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Право собственности на ОБЪЕКТ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 даты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подписания</w:t>
      </w:r>
      <w:proofErr w:type="gramEnd"/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акта  приема-передачи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постановкой на учет</w:t>
      </w:r>
      <w:r w:rsidR="00ED3E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D3E1E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МОРАС ГИБДД УМВД России</w:t>
      </w:r>
      <w:r w:rsidR="00ED3E1E"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="00ED3E1E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акта приема-передачи 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F75A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риск </w:t>
      </w:r>
      <w:r w:rsidR="00106F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случайной гибели или </w:t>
      </w:r>
      <w:r w:rsidR="00106F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силу статьи 450 Гражданского Кодекса Российской Федерации, Договор считается расторгнутым в одностороннем порядке и обязательства сторон по Договору прекращаются</w:t>
      </w:r>
      <w:r w:rsidR="00106FB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Сроком оплаты считается дата поступления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7.1. Все споры, связанные с заключением, толкованием, исполнением                 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Настоящий Договор считается заключенным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третий </w:t>
      </w:r>
      <w:r w:rsidR="00B20599">
        <w:rPr>
          <w:rFonts w:ascii="Times New Roman" w:eastAsia="Times New Roman" w:hAnsi="Times New Roman" w:cs="Times New Roman"/>
          <w:sz w:val="24"/>
          <w:szCs w:val="24"/>
          <w:lang w:eastAsia="x-none"/>
        </w:rPr>
        <w:t>в МОРАС ГИБДД УМВД России.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3305E" w:rsidRDefault="00F3305E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05E" w:rsidRDefault="00F3305E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документы, необходимые ПОКУПАТЕЛЮ для 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 ОБЪЕКТА на учет  в </w:t>
      </w:r>
      <w:r w:rsidR="00F3305E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МОРАС ГИБДД УМВД России.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ОБЪЕКТ осмотрен ПОКУПАТЕЛЕМ. Претензий по передаваем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 как и риск его случайной порчи или гибели, несет ПОКУПАТЕЛЬ. Право собственности на ОБЪЕКТ переходит к ПОКУПАТЕЛЮ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подписания</w:t>
      </w:r>
      <w:proofErr w:type="gramEnd"/>
      <w:r w:rsid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305E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gramEnd"/>
      <w:r w:rsidR="00F3305E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ОРАС ГИБДД УМВД России.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3"/>
        <w:gridCol w:w="4796"/>
      </w:tblGrid>
      <w:tr w:rsidR="00F3305E" w:rsidRPr="00F3305E" w:rsidTr="00206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F3305E" w:rsidRPr="00F3305E" w:rsidTr="00206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305E" w:rsidRPr="00F3305E" w:rsidTr="00206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05E" w:rsidRPr="00F3305E" w:rsidRDefault="00F3305E" w:rsidP="00F3305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E" w:rsidRPr="00F3305E" w:rsidRDefault="00F3305E" w:rsidP="00F3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F33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05E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F330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06FB2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599"/>
    <w:rsid w:val="00B20989"/>
    <w:rsid w:val="00B26A27"/>
    <w:rsid w:val="00B30A0D"/>
    <w:rsid w:val="00B50AD5"/>
    <w:rsid w:val="00B877E6"/>
    <w:rsid w:val="00BB69E9"/>
    <w:rsid w:val="00BC7F3F"/>
    <w:rsid w:val="00BD4506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72808"/>
    <w:rsid w:val="00ED3E1E"/>
    <w:rsid w:val="00EF69AC"/>
    <w:rsid w:val="00EF6B5D"/>
    <w:rsid w:val="00F13C6D"/>
    <w:rsid w:val="00F3305E"/>
    <w:rsid w:val="00F35DF2"/>
    <w:rsid w:val="00F63A36"/>
    <w:rsid w:val="00F75A34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Степанова</cp:lastModifiedBy>
  <cp:revision>21</cp:revision>
  <cp:lastPrinted>2019-08-06T00:21:00Z</cp:lastPrinted>
  <dcterms:created xsi:type="dcterms:W3CDTF">2019-08-05T04:03:00Z</dcterms:created>
  <dcterms:modified xsi:type="dcterms:W3CDTF">2024-04-03T22:49:00Z</dcterms:modified>
</cp:coreProperties>
</file>