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F0" w:rsidRDefault="008740F0">
      <w:pPr>
        <w:pStyle w:val="ConsPlusTitlePage"/>
      </w:pPr>
      <w:r>
        <w:br/>
      </w:r>
    </w:p>
    <w:p w:rsidR="008740F0" w:rsidRDefault="008740F0">
      <w:pPr>
        <w:pStyle w:val="ConsPlusNormal"/>
        <w:jc w:val="both"/>
        <w:outlineLvl w:val="0"/>
      </w:pPr>
    </w:p>
    <w:p w:rsidR="008740F0" w:rsidRPr="00F401AA" w:rsidRDefault="008740F0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F401AA">
        <w:rPr>
          <w:rFonts w:ascii="Arial" w:hAnsi="Arial" w:cs="Arial"/>
          <w:sz w:val="28"/>
          <w:szCs w:val="28"/>
        </w:rPr>
        <w:t>ФЕДЕРАЛЬНАЯ НАЛОГОВАЯ СЛУЖБА</w:t>
      </w:r>
    </w:p>
    <w:p w:rsidR="008740F0" w:rsidRPr="00F401AA" w:rsidRDefault="008740F0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8740F0" w:rsidRPr="00F401AA" w:rsidRDefault="008740F0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F401AA">
        <w:rPr>
          <w:rFonts w:ascii="Arial" w:hAnsi="Arial" w:cs="Arial"/>
          <w:sz w:val="28"/>
          <w:szCs w:val="28"/>
        </w:rPr>
        <w:t>ИНФОРМАЦИЯ</w:t>
      </w:r>
    </w:p>
    <w:p w:rsidR="008740F0" w:rsidRPr="00F401AA" w:rsidRDefault="008740F0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8740F0" w:rsidRPr="00F401AA" w:rsidRDefault="008740F0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F401AA">
        <w:rPr>
          <w:rFonts w:ascii="Arial" w:hAnsi="Arial" w:cs="Arial"/>
          <w:sz w:val="28"/>
          <w:szCs w:val="28"/>
        </w:rPr>
        <w:t>В НОВОМ ПОРЯДКЕ НАЛОГООБЛОЖЕНИЯ ИМУЩЕСТВА ОРГАНИЗАЦИЙ</w:t>
      </w:r>
    </w:p>
    <w:p w:rsidR="008740F0" w:rsidRDefault="008740F0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F401AA">
        <w:rPr>
          <w:rFonts w:ascii="Arial" w:hAnsi="Arial" w:cs="Arial"/>
          <w:sz w:val="28"/>
          <w:szCs w:val="28"/>
        </w:rPr>
        <w:t>ПОМОЖЕТ РАЗОБРАТЬСЯ ПРОМОСТРАНИЦА</w:t>
      </w:r>
    </w:p>
    <w:p w:rsidR="00F401AA" w:rsidRPr="00F401AA" w:rsidRDefault="00F401AA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8740F0" w:rsidRPr="00F401AA" w:rsidRDefault="008740F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F401AA" w:rsidRDefault="008740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F401AA">
        <w:rPr>
          <w:rFonts w:ascii="Arial" w:hAnsi="Arial" w:cs="Arial"/>
          <w:sz w:val="28"/>
          <w:szCs w:val="28"/>
        </w:rPr>
        <w:t xml:space="preserve">На сайте ФНС России заработала </w:t>
      </w:r>
      <w:proofErr w:type="spellStart"/>
      <w:r w:rsidRPr="00F401AA">
        <w:rPr>
          <w:rFonts w:ascii="Arial" w:hAnsi="Arial" w:cs="Arial"/>
          <w:sz w:val="28"/>
          <w:szCs w:val="28"/>
        </w:rPr>
        <w:t>промостраница</w:t>
      </w:r>
      <w:proofErr w:type="spellEnd"/>
      <w:r w:rsidRPr="00F401AA">
        <w:rPr>
          <w:rFonts w:ascii="Arial" w:hAnsi="Arial" w:cs="Arial"/>
          <w:sz w:val="28"/>
          <w:szCs w:val="28"/>
        </w:rPr>
        <w:t xml:space="preserve"> "Новый порядок налогообложения имущества организаций". </w:t>
      </w:r>
    </w:p>
    <w:p w:rsidR="00F401AA" w:rsidRDefault="00F401AA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740F0" w:rsidRDefault="008740F0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F401AA">
        <w:rPr>
          <w:rFonts w:ascii="Arial" w:hAnsi="Arial" w:cs="Arial"/>
          <w:sz w:val="28"/>
          <w:szCs w:val="28"/>
        </w:rPr>
        <w:t xml:space="preserve">Она содержит все актуальные разъяснения по этой теме и поможет налогоплательщикам разобраться в нововведениях, предусмотренных федеральными законами от 15.04.2019 </w:t>
      </w:r>
      <w:hyperlink r:id="rId5" w:history="1">
        <w:r w:rsidRPr="00F401AA">
          <w:rPr>
            <w:rFonts w:ascii="Arial" w:hAnsi="Arial" w:cs="Arial"/>
            <w:color w:val="0000FF"/>
            <w:sz w:val="28"/>
            <w:szCs w:val="28"/>
          </w:rPr>
          <w:t>N 63-ФЗ</w:t>
        </w:r>
      </w:hyperlink>
      <w:r w:rsidRPr="00F401AA">
        <w:rPr>
          <w:rFonts w:ascii="Arial" w:hAnsi="Arial" w:cs="Arial"/>
          <w:sz w:val="28"/>
          <w:szCs w:val="28"/>
        </w:rPr>
        <w:t xml:space="preserve"> и от 29.09.2019 </w:t>
      </w:r>
      <w:hyperlink r:id="rId6" w:history="1">
        <w:r w:rsidRPr="00F401AA">
          <w:rPr>
            <w:rFonts w:ascii="Arial" w:hAnsi="Arial" w:cs="Arial"/>
            <w:color w:val="0000FF"/>
            <w:sz w:val="28"/>
            <w:szCs w:val="28"/>
          </w:rPr>
          <w:t>N 325-ФЗ</w:t>
        </w:r>
      </w:hyperlink>
      <w:r w:rsidRPr="00F401AA">
        <w:rPr>
          <w:rFonts w:ascii="Arial" w:hAnsi="Arial" w:cs="Arial"/>
          <w:sz w:val="28"/>
          <w:szCs w:val="28"/>
        </w:rPr>
        <w:t>.</w:t>
      </w:r>
    </w:p>
    <w:p w:rsidR="00F401AA" w:rsidRPr="00F401AA" w:rsidRDefault="00F401AA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F401AA" w:rsidRDefault="008740F0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F401AA">
        <w:rPr>
          <w:rFonts w:ascii="Arial" w:hAnsi="Arial" w:cs="Arial"/>
          <w:sz w:val="28"/>
          <w:szCs w:val="28"/>
        </w:rPr>
        <w:t>Так, с 2020 года введен заявительный порядок предоставления льгот по транспортному и земельному налогам, установлена возможность упрощенного представления налоговой декларации по налогу на имущество организаций.</w:t>
      </w:r>
      <w:proofErr w:type="gramEnd"/>
    </w:p>
    <w:p w:rsidR="008740F0" w:rsidRDefault="008740F0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F401AA">
        <w:rPr>
          <w:rFonts w:ascii="Arial" w:hAnsi="Arial" w:cs="Arial"/>
          <w:sz w:val="28"/>
          <w:szCs w:val="28"/>
        </w:rPr>
        <w:t xml:space="preserve"> Кроме того, налогоплательщики могут сверить с налоговыми органами сведения </w:t>
      </w:r>
      <w:proofErr w:type="gramStart"/>
      <w:r w:rsidRPr="00F401AA">
        <w:rPr>
          <w:rFonts w:ascii="Arial" w:hAnsi="Arial" w:cs="Arial"/>
          <w:sz w:val="28"/>
          <w:szCs w:val="28"/>
        </w:rPr>
        <w:t>о</w:t>
      </w:r>
      <w:proofErr w:type="gramEnd"/>
      <w:r w:rsidRPr="00F401AA">
        <w:rPr>
          <w:rFonts w:ascii="Arial" w:hAnsi="Arial" w:cs="Arial"/>
          <w:sz w:val="28"/>
          <w:szCs w:val="28"/>
        </w:rPr>
        <w:t xml:space="preserve"> всех своих транспортных средствах и земельных участках.</w:t>
      </w:r>
    </w:p>
    <w:p w:rsidR="00F401AA" w:rsidRPr="00F401AA" w:rsidRDefault="00F401AA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</w:p>
    <w:p w:rsidR="008740F0" w:rsidRPr="00F401AA" w:rsidRDefault="008740F0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F401AA">
        <w:rPr>
          <w:rFonts w:ascii="Arial" w:hAnsi="Arial" w:cs="Arial"/>
          <w:sz w:val="28"/>
          <w:szCs w:val="28"/>
        </w:rPr>
        <w:t>Страница разъясняет и новации, действующие с 2021 года. С этого периода отменяется обязанность организаций представлять декларации по транспортному и земельному налогам, а также устанавливаются единые сроки их уплаты.</w:t>
      </w:r>
    </w:p>
    <w:p w:rsidR="008740F0" w:rsidRPr="00F401AA" w:rsidRDefault="008740F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8740F0" w:rsidRPr="00F401AA" w:rsidRDefault="008740F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8740F0" w:rsidRPr="00F401AA" w:rsidRDefault="008740F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8"/>
          <w:szCs w:val="28"/>
        </w:rPr>
      </w:pPr>
    </w:p>
    <w:p w:rsidR="000A0C77" w:rsidRPr="00F401AA" w:rsidRDefault="00F401AA">
      <w:pPr>
        <w:rPr>
          <w:rFonts w:ascii="Arial" w:hAnsi="Arial" w:cs="Arial"/>
          <w:sz w:val="28"/>
          <w:szCs w:val="28"/>
        </w:rPr>
      </w:pPr>
    </w:p>
    <w:sectPr w:rsidR="000A0C77" w:rsidRPr="00F401AA" w:rsidSect="00F401A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F0"/>
    <w:rsid w:val="008740F0"/>
    <w:rsid w:val="00CB24D6"/>
    <w:rsid w:val="00F401AA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4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40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4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40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F755ABF08F91F4A619C2BE3548B6B2AA7341E1F38D4AA76A85ABF84FA4EC4F64D0D01CB2A783EE57E2AB755707pBB" TargetMode="External"/><Relationship Id="rId5" Type="http://schemas.openxmlformats.org/officeDocument/2006/relationships/hyperlink" Target="consultantplus://offline/ref=01F755ABF08F91F4A619C2BE3548B6B2AA7247E6FA8B4AA76A85ABF84FA4EC4F64D0D01CB2A783EE57E2AB755707pB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2</cp:revision>
  <cp:lastPrinted>2020-03-04T02:22:00Z</cp:lastPrinted>
  <dcterms:created xsi:type="dcterms:W3CDTF">2020-03-04T01:41:00Z</dcterms:created>
  <dcterms:modified xsi:type="dcterms:W3CDTF">2020-03-04T02:22:00Z</dcterms:modified>
</cp:coreProperties>
</file>