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5D4629" w:rsidRPr="005D4629">
        <w:rPr>
          <w:sz w:val="24"/>
          <w:szCs w:val="24"/>
          <w:u w:val="single"/>
        </w:rPr>
        <w:t xml:space="preserve"> </w:t>
      </w:r>
      <w:r w:rsidR="003F4244" w:rsidRPr="003F4244">
        <w:rPr>
          <w:sz w:val="24"/>
          <w:szCs w:val="24"/>
          <w:u w:val="single"/>
        </w:rPr>
        <w:t xml:space="preserve">ВЛ-110 </w:t>
      </w:r>
      <w:proofErr w:type="spellStart"/>
      <w:r w:rsidR="003F4244" w:rsidRPr="003F4244">
        <w:rPr>
          <w:sz w:val="24"/>
          <w:szCs w:val="24"/>
          <w:u w:val="single"/>
        </w:rPr>
        <w:t>кВ</w:t>
      </w:r>
      <w:proofErr w:type="spellEnd"/>
      <w:r w:rsidR="003F4244" w:rsidRPr="003F4244">
        <w:rPr>
          <w:sz w:val="24"/>
          <w:szCs w:val="24"/>
          <w:u w:val="single"/>
        </w:rPr>
        <w:t xml:space="preserve"> Уссурийск-2 - ЛРЗ-1,2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5C59" w:rsidP="00E34E78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 xml:space="preserve">Приморский край, </w:t>
            </w:r>
            <w:r w:rsidR="0028260D" w:rsidRPr="0028260D">
              <w:rPr>
                <w:sz w:val="24"/>
                <w:szCs w:val="24"/>
              </w:rPr>
              <w:t>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3F4244" w:rsidP="00681E05">
            <w:pPr>
              <w:rPr>
                <w:sz w:val="24"/>
                <w:szCs w:val="24"/>
              </w:rPr>
            </w:pPr>
            <w:r w:rsidRPr="003F4244">
              <w:rPr>
                <w:sz w:val="24"/>
                <w:szCs w:val="24"/>
              </w:rPr>
              <w:t xml:space="preserve">906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1949F3" w:rsidRPr="00F410BC" w:rsidRDefault="00A92DDA" w:rsidP="005E6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3369">
              <w:rPr>
                <w:rFonts w:ascii="Times New Roman" w:hAnsi="Times New Roman"/>
                <w:sz w:val="24"/>
                <w:szCs w:val="24"/>
              </w:rPr>
              <w:t>906</w:t>
            </w:r>
            <w:bookmarkStart w:id="0" w:name="_GoBack"/>
            <w:bookmarkEnd w:id="0"/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438705.97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1401485.39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438700.31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1401479.73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438705.97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1401474.07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438711.63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1401479.73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438705.97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1401485.39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437930.74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1402153.19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437922.76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1402152.66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437923.29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1402144.67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437931.27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1402145.20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437930.74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1402153.19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437801.06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1402115.19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437794.23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1402111.02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437798.40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1402104.19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437805.23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1402108.36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437801.06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1402115.19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439684.60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1400214.52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439676.60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1400214.18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439676.94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1400206.19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439684.93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1400206.52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439684.60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1400214.52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437631.99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1402056.23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437630.81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1402048.32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437638.72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1402047.13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437639.90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1402055.05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437631.99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1402056.23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439696.31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1400028.58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439688.35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1400027.80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439689.13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1400019.84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439697.09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1400020.62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439696.31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1400028.58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439653.68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1400530.71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lastRenderedPageBreak/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439646.95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1400526.38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439651.29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1400519.66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439658.01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1400523.99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439653.68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1400530.71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438758.68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1401397.64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438753.05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1401391.95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438758.74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1401386.33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438764.36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1401392.01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438758.68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1401397.64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437679.00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1402025.12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437671.90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1402024.83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437672.23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1402016.83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437679.39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1402017.14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437679.00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1402025.12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437125.91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1401901.60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437119.48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1401898.83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437122.25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1401892.39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437128.68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1401895.16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437125.91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1401901.60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437489.86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1401896.63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437482.86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1401896.63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437482.86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1401889.63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437489.86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1401889.63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437489.86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1401896.63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437346.73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1401990.17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437345.15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1401983.36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437351.97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1401981.77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437353.55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1401988.59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437346.73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1401990.17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437241.53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1401946.27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437236.96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1401944.23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437238.99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1401939.66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437243.56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1401941.70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437241.53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1401946.27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439474.62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1400698.55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439471.11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1400694.99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439474.67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1400691.48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439478.18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1400695.04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439474.62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1400698.55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439529.73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1400647.15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439526.22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1400643.59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439529.78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1400640.08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439533.29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1400643.64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439529.73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1400647.15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438498.72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1401665.88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438496.70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1401663.94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lastRenderedPageBreak/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438498.64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1401661.92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438500.66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1401663.86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438498.72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1401665.88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438852.05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1401302.55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438850.03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1401300.61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438851.97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1401298.59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438853.99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1401300.53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438852.05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1401302.55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439019.70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1401139.38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439017.58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1401137.55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439019.41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1401135.43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439021.53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1401137.26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439019.70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1401139.38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439203.01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1400961.35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439200.89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1400959.52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439202.72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1400957.40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439204.84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1400959.23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439203.01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1400961.35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439106.47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1401056.33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439104.35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1401054.50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439106.18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1401052.38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439108.30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1401054.21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439106.47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1401056.33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439319.19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1400848.80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439317.07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1400846.97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439318.90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1400844.85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439321.02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1400846.68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439319.19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1400848.80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438013.71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1402081.24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438011.73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1402079.26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438013.71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1402077.28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438015.69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1402079.26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438013.71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1402081.24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439665.78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1400371.89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439662.98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1400371.89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439662.98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1400369.09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439665.78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1400369.09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439665.78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1400371.89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/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438605.59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1401570.71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438603.86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1401568.51</w:t>
            </w:r>
          </w:p>
        </w:tc>
      </w:tr>
      <w:tr w:rsidR="003F4244" w:rsidTr="003D75E0">
        <w:trPr>
          <w:cantSplit/>
        </w:trPr>
        <w:tc>
          <w:tcPr>
            <w:tcW w:w="3277" w:type="dxa"/>
            <w:shd w:val="clear" w:color="auto" w:fill="auto"/>
          </w:tcPr>
          <w:p w:rsidR="003F4244" w:rsidRPr="00417DDB" w:rsidRDefault="003F4244" w:rsidP="003F4244">
            <w:r w:rsidRPr="00417DDB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F4244" w:rsidRPr="00417DDB" w:rsidRDefault="003F4244" w:rsidP="003F4244">
            <w:r w:rsidRPr="00417DDB">
              <w:t>438606.05</w:t>
            </w:r>
          </w:p>
        </w:tc>
        <w:tc>
          <w:tcPr>
            <w:tcW w:w="4280" w:type="dxa"/>
            <w:shd w:val="clear" w:color="auto" w:fill="auto"/>
          </w:tcPr>
          <w:p w:rsidR="003F4244" w:rsidRPr="00417DDB" w:rsidRDefault="003F4244" w:rsidP="003F4244">
            <w:r w:rsidRPr="00417DDB">
              <w:t>1401566.78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438607.79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1401568.98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438605.59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1401570.71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25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438175.82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1401945.96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438174.00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1401943.84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438176.12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1401942.01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lastRenderedPageBreak/>
              <w:t>100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438177.94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1401944.13</w:t>
            </w:r>
          </w:p>
        </w:tc>
      </w:tr>
      <w:tr w:rsidR="003F4244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97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438175.82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1401945.96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26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438396.70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1401754.62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438394.74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1401752.62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438396.75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1401750.67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104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438398.70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1401752.67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438396.70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1401754.62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27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438095.89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1402013.53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438093.94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1402011.53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438095.94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1402009.58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438097.90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1402011.58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438095.89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1402013.53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28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438243.60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1401889.65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438241.64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1401887.65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438243.65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1401885.70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438245.60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1401887.70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109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438243.60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1401889.65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29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438323.23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1401819.79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114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438321.27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1401817.79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438323.28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1401815.84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438325.23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1401817.84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438323.23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1401819.79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Часть N 30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/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438942.43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1401213.72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438941.39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1401212.58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1401212.26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438941.36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1401212.09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438941.49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1401211.76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1401211.49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438941.98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1401211.28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124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1401211.16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1401211.10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1401211.28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438943.55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1401211.49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438943.75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1401211.77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129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438943.88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1401212.05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438943.93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1401212.39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438943.89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1401212.73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438943.75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1401213.07</w:t>
            </w:r>
          </w:p>
        </w:tc>
      </w:tr>
      <w:tr w:rsidR="003F4244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438943.55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1401213.34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134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438943.28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1401213.54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438942.98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1401213.67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136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438942.62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1401213.71</w:t>
            </w:r>
          </w:p>
        </w:tc>
      </w:tr>
      <w:tr w:rsidR="003F4244" w:rsidRPr="00414CF6" w:rsidTr="003F4244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117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Pr="00417DDB" w:rsidRDefault="003F4244" w:rsidP="003F4244">
            <w:r w:rsidRPr="00417DDB">
              <w:t>438942.43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44" w:rsidRDefault="003F4244" w:rsidP="003F4244">
            <w:r w:rsidRPr="00417DDB">
              <w:t>1401213.72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E1949"/>
    <w:rsid w:val="000E2E62"/>
    <w:rsid w:val="000F15F8"/>
    <w:rsid w:val="00103369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12B5B"/>
    <w:rsid w:val="00216424"/>
    <w:rsid w:val="00237F6D"/>
    <w:rsid w:val="0024790C"/>
    <w:rsid w:val="0028260D"/>
    <w:rsid w:val="00292C65"/>
    <w:rsid w:val="00297D1D"/>
    <w:rsid w:val="002A24D6"/>
    <w:rsid w:val="002B2C43"/>
    <w:rsid w:val="002B3F27"/>
    <w:rsid w:val="002B6A26"/>
    <w:rsid w:val="002E3422"/>
    <w:rsid w:val="002E53CD"/>
    <w:rsid w:val="002F53D6"/>
    <w:rsid w:val="00316D59"/>
    <w:rsid w:val="00321CED"/>
    <w:rsid w:val="0034377E"/>
    <w:rsid w:val="003855C2"/>
    <w:rsid w:val="003903EF"/>
    <w:rsid w:val="003A1019"/>
    <w:rsid w:val="003B0EFE"/>
    <w:rsid w:val="003B4F21"/>
    <w:rsid w:val="003C2AEB"/>
    <w:rsid w:val="003D0927"/>
    <w:rsid w:val="003D5889"/>
    <w:rsid w:val="003D5C59"/>
    <w:rsid w:val="003D5E64"/>
    <w:rsid w:val="003D75E0"/>
    <w:rsid w:val="003E2090"/>
    <w:rsid w:val="003F4244"/>
    <w:rsid w:val="004364A2"/>
    <w:rsid w:val="00444FA8"/>
    <w:rsid w:val="0046267C"/>
    <w:rsid w:val="004A1B5B"/>
    <w:rsid w:val="004A6C68"/>
    <w:rsid w:val="004D237F"/>
    <w:rsid w:val="004E2D74"/>
    <w:rsid w:val="004E373C"/>
    <w:rsid w:val="004E5FE3"/>
    <w:rsid w:val="004F058B"/>
    <w:rsid w:val="005055BF"/>
    <w:rsid w:val="00513634"/>
    <w:rsid w:val="00534563"/>
    <w:rsid w:val="00574803"/>
    <w:rsid w:val="005D4629"/>
    <w:rsid w:val="005E6327"/>
    <w:rsid w:val="005F6946"/>
    <w:rsid w:val="00605FE4"/>
    <w:rsid w:val="006140BC"/>
    <w:rsid w:val="00627C10"/>
    <w:rsid w:val="00632C62"/>
    <w:rsid w:val="006357A7"/>
    <w:rsid w:val="006365BB"/>
    <w:rsid w:val="006427F1"/>
    <w:rsid w:val="00662A43"/>
    <w:rsid w:val="00681E05"/>
    <w:rsid w:val="006A065D"/>
    <w:rsid w:val="006B1315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91CA1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852EA"/>
    <w:rsid w:val="00A86E98"/>
    <w:rsid w:val="00A92DDA"/>
    <w:rsid w:val="00AA00DD"/>
    <w:rsid w:val="00AA6A58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BC27D0"/>
    <w:rsid w:val="00C7605A"/>
    <w:rsid w:val="00C81C6E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91CE5"/>
    <w:rsid w:val="00E96E64"/>
    <w:rsid w:val="00EB40E7"/>
    <w:rsid w:val="00EC2A4C"/>
    <w:rsid w:val="00EE15AC"/>
    <w:rsid w:val="00EE75C4"/>
    <w:rsid w:val="00EF6984"/>
    <w:rsid w:val="00F17021"/>
    <w:rsid w:val="00F410BC"/>
    <w:rsid w:val="00F52AA8"/>
    <w:rsid w:val="00F86AC7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3FC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CD37-FF0F-487E-A06A-297D843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Пользователь Windows</cp:lastModifiedBy>
  <cp:revision>99</cp:revision>
  <cp:lastPrinted>2022-09-26T06:49:00Z</cp:lastPrinted>
  <dcterms:created xsi:type="dcterms:W3CDTF">2020-08-17T06:04:00Z</dcterms:created>
  <dcterms:modified xsi:type="dcterms:W3CDTF">2022-09-28T10:14:00Z</dcterms:modified>
</cp:coreProperties>
</file>