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6C7F4F" w:rsidTr="006C7F4F">
        <w:tc>
          <w:tcPr>
            <w:tcW w:w="4360" w:type="dxa"/>
          </w:tcPr>
          <w:p w:rsidR="006C7F4F" w:rsidRDefault="006C7F4F">
            <w:pPr>
              <w:pStyle w:val="ConsPlusNormal"/>
              <w:jc w:val="both"/>
            </w:pPr>
            <w:r>
              <w:t>УТВЕРЖДЕНА</w:t>
            </w:r>
          </w:p>
        </w:tc>
      </w:tr>
      <w:tr w:rsidR="006C7F4F" w:rsidTr="006C7F4F">
        <w:tc>
          <w:tcPr>
            <w:tcW w:w="4360" w:type="dxa"/>
          </w:tcPr>
          <w:p w:rsidR="006C7F4F" w:rsidRDefault="006C7F4F">
            <w:pPr>
              <w:pStyle w:val="ConsPlusNormal"/>
              <w:jc w:val="both"/>
            </w:pPr>
          </w:p>
        </w:tc>
      </w:tr>
      <w:tr w:rsidR="006C7F4F" w:rsidTr="006C7F4F">
        <w:tc>
          <w:tcPr>
            <w:tcW w:w="4360" w:type="dxa"/>
          </w:tcPr>
          <w:p w:rsidR="006C7F4F" w:rsidRDefault="006C7F4F">
            <w:pPr>
              <w:pStyle w:val="ConsPlusNormal"/>
              <w:jc w:val="both"/>
            </w:pPr>
            <w:r>
              <w:t>постановлением администрации</w:t>
            </w:r>
          </w:p>
        </w:tc>
      </w:tr>
      <w:tr w:rsidR="006C7F4F" w:rsidTr="006C7F4F">
        <w:tc>
          <w:tcPr>
            <w:tcW w:w="4360" w:type="dxa"/>
          </w:tcPr>
          <w:p w:rsidR="006C7F4F" w:rsidRDefault="006C7F4F">
            <w:pPr>
              <w:pStyle w:val="ConsPlusNormal"/>
              <w:jc w:val="both"/>
            </w:pPr>
            <w:r>
              <w:t>Уссурийского городского округа</w:t>
            </w:r>
          </w:p>
        </w:tc>
      </w:tr>
      <w:tr w:rsidR="006C7F4F" w:rsidTr="006C7F4F">
        <w:tc>
          <w:tcPr>
            <w:tcW w:w="4360" w:type="dxa"/>
          </w:tcPr>
          <w:p w:rsidR="006C7F4F" w:rsidRDefault="006C7F4F" w:rsidP="006C7F4F">
            <w:pPr>
              <w:pStyle w:val="ConsPlusNormal"/>
              <w:jc w:val="both"/>
            </w:pPr>
            <w:r>
              <w:t>от «_____» ___________ 2020 года</w:t>
            </w:r>
          </w:p>
        </w:tc>
      </w:tr>
    </w:tbl>
    <w:p w:rsidR="00480DC6" w:rsidRDefault="00480DC6">
      <w:pPr>
        <w:pStyle w:val="ConsPlusNormal"/>
        <w:jc w:val="both"/>
      </w:pPr>
    </w:p>
    <w:p w:rsidR="006C7F4F" w:rsidRDefault="006C7F4F">
      <w:pPr>
        <w:pStyle w:val="ConsPlusNormal"/>
        <w:jc w:val="both"/>
      </w:pPr>
    </w:p>
    <w:p w:rsidR="006C7F4F" w:rsidRDefault="006C7F4F">
      <w:pPr>
        <w:pStyle w:val="ConsPlusNormal"/>
        <w:jc w:val="both"/>
      </w:pPr>
    </w:p>
    <w:p w:rsidR="00973B3E" w:rsidRDefault="006C7F4F">
      <w:pPr>
        <w:pStyle w:val="ConsPlusTitle"/>
        <w:jc w:val="center"/>
        <w:rPr>
          <w:szCs w:val="28"/>
        </w:rPr>
      </w:pPr>
      <w:bookmarkStart w:id="0" w:name="P35"/>
      <w:bookmarkEnd w:id="0"/>
      <w:r w:rsidRPr="006C7F4F">
        <w:rPr>
          <w:szCs w:val="28"/>
        </w:rPr>
        <w:t>Методик</w:t>
      </w:r>
      <w:r>
        <w:rPr>
          <w:szCs w:val="28"/>
        </w:rPr>
        <w:t xml:space="preserve">а </w:t>
      </w:r>
    </w:p>
    <w:p w:rsidR="00480DC6" w:rsidRPr="006C7F4F" w:rsidRDefault="006C7F4F">
      <w:pPr>
        <w:pStyle w:val="ConsPlusTitle"/>
        <w:jc w:val="center"/>
      </w:pPr>
      <w:r w:rsidRPr="006C7F4F">
        <w:rPr>
          <w:szCs w:val="28"/>
        </w:rPr>
        <w:t>расчета нормативных затрат на оказание муниципальных услуг в сфере физическо</w:t>
      </w:r>
      <w:r w:rsidR="009819C6">
        <w:rPr>
          <w:szCs w:val="28"/>
        </w:rPr>
        <w:t>й культуры и спорта, применяемых</w:t>
      </w:r>
      <w:r w:rsidRPr="006C7F4F">
        <w:rPr>
          <w:szCs w:val="28"/>
        </w:rPr>
        <w:t xml:space="preserve">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w:t>
      </w:r>
    </w:p>
    <w:p w:rsidR="00480DC6" w:rsidRDefault="00480DC6">
      <w:pPr>
        <w:pStyle w:val="ConsPlusNormal"/>
        <w:jc w:val="both"/>
      </w:pPr>
    </w:p>
    <w:p w:rsidR="00480DC6" w:rsidRDefault="00480DC6" w:rsidP="00AD1A22">
      <w:pPr>
        <w:pStyle w:val="ConsPlusTitle"/>
        <w:spacing w:line="360" w:lineRule="auto"/>
        <w:jc w:val="center"/>
        <w:outlineLvl w:val="1"/>
      </w:pPr>
      <w:bookmarkStart w:id="1" w:name="P44"/>
      <w:bookmarkEnd w:id="1"/>
      <w:r>
        <w:t>I. Общие положения</w:t>
      </w:r>
    </w:p>
    <w:p w:rsidR="00973B3E" w:rsidRDefault="00480DC6" w:rsidP="00AD1A22">
      <w:pPr>
        <w:pStyle w:val="ConsPlusNormal"/>
        <w:spacing w:line="360" w:lineRule="auto"/>
        <w:ind w:firstLine="540"/>
        <w:jc w:val="both"/>
        <w:rPr>
          <w:szCs w:val="28"/>
        </w:rPr>
      </w:pPr>
      <w:r>
        <w:t xml:space="preserve">1. </w:t>
      </w:r>
      <w:r w:rsidR="00973B3E">
        <w:t xml:space="preserve">Настоящая Методика </w:t>
      </w:r>
      <w:r w:rsidR="00973B3E" w:rsidRPr="006C7F4F">
        <w:rPr>
          <w:szCs w:val="28"/>
        </w:rPr>
        <w:t>расчета нормативных затрат на оказание муниципальных услуг в сфере физической культуры и спорта, применяемы</w:t>
      </w:r>
      <w:r w:rsidR="009819C6">
        <w:rPr>
          <w:szCs w:val="28"/>
        </w:rPr>
        <w:t>х</w:t>
      </w:r>
      <w:r w:rsidR="00973B3E" w:rsidRPr="006C7F4F">
        <w:rPr>
          <w:szCs w:val="28"/>
        </w:rPr>
        <w:t xml:space="preserve">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w:t>
      </w:r>
      <w:r w:rsidR="00973B3E">
        <w:rPr>
          <w:szCs w:val="28"/>
        </w:rPr>
        <w:t xml:space="preserve"> </w:t>
      </w:r>
      <w:r>
        <w:t xml:space="preserve">(далее - </w:t>
      </w:r>
      <w:r w:rsidR="00317128">
        <w:t>М</w:t>
      </w:r>
      <w:r w:rsidR="00973B3E">
        <w:t>етодика</w:t>
      </w:r>
      <w:r>
        <w:t>) разработан</w:t>
      </w:r>
      <w:r w:rsidR="00973B3E">
        <w:t>а</w:t>
      </w:r>
      <w:r>
        <w:t xml:space="preserve"> в соответствии </w:t>
      </w:r>
      <w:r w:rsidR="00973B3E" w:rsidRPr="00971AAE">
        <w:rPr>
          <w:szCs w:val="28"/>
        </w:rPr>
        <w:t>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w:t>
      </w:r>
      <w:r w:rsidR="00973B3E">
        <w:rPr>
          <w:szCs w:val="28"/>
        </w:rPr>
        <w:t xml:space="preserve"> </w:t>
      </w:r>
      <w:r w:rsidR="00973B3E" w:rsidRPr="00971AAE">
        <w:rPr>
          <w:szCs w:val="28"/>
        </w:rPr>
        <w:t>Приказом Министерства спорта Российской Федерации от 08 февраля 2019 года № 83 «</w:t>
      </w:r>
      <w:r w:rsidR="00973B3E" w:rsidRPr="00971AAE">
        <w:rPr>
          <w:bCs/>
          <w:szCs w:val="28"/>
        </w:rPr>
        <w:t>Об утверждении общих требований к определению нормативных затрат на оказание государственных (муниципальных) услуг в сфере физической культуры и спорта,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973B3E">
        <w:rPr>
          <w:bCs/>
          <w:szCs w:val="28"/>
        </w:rPr>
        <w:t xml:space="preserve"> </w:t>
      </w:r>
      <w:r w:rsidR="00973B3E" w:rsidRPr="00971AAE">
        <w:rPr>
          <w:szCs w:val="28"/>
        </w:rPr>
        <w:t>постановлением администрации Уссурийского городского округа от 31 декабря 2015 года</w:t>
      </w:r>
      <w:r w:rsidR="00973B3E">
        <w:rPr>
          <w:szCs w:val="28"/>
        </w:rPr>
        <w:t xml:space="preserve">                         </w:t>
      </w:r>
      <w:r w:rsidR="00973B3E" w:rsidRPr="00971AAE">
        <w:rPr>
          <w:szCs w:val="28"/>
        </w:rPr>
        <w:t xml:space="preserve">№ 3746-НПА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Уссурийского городского </w:t>
      </w:r>
      <w:r w:rsidR="00973B3E" w:rsidRPr="00971AAE">
        <w:rPr>
          <w:szCs w:val="28"/>
        </w:rPr>
        <w:lastRenderedPageBreak/>
        <w:t>округа и финансовом обеспечении выполнения муниципального задания и о признании утратившим силу постановления администрации Уссурийского городского округа от 09 марта 2011 года № 512-НПА «О Положении о формировании муниципального задания в отношении муниципальных учреждений Уссурийского городского округа и финансовом обеспечении выполнения муниципального задания»</w:t>
      </w:r>
      <w:r w:rsidR="00D17005">
        <w:rPr>
          <w:szCs w:val="28"/>
        </w:rPr>
        <w:t xml:space="preserve"> (далее – Положение)</w:t>
      </w:r>
      <w:r w:rsidR="00973B3E">
        <w:rPr>
          <w:szCs w:val="28"/>
        </w:rPr>
        <w:t>.</w:t>
      </w:r>
    </w:p>
    <w:p w:rsidR="00480DC6" w:rsidRPr="00973B3E" w:rsidRDefault="00973B3E" w:rsidP="00AD1A22">
      <w:pPr>
        <w:pStyle w:val="ConsPlusNormal"/>
        <w:spacing w:line="360" w:lineRule="auto"/>
        <w:ind w:firstLine="540"/>
        <w:jc w:val="both"/>
        <w:rPr>
          <w:szCs w:val="28"/>
        </w:rPr>
      </w:pPr>
      <w:r>
        <w:rPr>
          <w:szCs w:val="28"/>
        </w:rPr>
        <w:t xml:space="preserve">2. Методика разработана </w:t>
      </w:r>
      <w:r w:rsidRPr="006A5406">
        <w:rPr>
          <w:szCs w:val="28"/>
        </w:rPr>
        <w:t>в целях опр</w:t>
      </w:r>
      <w:r>
        <w:rPr>
          <w:szCs w:val="28"/>
        </w:rPr>
        <w:t xml:space="preserve">еделения нормативных затрат на оказание </w:t>
      </w:r>
      <w:r w:rsidRPr="006A5406">
        <w:rPr>
          <w:szCs w:val="28"/>
        </w:rPr>
        <w:t>муниципальн</w:t>
      </w:r>
      <w:r>
        <w:rPr>
          <w:szCs w:val="28"/>
        </w:rPr>
        <w:t>ых</w:t>
      </w:r>
      <w:r w:rsidRPr="006A5406">
        <w:rPr>
          <w:szCs w:val="28"/>
        </w:rPr>
        <w:t xml:space="preserve"> </w:t>
      </w:r>
      <w:r w:rsidRPr="00DD7C34">
        <w:rPr>
          <w:szCs w:val="28"/>
        </w:rPr>
        <w:t>услуг</w:t>
      </w:r>
      <w:r>
        <w:rPr>
          <w:szCs w:val="28"/>
        </w:rPr>
        <w:t xml:space="preserve"> </w:t>
      </w:r>
      <w:r w:rsidR="00480DC6">
        <w:t xml:space="preserve">в сфере физической культуры и спорта, применяемых при расчете объема финансового обеспечения выполнения </w:t>
      </w:r>
      <w:r>
        <w:t>муниципального</w:t>
      </w:r>
      <w:r w:rsidR="00480DC6">
        <w:t xml:space="preserve"> задания на оказание </w:t>
      </w:r>
      <w:r>
        <w:t>муниципальных</w:t>
      </w:r>
      <w:r w:rsidR="00480DC6">
        <w:t xml:space="preserve"> услуг (выполнение работ) </w:t>
      </w:r>
      <w:r>
        <w:t>муниципальными</w:t>
      </w:r>
      <w:r w:rsidR="00480DC6">
        <w:t xml:space="preserve"> </w:t>
      </w:r>
      <w:r>
        <w:t>учреждениями</w:t>
      </w:r>
      <w:r w:rsidR="00480DC6">
        <w:t xml:space="preserve"> (далее - нормативные затраты, муниципальное задание).</w:t>
      </w:r>
    </w:p>
    <w:p w:rsidR="00480DC6" w:rsidRDefault="007610BA" w:rsidP="00A539C5">
      <w:pPr>
        <w:pStyle w:val="ConsPlusNormal"/>
        <w:spacing w:line="360" w:lineRule="auto"/>
        <w:ind w:firstLine="540"/>
        <w:jc w:val="both"/>
      </w:pPr>
      <w:r>
        <w:t>3</w:t>
      </w:r>
      <w:r w:rsidR="00480DC6">
        <w:t xml:space="preserve">. Нормативные затраты на оказание муниципальной услуги в сфере физической культуры и спорта </w:t>
      </w:r>
      <w:r>
        <w:t>определяются</w:t>
      </w:r>
      <w:r w:rsidR="00480DC6">
        <w:t xml:space="preserve"> исходя из содержащейся в общероссийском базовом (отраслевом) перечне (классификаторе) государственных и муниципальных услуг, оказываемых физическим лицам, по виду деятельности </w:t>
      </w:r>
      <w:r>
        <w:t>–</w:t>
      </w:r>
      <w:r w:rsidR="00480DC6">
        <w:t xml:space="preserve"> </w:t>
      </w:r>
      <w:r>
        <w:t xml:space="preserve">«Деятельность в области спорта» </w:t>
      </w:r>
      <w:r w:rsidR="00480DC6">
        <w:t xml:space="preserve">(далее - общероссийский перечень (классификатор), информации о единице показателя, характеризующего объем муниципальной услуги в сфере физической культуры и спорта, и показателей, отражающих содержание и (или) условия (формы) оказания </w:t>
      </w:r>
      <w:r w:rsidR="00A539C5">
        <w:t>муниципальной</w:t>
      </w:r>
      <w:r w:rsidR="00480DC6">
        <w:t xml:space="preserve"> услуги в сфере физической культуры и спорта (далее - показатели отраслевой специфики).</w:t>
      </w:r>
    </w:p>
    <w:p w:rsidR="00680311" w:rsidRDefault="00480DC6" w:rsidP="00AD1A22">
      <w:pPr>
        <w:pStyle w:val="ConsPlusNormal"/>
        <w:spacing w:line="360" w:lineRule="auto"/>
        <w:ind w:firstLine="540"/>
        <w:jc w:val="both"/>
      </w:pPr>
      <w:r>
        <w:t>Нормативные затраты на оказание муниципальной услуги в сфере физиче</w:t>
      </w:r>
      <w:r w:rsidR="00D17005">
        <w:t>ской культуры и спорта определяют</w:t>
      </w:r>
      <w:r>
        <w:t>ся на основе базового норматива затрат на оказание муниципальной услуги в сфере физической культуры и спорта и корректирующ</w:t>
      </w:r>
      <w:r w:rsidR="00D17005">
        <w:t>его</w:t>
      </w:r>
      <w:r>
        <w:t xml:space="preserve"> коэффициент</w:t>
      </w:r>
      <w:r w:rsidR="00D17005">
        <w:t xml:space="preserve">а </w:t>
      </w:r>
      <w:r>
        <w:t>к базовому нормативу затрат на оказание муниципальной</w:t>
      </w:r>
      <w:r w:rsidR="00CE6CA2">
        <w:t xml:space="preserve"> </w:t>
      </w:r>
      <w:r>
        <w:t xml:space="preserve">услуги в сфере физической культуры и спорта, </w:t>
      </w:r>
      <w:r w:rsidR="00CE6CA2" w:rsidRPr="003C5C3B">
        <w:rPr>
          <w:szCs w:val="28"/>
        </w:rPr>
        <w:t>определ</w:t>
      </w:r>
      <w:r w:rsidR="00CE6CA2">
        <w:rPr>
          <w:szCs w:val="28"/>
        </w:rPr>
        <w:t>яемых в соответствии с Методикой, с соблюдением приказа</w:t>
      </w:r>
      <w:r w:rsidR="00CE6CA2" w:rsidRPr="003C5C3B">
        <w:rPr>
          <w:szCs w:val="28"/>
        </w:rPr>
        <w:t xml:space="preserve"> Министерства спорта Российской Федерации</w:t>
      </w:r>
      <w:r w:rsidR="00CE6CA2">
        <w:rPr>
          <w:szCs w:val="28"/>
        </w:rPr>
        <w:t xml:space="preserve"> </w:t>
      </w:r>
      <w:r w:rsidR="00CE6CA2" w:rsidRPr="00971AAE">
        <w:rPr>
          <w:szCs w:val="28"/>
        </w:rPr>
        <w:t xml:space="preserve">от 08 февраля </w:t>
      </w:r>
      <w:r w:rsidR="00CE6CA2">
        <w:rPr>
          <w:szCs w:val="28"/>
        </w:rPr>
        <w:t xml:space="preserve">                           </w:t>
      </w:r>
      <w:r w:rsidR="00CE6CA2" w:rsidRPr="00971AAE">
        <w:rPr>
          <w:szCs w:val="28"/>
        </w:rPr>
        <w:t>2019 года № 83 «</w:t>
      </w:r>
      <w:r w:rsidR="00CE6CA2" w:rsidRPr="00971AAE">
        <w:rPr>
          <w:bCs/>
          <w:szCs w:val="28"/>
        </w:rPr>
        <w:t xml:space="preserve">Об утверждении общих требований к определению </w:t>
      </w:r>
      <w:r w:rsidR="00CE6CA2" w:rsidRPr="00971AAE">
        <w:rPr>
          <w:bCs/>
          <w:szCs w:val="28"/>
        </w:rPr>
        <w:lastRenderedPageBreak/>
        <w:t>нормативных затрат на оказание государственных (муниципальных) услуг в сфере физической культуры и спорта,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680311">
        <w:rPr>
          <w:bCs/>
          <w:szCs w:val="28"/>
        </w:rPr>
        <w:t>.</w:t>
      </w:r>
      <w:r w:rsidR="00CE6CA2">
        <w:t xml:space="preserve"> </w:t>
      </w:r>
    </w:p>
    <w:p w:rsidR="00480DC6" w:rsidRDefault="00480DC6" w:rsidP="00AD1A22">
      <w:pPr>
        <w:pStyle w:val="ConsPlusNormal"/>
        <w:spacing w:line="360" w:lineRule="auto"/>
        <w:ind w:firstLine="540"/>
        <w:jc w:val="both"/>
      </w:pPr>
      <w:r>
        <w:t xml:space="preserve">Нормативные затраты на оказание муниципальной услуги в сфере физической культуры и спорта, рассчитанные с соблюдением </w:t>
      </w:r>
      <w:r w:rsidR="00A539C5">
        <w:t>М</w:t>
      </w:r>
      <w:r w:rsidR="00CE6CA2">
        <w:t>етодики</w:t>
      </w:r>
      <w:r>
        <w:t>, не должны приводить к превышению объема бюджетных ассигнований, предусмотренных р</w:t>
      </w:r>
      <w:r w:rsidR="00CE6CA2">
        <w:t>ешением</w:t>
      </w:r>
      <w:r>
        <w:t xml:space="preserve"> о бюджете </w:t>
      </w:r>
      <w:r w:rsidR="00CE6CA2">
        <w:t xml:space="preserve">Уссурийского городского округа </w:t>
      </w:r>
      <w:r>
        <w:t>на очередной финансовый год и плановый период на финансовое обеспечение выполнения муниципального задания.</w:t>
      </w:r>
    </w:p>
    <w:p w:rsidR="00A539C5" w:rsidRDefault="00A539C5" w:rsidP="00AD1A22">
      <w:pPr>
        <w:pStyle w:val="ConsPlusNormal"/>
        <w:spacing w:line="360" w:lineRule="auto"/>
        <w:ind w:firstLine="540"/>
        <w:jc w:val="both"/>
        <w:rPr>
          <w:szCs w:val="28"/>
        </w:rPr>
      </w:pPr>
      <w:r w:rsidRPr="005C6F7A">
        <w:rPr>
          <w:szCs w:val="28"/>
        </w:rPr>
        <w:t xml:space="preserve">Финансовое обеспечение выполнения муниципального задания муниципальными </w:t>
      </w:r>
      <w:r>
        <w:rPr>
          <w:szCs w:val="28"/>
        </w:rPr>
        <w:t>учреждениями</w:t>
      </w:r>
      <w:r w:rsidRPr="005C6F7A">
        <w:rPr>
          <w:szCs w:val="28"/>
        </w:rPr>
        <w:t xml:space="preserve"> осуществляется в виде субсидии из бюджета </w:t>
      </w:r>
      <w:r>
        <w:rPr>
          <w:szCs w:val="28"/>
        </w:rPr>
        <w:t>Уссурийского городского округа</w:t>
      </w:r>
      <w:r w:rsidRPr="005C6F7A">
        <w:rPr>
          <w:szCs w:val="28"/>
        </w:rPr>
        <w:t>. Размер субсидии рассчитывается на очередной финансовый год и плановый период на основании нормативных затрат, связанных с оказанием учреждениями муниципальной услуги в соответствии с муниципальным заданием</w:t>
      </w:r>
      <w:r>
        <w:rPr>
          <w:szCs w:val="28"/>
        </w:rPr>
        <w:t>.</w:t>
      </w:r>
    </w:p>
    <w:p w:rsidR="00A539C5" w:rsidRPr="00D17005" w:rsidRDefault="00A539C5" w:rsidP="00A539C5">
      <w:pPr>
        <w:autoSpaceDE w:val="0"/>
        <w:autoSpaceDN w:val="0"/>
        <w:adjustRightInd w:val="0"/>
        <w:spacing w:after="0" w:line="360" w:lineRule="auto"/>
        <w:ind w:firstLine="540"/>
        <w:jc w:val="both"/>
        <w:rPr>
          <w:rFonts w:cs="Times New Roman"/>
          <w:szCs w:val="28"/>
        </w:rPr>
      </w:pPr>
      <w:r w:rsidRPr="00D17005">
        <w:rPr>
          <w:rFonts w:cs="Times New Roman"/>
          <w:szCs w:val="28"/>
        </w:rPr>
        <w:t xml:space="preserve">Объем финансового обеспечения выполнения муниципального задания определяется в соответствии с пунктом 10 раздела </w:t>
      </w:r>
      <w:r w:rsidR="00D17005" w:rsidRPr="00D17005">
        <w:rPr>
          <w:rFonts w:cs="Times New Roman"/>
          <w:szCs w:val="28"/>
        </w:rPr>
        <w:t>III «</w:t>
      </w:r>
      <w:r w:rsidRPr="00D17005">
        <w:rPr>
          <w:rFonts w:cs="Times New Roman"/>
          <w:szCs w:val="28"/>
        </w:rPr>
        <w:t>Финансовое обеспечение выполнения муниципального задания</w:t>
      </w:r>
      <w:r w:rsidR="00D17005" w:rsidRPr="00D17005">
        <w:rPr>
          <w:rFonts w:cs="Times New Roman"/>
          <w:szCs w:val="28"/>
        </w:rPr>
        <w:t>»</w:t>
      </w:r>
      <w:r w:rsidR="00D17005">
        <w:rPr>
          <w:rFonts w:cs="Times New Roman"/>
          <w:szCs w:val="28"/>
        </w:rPr>
        <w:t xml:space="preserve"> Положения.</w:t>
      </w:r>
    </w:p>
    <w:p w:rsidR="00480DC6" w:rsidRDefault="00AD1A22" w:rsidP="00AD1A22">
      <w:pPr>
        <w:pStyle w:val="ConsPlusNormal"/>
        <w:spacing w:line="360" w:lineRule="auto"/>
        <w:ind w:firstLine="540"/>
        <w:jc w:val="both"/>
      </w:pPr>
      <w:r>
        <w:t>4. </w:t>
      </w:r>
      <w:r w:rsidR="00480DC6">
        <w:t>Базов</w:t>
      </w:r>
      <w:r>
        <w:t xml:space="preserve">ый норматив затрат на оказание </w:t>
      </w:r>
      <w:r w:rsidR="00480DC6">
        <w:t xml:space="preserve">муниципальной услуги в сфере физической культуры и спорта </w:t>
      </w:r>
      <w:r>
        <w:t>с</w:t>
      </w:r>
      <w:r w:rsidR="00480DC6">
        <w:t>осто</w:t>
      </w:r>
      <w:r>
        <w:t>ит</w:t>
      </w:r>
      <w:r w:rsidR="00480DC6">
        <w:t xml:space="preserve"> из базового норматива затрат, непосредственно связанных с оказанием муниципальной услуги в сфере физической культуры и спорта, и базового норматива затрат на общехозяйственные нужды на оказание муниципальной услуги в сфере физической культуры и спорта.</w:t>
      </w:r>
    </w:p>
    <w:p w:rsidR="00480DC6" w:rsidRDefault="00AD1A22" w:rsidP="00AD1A22">
      <w:pPr>
        <w:pStyle w:val="ConsPlusNormal"/>
        <w:spacing w:line="360" w:lineRule="auto"/>
        <w:ind w:firstLine="540"/>
        <w:jc w:val="both"/>
      </w:pPr>
      <w:bookmarkStart w:id="2" w:name="P55"/>
      <w:bookmarkEnd w:id="2"/>
      <w:r>
        <w:t>5</w:t>
      </w:r>
      <w:r w:rsidR="00480DC6">
        <w:t>. В базовый норматив затрат, непосредственно связанных с оказанием муниципальной услуги в сфер</w:t>
      </w:r>
      <w:r>
        <w:t>е физической культуры и спорта включают</w:t>
      </w:r>
      <w:r w:rsidR="00480DC6">
        <w:t>ся:</w:t>
      </w:r>
    </w:p>
    <w:p w:rsidR="00480DC6" w:rsidRDefault="00480DC6" w:rsidP="00AD1A22">
      <w:pPr>
        <w:pStyle w:val="ConsPlusNormal"/>
        <w:spacing w:line="360" w:lineRule="auto"/>
        <w:ind w:firstLine="540"/>
        <w:jc w:val="both"/>
      </w:pPr>
      <w:r>
        <w:t xml:space="preserve">затраты на оплату труда с начислениями на выплаты по оплате труда </w:t>
      </w:r>
      <w:r>
        <w:lastRenderedPageBreak/>
        <w:t>работников, непосре</w:t>
      </w:r>
      <w:r w:rsidR="00AD1A22">
        <w:t xml:space="preserve">дственно связанных с оказанием </w:t>
      </w:r>
      <w:r>
        <w:t xml:space="preserve">муниципальной услуги в сфере физической культуры и спорта,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w:t>
      </w:r>
      <w:r w:rsidR="00AD1A22">
        <w:t xml:space="preserve">                        </w:t>
      </w:r>
      <w:r>
        <w:t>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 (далее - начисления на выплаты по оплате труда);</w:t>
      </w:r>
    </w:p>
    <w:p w:rsidR="00480DC6" w:rsidRDefault="00480DC6" w:rsidP="00AD1A22">
      <w:pPr>
        <w:pStyle w:val="ConsPlusNormal"/>
        <w:spacing w:line="360" w:lineRule="auto"/>
        <w:ind w:firstLine="540"/>
        <w:jc w:val="both"/>
      </w:pPr>
      <w:r>
        <w:t xml:space="preserve">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w:t>
      </w:r>
      <w:r w:rsidR="00AD1A22">
        <w:t>муниципальной</w:t>
      </w:r>
      <w:r>
        <w:t xml:space="preserve"> услуги, с учетом срока его полезного использования, а также затраты на аренду указанного имущества;</w:t>
      </w:r>
    </w:p>
    <w:p w:rsidR="00480DC6" w:rsidRDefault="00480DC6" w:rsidP="00AD1A22">
      <w:pPr>
        <w:pStyle w:val="ConsPlusNormal"/>
        <w:spacing w:line="360" w:lineRule="auto"/>
        <w:ind w:firstLine="540"/>
        <w:jc w:val="both"/>
      </w:pPr>
      <w:r>
        <w:t xml:space="preserve">иные затраты, непосредственно связанные с оказанием </w:t>
      </w:r>
      <w:r w:rsidR="00AD1A22">
        <w:t xml:space="preserve">муниципальной услуги </w:t>
      </w:r>
      <w:r>
        <w:t>в сфере физической культуры и спорта.</w:t>
      </w:r>
    </w:p>
    <w:p w:rsidR="00480DC6" w:rsidRDefault="00AD1A22" w:rsidP="00A678FD">
      <w:pPr>
        <w:pStyle w:val="ConsPlusNormal"/>
        <w:spacing w:line="360" w:lineRule="auto"/>
        <w:ind w:firstLine="540"/>
        <w:jc w:val="both"/>
      </w:pPr>
      <w:bookmarkStart w:id="3" w:name="P60"/>
      <w:bookmarkEnd w:id="3"/>
      <w:r>
        <w:t>6</w:t>
      </w:r>
      <w:r w:rsidR="00480DC6">
        <w:t xml:space="preserve">. В базовый норматив затрат на общехозяйственные нужды на оказание </w:t>
      </w:r>
      <w:r>
        <w:t>муниципальной</w:t>
      </w:r>
      <w:r w:rsidR="00480DC6">
        <w:t xml:space="preserve"> услуги в сфере физической культуры и спорта </w:t>
      </w:r>
      <w:r>
        <w:t>включают</w:t>
      </w:r>
      <w:r w:rsidR="00480DC6">
        <w:t>ся:</w:t>
      </w:r>
    </w:p>
    <w:p w:rsidR="00480DC6" w:rsidRDefault="00480DC6" w:rsidP="00A678FD">
      <w:pPr>
        <w:pStyle w:val="ConsPlusNormal"/>
        <w:spacing w:line="360" w:lineRule="auto"/>
        <w:ind w:firstLine="540"/>
        <w:jc w:val="both"/>
      </w:pPr>
      <w:bookmarkStart w:id="4" w:name="P61"/>
      <w:bookmarkEnd w:id="4"/>
      <w:r>
        <w:t>затраты на коммунальные услуги;</w:t>
      </w:r>
    </w:p>
    <w:p w:rsidR="00480DC6" w:rsidRDefault="00480DC6" w:rsidP="00A678FD">
      <w:pPr>
        <w:pStyle w:val="ConsPlusNormal"/>
        <w:spacing w:line="360" w:lineRule="auto"/>
        <w:ind w:firstLine="540"/>
        <w:jc w:val="both"/>
      </w:pPr>
      <w:bookmarkStart w:id="5" w:name="P62"/>
      <w:bookmarkEnd w:id="5"/>
      <w:r>
        <w:t>затраты на содержание объектов недвижимого имущества, а также затраты на аренду указанного имущества;</w:t>
      </w:r>
    </w:p>
    <w:p w:rsidR="00480DC6" w:rsidRDefault="00480DC6" w:rsidP="00A678FD">
      <w:pPr>
        <w:pStyle w:val="ConsPlusNormal"/>
        <w:spacing w:line="360" w:lineRule="auto"/>
        <w:ind w:firstLine="540"/>
        <w:jc w:val="both"/>
      </w:pPr>
      <w:bookmarkStart w:id="6" w:name="P63"/>
      <w:bookmarkEnd w:id="6"/>
      <w:r>
        <w:t>затраты на содержание объектов особо ценного движимого имущества, а также затраты на аренду указанного имущества;</w:t>
      </w:r>
    </w:p>
    <w:p w:rsidR="00480DC6" w:rsidRDefault="00480DC6" w:rsidP="00A678FD">
      <w:pPr>
        <w:pStyle w:val="ConsPlusNormal"/>
        <w:spacing w:line="360" w:lineRule="auto"/>
        <w:ind w:firstLine="540"/>
        <w:jc w:val="both"/>
      </w:pPr>
      <w: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480DC6" w:rsidRDefault="00480DC6" w:rsidP="00A678FD">
      <w:pPr>
        <w:pStyle w:val="ConsPlusNormal"/>
        <w:spacing w:line="360" w:lineRule="auto"/>
        <w:ind w:firstLine="540"/>
        <w:jc w:val="both"/>
      </w:pPr>
      <w:r>
        <w:t>затраты на приобретение услуг связи;</w:t>
      </w:r>
    </w:p>
    <w:p w:rsidR="00480DC6" w:rsidRDefault="00480DC6" w:rsidP="00A678FD">
      <w:pPr>
        <w:pStyle w:val="ConsPlusNormal"/>
        <w:spacing w:line="360" w:lineRule="auto"/>
        <w:ind w:firstLine="540"/>
        <w:jc w:val="both"/>
      </w:pPr>
      <w:r>
        <w:t>затраты на приобретение транспортных услуг;</w:t>
      </w:r>
    </w:p>
    <w:p w:rsidR="00480DC6" w:rsidRDefault="00480DC6" w:rsidP="00A678FD">
      <w:pPr>
        <w:pStyle w:val="ConsPlusNormal"/>
        <w:spacing w:line="360" w:lineRule="auto"/>
        <w:ind w:firstLine="540"/>
        <w:jc w:val="both"/>
      </w:pPr>
      <w:r>
        <w:t xml:space="preserve">затраты на оплату труда с начислениями на выплаты по оплате труда </w:t>
      </w:r>
      <w:r>
        <w:lastRenderedPageBreak/>
        <w:t xml:space="preserve">работников, которые не принимают непосредственного участия в оказании </w:t>
      </w:r>
      <w:r w:rsidR="002B3868">
        <w:t>муниципальной</w:t>
      </w:r>
      <w:r>
        <w:t xml:space="preserve"> услуги в сфере физической культуры и спорта;</w:t>
      </w:r>
    </w:p>
    <w:p w:rsidR="00480DC6" w:rsidRDefault="00480DC6" w:rsidP="00A678FD">
      <w:pPr>
        <w:pStyle w:val="ConsPlusNormal"/>
        <w:spacing w:line="360" w:lineRule="auto"/>
        <w:ind w:firstLine="540"/>
        <w:jc w:val="both"/>
      </w:pPr>
      <w:r>
        <w:t>затраты на прочие общехозяйственные нужды.</w:t>
      </w:r>
    </w:p>
    <w:p w:rsidR="00480DC6" w:rsidRPr="00503A0E" w:rsidRDefault="002B3868" w:rsidP="00A678FD">
      <w:pPr>
        <w:pStyle w:val="ConsPlusNormal"/>
        <w:spacing w:line="360" w:lineRule="auto"/>
        <w:ind w:firstLine="540"/>
        <w:jc w:val="both"/>
        <w:rPr>
          <w:color w:val="000000" w:themeColor="text1"/>
        </w:rPr>
      </w:pPr>
      <w:r w:rsidRPr="00503A0E">
        <w:rPr>
          <w:color w:val="000000" w:themeColor="text1"/>
        </w:rPr>
        <w:t>7</w:t>
      </w:r>
      <w:r w:rsidR="00480DC6" w:rsidRPr="00503A0E">
        <w:rPr>
          <w:color w:val="000000" w:themeColor="text1"/>
        </w:rPr>
        <w:t>. Корректирующи</w:t>
      </w:r>
      <w:r w:rsidR="00D17005" w:rsidRPr="00503A0E">
        <w:rPr>
          <w:color w:val="000000" w:themeColor="text1"/>
        </w:rPr>
        <w:t>м</w:t>
      </w:r>
      <w:r w:rsidR="00480DC6" w:rsidRPr="00503A0E">
        <w:rPr>
          <w:color w:val="000000" w:themeColor="text1"/>
        </w:rPr>
        <w:t xml:space="preserve"> коэффициент</w:t>
      </w:r>
      <w:r w:rsidR="00D17005" w:rsidRPr="00503A0E">
        <w:rPr>
          <w:color w:val="000000" w:themeColor="text1"/>
        </w:rPr>
        <w:t>ом</w:t>
      </w:r>
      <w:r w:rsidR="00480DC6" w:rsidRPr="00503A0E">
        <w:rPr>
          <w:color w:val="000000" w:themeColor="text1"/>
        </w:rPr>
        <w:t xml:space="preserve"> к базовому нормативу затрат на оказание </w:t>
      </w:r>
      <w:r w:rsidRPr="00503A0E">
        <w:rPr>
          <w:color w:val="000000" w:themeColor="text1"/>
        </w:rPr>
        <w:t>муниципальной</w:t>
      </w:r>
      <w:r w:rsidR="00480DC6" w:rsidRPr="00503A0E">
        <w:rPr>
          <w:color w:val="000000" w:themeColor="text1"/>
        </w:rPr>
        <w:t xml:space="preserve"> услуги в сфере физической культуры и спорта, применяем</w:t>
      </w:r>
      <w:r w:rsidR="00503A0E" w:rsidRPr="00503A0E">
        <w:rPr>
          <w:color w:val="000000" w:themeColor="text1"/>
        </w:rPr>
        <w:t>ым</w:t>
      </w:r>
      <w:r w:rsidR="00480DC6" w:rsidRPr="00503A0E">
        <w:rPr>
          <w:color w:val="000000" w:themeColor="text1"/>
        </w:rPr>
        <w:t xml:space="preserve"> при расчете </w:t>
      </w:r>
      <w:r w:rsidRPr="00503A0E">
        <w:rPr>
          <w:color w:val="000000" w:themeColor="text1"/>
        </w:rPr>
        <w:t>нормативных затрат на оказание муниципальной</w:t>
      </w:r>
      <w:r w:rsidR="00480DC6" w:rsidRPr="00503A0E">
        <w:rPr>
          <w:color w:val="000000" w:themeColor="text1"/>
        </w:rPr>
        <w:t xml:space="preserve"> услуги в сфер</w:t>
      </w:r>
      <w:r w:rsidRPr="00503A0E">
        <w:rPr>
          <w:color w:val="000000" w:themeColor="text1"/>
        </w:rPr>
        <w:t>е физической культуры и спорта,</w:t>
      </w:r>
      <w:r w:rsidR="00D17005" w:rsidRPr="00503A0E">
        <w:rPr>
          <w:color w:val="000000" w:themeColor="text1"/>
        </w:rPr>
        <w:t xml:space="preserve"> является </w:t>
      </w:r>
      <w:r w:rsidR="00480DC6" w:rsidRPr="00503A0E">
        <w:rPr>
          <w:color w:val="000000" w:themeColor="text1"/>
        </w:rPr>
        <w:t>отраслево</w:t>
      </w:r>
      <w:r w:rsidR="00D17005" w:rsidRPr="00503A0E">
        <w:rPr>
          <w:color w:val="000000" w:themeColor="text1"/>
        </w:rPr>
        <w:t>й</w:t>
      </w:r>
      <w:r w:rsidR="00480DC6" w:rsidRPr="00503A0E">
        <w:rPr>
          <w:color w:val="000000" w:themeColor="text1"/>
        </w:rPr>
        <w:t xml:space="preserve"> корректирующ</w:t>
      </w:r>
      <w:r w:rsidR="00D17005" w:rsidRPr="00503A0E">
        <w:rPr>
          <w:color w:val="000000" w:themeColor="text1"/>
        </w:rPr>
        <w:t>ий</w:t>
      </w:r>
      <w:r w:rsidR="00480DC6" w:rsidRPr="00503A0E">
        <w:rPr>
          <w:color w:val="000000" w:themeColor="text1"/>
        </w:rPr>
        <w:t xml:space="preserve"> коэффициент (в случае необходимости нескольких отраслевых корректирующих коэффициентов) к базовому нормативу затрат, отражающ</w:t>
      </w:r>
      <w:r w:rsidR="00503A0E" w:rsidRPr="00503A0E">
        <w:rPr>
          <w:color w:val="000000" w:themeColor="text1"/>
        </w:rPr>
        <w:t>ий</w:t>
      </w:r>
      <w:r w:rsidR="00480DC6" w:rsidRPr="00503A0E">
        <w:rPr>
          <w:color w:val="000000" w:themeColor="text1"/>
        </w:rPr>
        <w:t xml:space="preserve"> отраслевую специфику </w:t>
      </w:r>
      <w:r w:rsidR="00A678FD" w:rsidRPr="00503A0E">
        <w:rPr>
          <w:color w:val="000000" w:themeColor="text1"/>
        </w:rPr>
        <w:t>муниципальной у</w:t>
      </w:r>
      <w:r w:rsidR="00480DC6" w:rsidRPr="00503A0E">
        <w:rPr>
          <w:color w:val="000000" w:themeColor="text1"/>
        </w:rPr>
        <w:t>слуги в сфере физической культуры и спорта.</w:t>
      </w:r>
    </w:p>
    <w:p w:rsidR="00480DC6" w:rsidRDefault="00A678FD" w:rsidP="00A678FD">
      <w:pPr>
        <w:pStyle w:val="ConsPlusNormal"/>
        <w:spacing w:line="360" w:lineRule="auto"/>
        <w:ind w:firstLine="540"/>
        <w:jc w:val="both"/>
      </w:pPr>
      <w:r>
        <w:t>8</w:t>
      </w:r>
      <w:r w:rsidR="00480DC6">
        <w:t xml:space="preserve">. При определении базового норматива затрат </w:t>
      </w:r>
      <w:r>
        <w:t>рассчитываются</w:t>
      </w:r>
      <w:r w:rsidR="00480DC6">
        <w:t xml:space="preserve"> затраты, необходимые для оказания муниципальной услуги в сфере физической культуры и спорта, с соблюдением показателей качества оказания </w:t>
      </w:r>
      <w:r>
        <w:t>муниципальной</w:t>
      </w:r>
      <w:r w:rsidR="00480DC6">
        <w:t xml:space="preserve"> услуги в сфере физической культуры и спорта, а также показателей отраслевой специфики, отраслевой корректирующий коэффициент при кот</w:t>
      </w:r>
      <w:r>
        <w:t>орых принимает значение равное «1»</w:t>
      </w:r>
      <w:r w:rsidR="00480DC6">
        <w:t>.</w:t>
      </w:r>
    </w:p>
    <w:p w:rsidR="00C85AEB" w:rsidRDefault="00C85AEB" w:rsidP="007656F0">
      <w:pPr>
        <w:autoSpaceDE w:val="0"/>
        <w:autoSpaceDN w:val="0"/>
        <w:adjustRightInd w:val="0"/>
        <w:spacing w:after="0" w:line="360" w:lineRule="auto"/>
        <w:ind w:firstLine="540"/>
        <w:jc w:val="both"/>
        <w:rPr>
          <w:rFonts w:cs="Times New Roman"/>
          <w:szCs w:val="28"/>
        </w:rPr>
      </w:pPr>
      <w:bookmarkStart w:id="7" w:name="P75"/>
      <w:bookmarkStart w:id="8" w:name="P79"/>
      <w:bookmarkEnd w:id="7"/>
      <w:bookmarkEnd w:id="8"/>
      <w:r>
        <w:rPr>
          <w:rFonts w:cs="Times New Roman"/>
          <w:szCs w:val="28"/>
        </w:rPr>
        <w:t xml:space="preserve">9. При определении базового норматива затрат в части затрат, указанных </w:t>
      </w:r>
      <w:r w:rsidRPr="00C85AEB">
        <w:rPr>
          <w:rFonts w:cs="Times New Roman"/>
          <w:color w:val="000000" w:themeColor="text1"/>
          <w:szCs w:val="28"/>
        </w:rPr>
        <w:t xml:space="preserve">в </w:t>
      </w:r>
      <w:hyperlink r:id="rId6" w:history="1">
        <w:r w:rsidRPr="00C85AEB">
          <w:rPr>
            <w:rFonts w:cs="Times New Roman"/>
            <w:color w:val="000000" w:themeColor="text1"/>
            <w:szCs w:val="28"/>
          </w:rPr>
          <w:t xml:space="preserve">пункте </w:t>
        </w:r>
      </w:hyperlink>
      <w:r w:rsidRPr="00C85AEB">
        <w:rPr>
          <w:rFonts w:cs="Times New Roman"/>
          <w:color w:val="000000" w:themeColor="text1"/>
          <w:szCs w:val="28"/>
        </w:rPr>
        <w:t>5 Методики</w:t>
      </w:r>
      <w:r>
        <w:rPr>
          <w:rFonts w:cs="Times New Roman"/>
          <w:szCs w:val="28"/>
        </w:rPr>
        <w:t>, применяются нормы материальных, технических и трудовых ресурсов, используемых для оказания муниципальной услуги в сфере физической культуры и спорта, установленные нормативными правовыми актами Российской Федерации в сфере физической культуры и спорта (далее - стандарты услуги).</w:t>
      </w:r>
    </w:p>
    <w:p w:rsidR="007656F0" w:rsidRPr="00064023" w:rsidRDefault="00C85AEB" w:rsidP="007656F0">
      <w:pPr>
        <w:autoSpaceDE w:val="0"/>
        <w:autoSpaceDN w:val="0"/>
        <w:adjustRightInd w:val="0"/>
        <w:spacing w:after="0" w:line="360" w:lineRule="auto"/>
        <w:ind w:firstLine="540"/>
        <w:jc w:val="both"/>
        <w:rPr>
          <w:rFonts w:cs="Times New Roman"/>
          <w:color w:val="000000" w:themeColor="text1"/>
          <w:szCs w:val="28"/>
        </w:rPr>
      </w:pPr>
      <w:r>
        <w:rPr>
          <w:rFonts w:cs="Times New Roman"/>
          <w:szCs w:val="28"/>
        </w:rPr>
        <w:t xml:space="preserve">Затраты, указанные </w:t>
      </w:r>
      <w:r w:rsidRPr="007656F0">
        <w:rPr>
          <w:rFonts w:cs="Times New Roman"/>
          <w:color w:val="000000" w:themeColor="text1"/>
          <w:szCs w:val="28"/>
        </w:rPr>
        <w:t xml:space="preserve">в </w:t>
      </w:r>
      <w:hyperlink r:id="rId7" w:history="1">
        <w:r w:rsidRPr="007656F0">
          <w:rPr>
            <w:rFonts w:cs="Times New Roman"/>
            <w:color w:val="000000" w:themeColor="text1"/>
            <w:szCs w:val="28"/>
          </w:rPr>
          <w:t>пункте 6</w:t>
        </w:r>
      </w:hyperlink>
      <w:r w:rsidRPr="007656F0">
        <w:rPr>
          <w:rFonts w:cs="Times New Roman"/>
          <w:color w:val="000000" w:themeColor="text1"/>
          <w:szCs w:val="28"/>
        </w:rPr>
        <w:t xml:space="preserve"> Методики</w:t>
      </w:r>
      <w:r>
        <w:rPr>
          <w:rFonts w:cs="Times New Roman"/>
          <w:szCs w:val="28"/>
        </w:rPr>
        <w:t xml:space="preserve">,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сфере физической культуры и спорта </w:t>
      </w:r>
      <w:r w:rsidRPr="00064023">
        <w:rPr>
          <w:rFonts w:cs="Times New Roman"/>
          <w:color w:val="000000" w:themeColor="text1"/>
          <w:szCs w:val="28"/>
        </w:rPr>
        <w:t>(далее - метод наиболее эффективного учреждения)</w:t>
      </w:r>
      <w:r w:rsidR="007656F0" w:rsidRPr="00064023">
        <w:rPr>
          <w:rFonts w:cs="Times New Roman"/>
          <w:color w:val="000000" w:themeColor="text1"/>
          <w:szCs w:val="28"/>
        </w:rPr>
        <w:t>.</w:t>
      </w:r>
    </w:p>
    <w:p w:rsidR="00C85AEB" w:rsidRDefault="00C85AEB" w:rsidP="007656F0">
      <w:pPr>
        <w:autoSpaceDE w:val="0"/>
        <w:autoSpaceDN w:val="0"/>
        <w:adjustRightInd w:val="0"/>
        <w:spacing w:after="0" w:line="360" w:lineRule="auto"/>
        <w:ind w:firstLine="540"/>
        <w:jc w:val="both"/>
        <w:rPr>
          <w:rFonts w:cs="Times New Roman"/>
          <w:szCs w:val="28"/>
        </w:rPr>
      </w:pPr>
      <w:r>
        <w:rPr>
          <w:rFonts w:cs="Times New Roman"/>
          <w:szCs w:val="28"/>
        </w:rPr>
        <w:lastRenderedPageBreak/>
        <w:t>Значения норм, выраженных в натуральных показателях, установленных стандартом оказания услуги, либо методом на</w:t>
      </w:r>
      <w:r w:rsidR="007656F0">
        <w:rPr>
          <w:rFonts w:cs="Times New Roman"/>
          <w:szCs w:val="28"/>
        </w:rPr>
        <w:t xml:space="preserve">иболее эффективного учреждения </w:t>
      </w:r>
      <w:r>
        <w:rPr>
          <w:rFonts w:cs="Times New Roman"/>
          <w:szCs w:val="28"/>
        </w:rPr>
        <w:t xml:space="preserve">(далее - натуральная норма), необходимых для определения базового норматива затрат на оказание муниципальной услуги в сфере физической культуры и спорта, </w:t>
      </w:r>
      <w:r w:rsidR="007656F0">
        <w:rPr>
          <w:rFonts w:cs="Times New Roman"/>
          <w:szCs w:val="28"/>
        </w:rPr>
        <w:t>определяет</w:t>
      </w:r>
      <w:r>
        <w:rPr>
          <w:rFonts w:cs="Times New Roman"/>
          <w:szCs w:val="28"/>
        </w:rPr>
        <w:t>ся по каждой муниципальной услуге в сфере физической культуры и спорта с указанием ее наименования и уникального номера реестровой записи из общеросси</w:t>
      </w:r>
      <w:r w:rsidR="007656F0">
        <w:rPr>
          <w:rFonts w:cs="Times New Roman"/>
          <w:szCs w:val="28"/>
        </w:rPr>
        <w:t>йского перечня (классификатора)</w:t>
      </w:r>
      <w:r>
        <w:rPr>
          <w:rFonts w:cs="Times New Roman"/>
          <w:szCs w:val="28"/>
        </w:rPr>
        <w:t>.</w:t>
      </w:r>
    </w:p>
    <w:p w:rsidR="00480DC6" w:rsidRDefault="00AA0042" w:rsidP="00C77A28">
      <w:pPr>
        <w:pStyle w:val="ConsPlusNormal"/>
        <w:spacing w:line="360" w:lineRule="auto"/>
        <w:ind w:firstLine="540"/>
        <w:jc w:val="both"/>
      </w:pPr>
      <w:r>
        <w:t>10</w:t>
      </w:r>
      <w:r w:rsidR="00480DC6" w:rsidRPr="003475F5">
        <w:t xml:space="preserve">. Нормативные затраты на оказание i-ой </w:t>
      </w:r>
      <w:r w:rsidR="00351452" w:rsidRPr="003475F5">
        <w:t>муниципальной</w:t>
      </w:r>
      <w:r w:rsidR="00480DC6" w:rsidRPr="003475F5">
        <w:t xml:space="preserve"> услуги в сфере физической культуры и спорта (</w:t>
      </w:r>
      <m:oMath>
        <m:r>
          <w:rPr>
            <w:rFonts w:ascii="Cambria Math" w:hAnsi="Cambria Math"/>
            <w:sz w:val="24"/>
            <w:szCs w:val="24"/>
          </w:rPr>
          <m:t>N</m:t>
        </m:r>
        <m:m>
          <m:mPr>
            <m:mcs>
              <m:mc>
                <m:mcPr>
                  <m:count m:val="1"/>
                  <m:mcJc m:val="left"/>
                </m:mcPr>
              </m:mc>
            </m:mcs>
            <m:ctrlPr>
              <w:rPr>
                <w:rFonts w:ascii="Cambria Math" w:hAnsi="Cambria Math"/>
                <w:i/>
                <w:sz w:val="24"/>
                <w:szCs w:val="24"/>
              </w:rPr>
            </m:ctrlPr>
          </m:mPr>
          <m:mr>
            <m:e/>
          </m:mr>
          <m:mr>
            <m:e>
              <m:r>
                <w:rPr>
                  <w:rFonts w:ascii="Cambria Math" w:hAnsi="Cambria Math"/>
                  <w:sz w:val="24"/>
                  <w:szCs w:val="24"/>
                </w:rPr>
                <m:t>i</m:t>
              </m:r>
            </m:e>
          </m:mr>
        </m:m>
      </m:oMath>
      <w:r w:rsidR="00480DC6" w:rsidRPr="003475F5">
        <w:t xml:space="preserve">) (далее - i-ая </w:t>
      </w:r>
      <w:r w:rsidR="00351452" w:rsidRPr="003475F5">
        <w:t>муниципальная</w:t>
      </w:r>
      <w:r w:rsidR="00480DC6" w:rsidRPr="003475F5">
        <w:t xml:space="preserve"> услуга) рассчитыва</w:t>
      </w:r>
      <w:r w:rsidR="00351452" w:rsidRPr="003475F5">
        <w:t>ют</w:t>
      </w:r>
      <w:r w:rsidR="00480DC6" w:rsidRPr="003475F5">
        <w:t>ся по формуле:</w:t>
      </w:r>
    </w:p>
    <w:p w:rsidR="00C77A28" w:rsidRDefault="00C77A28">
      <w:pPr>
        <w:pStyle w:val="ConsPlusNormal"/>
        <w:ind w:firstLine="540"/>
        <w:jc w:val="both"/>
      </w:pPr>
    </w:p>
    <w:p w:rsidR="00480DC6" w:rsidRPr="003475F5" w:rsidRDefault="003475F5">
      <w:pPr>
        <w:pStyle w:val="ConsPlusNormal"/>
        <w:jc w:val="both"/>
        <w:rPr>
          <w:i/>
          <w:lang w:val="en-US"/>
        </w:rPr>
      </w:pPr>
      <m:oMathPara>
        <m:oMath>
          <m:r>
            <w:rPr>
              <w:rFonts w:ascii="Cambria Math" w:hAnsi="Cambria Math"/>
              <w:sz w:val="24"/>
              <w:szCs w:val="24"/>
            </w:rPr>
            <m:t>N</m:t>
          </m:r>
          <m:m>
            <m:mPr>
              <m:mcs>
                <m:mc>
                  <m:mcPr>
                    <m:count m:val="1"/>
                    <m:mcJc m:val="left"/>
                  </m:mcPr>
                </m:mc>
              </m:mcs>
              <m:ctrlPr>
                <w:rPr>
                  <w:rFonts w:ascii="Cambria Math" w:hAnsi="Cambria Math"/>
                  <w:i/>
                  <w:sz w:val="24"/>
                  <w:szCs w:val="24"/>
                </w:rPr>
              </m:ctrlPr>
            </m:mPr>
            <m:mr>
              <m:e/>
            </m:mr>
            <m:mr>
              <m:e>
                <m:r>
                  <w:rPr>
                    <w:rFonts w:ascii="Cambria Math" w:hAnsi="Cambria Math"/>
                    <w:sz w:val="24"/>
                    <w:szCs w:val="24"/>
                  </w:rPr>
                  <m:t>i</m:t>
                </m:r>
              </m:e>
            </m:mr>
          </m:m>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mr>
            <m:mr>
              <m:e>
                <m:r>
                  <w:rPr>
                    <w:rFonts w:ascii="Cambria Math" w:hAnsi="Cambria Math"/>
                    <w:sz w:val="24"/>
                    <w:szCs w:val="24"/>
                  </w:rPr>
                  <m:t>i баз</m:t>
                </m:r>
              </m:e>
            </m:mr>
          </m:m>
          <m:r>
            <w:rPr>
              <w:rFonts w:ascii="Cambria Math" w:hAnsi="Cambria Math"/>
              <w:sz w:val="24"/>
              <w:szCs w:val="24"/>
            </w:rPr>
            <m:t>х</m:t>
          </m:r>
          <m:r>
            <w:rPr>
              <w:rFonts w:ascii="Cambria Math" w:hAnsi="Cambria Math"/>
              <w:sz w:val="24"/>
              <w:szCs w:val="24"/>
              <w:lang w:val="en-US"/>
            </w:rPr>
            <m:t xml:space="preserve"> K</m:t>
          </m:r>
          <m:m>
            <m:mPr>
              <m:mcs>
                <m:mc>
                  <m:mcPr>
                    <m:count m:val="1"/>
                    <m:mcJc m:val="center"/>
                  </m:mcPr>
                </m:mc>
              </m:mcs>
              <m:ctrlPr>
                <w:rPr>
                  <w:rFonts w:ascii="Cambria Math" w:hAnsi="Cambria Math"/>
                  <w:i/>
                  <w:sz w:val="24"/>
                  <w:szCs w:val="24"/>
                  <w:lang w:val="en-US"/>
                </w:rPr>
              </m:ctrlPr>
            </m:mPr>
            <m:mr>
              <m:e/>
            </m:mr>
            <m:mr>
              <m:e>
                <m:r>
                  <w:rPr>
                    <w:rFonts w:ascii="Cambria Math" w:hAnsi="Cambria Math"/>
                    <w:sz w:val="24"/>
                    <w:szCs w:val="24"/>
                    <w:lang w:val="en-US"/>
                  </w:rPr>
                  <m:t>отр</m:t>
                </m:r>
              </m:e>
            </m:mr>
          </m:m>
          <m:r>
            <w:rPr>
              <w:rFonts w:ascii="Cambria Math" w:hAnsi="Cambria Math"/>
              <w:sz w:val="24"/>
              <w:szCs w:val="24"/>
              <w:lang w:val="en-US"/>
            </w:rPr>
            <m:t>, где:</m:t>
          </m:r>
        </m:oMath>
      </m:oMathPara>
    </w:p>
    <w:p w:rsidR="003475F5" w:rsidRDefault="003475F5">
      <w:pPr>
        <w:pStyle w:val="ConsPlusNormal"/>
        <w:ind w:firstLine="540"/>
        <w:jc w:val="both"/>
      </w:pPr>
    </w:p>
    <w:p w:rsidR="00480DC6" w:rsidRDefault="003475F5" w:rsidP="00C77A28">
      <w:pPr>
        <w:pStyle w:val="ConsPlusNormal"/>
        <w:spacing w:line="360" w:lineRule="auto"/>
        <w:ind w:firstLine="540"/>
        <w:jc w:val="both"/>
      </w:pPr>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mr>
          <m:mr>
            <m:e>
              <m:r>
                <w:rPr>
                  <w:rFonts w:ascii="Cambria Math" w:hAnsi="Cambria Math"/>
                  <w:sz w:val="24"/>
                  <w:szCs w:val="24"/>
                </w:rPr>
                <m:t>i баз</m:t>
              </m:r>
            </m:e>
          </m:mr>
        </m:m>
      </m:oMath>
      <w:r w:rsidR="00480DC6">
        <w:t xml:space="preserve"> - базовый норматив затрат на оказание i-ой </w:t>
      </w:r>
      <w:r w:rsidR="00351452">
        <w:t>муниципальной</w:t>
      </w:r>
      <w:r w:rsidR="00480DC6">
        <w:t xml:space="preserve"> услуги;</w:t>
      </w:r>
    </w:p>
    <w:p w:rsidR="00480DC6" w:rsidRDefault="003475F5" w:rsidP="00C77A28">
      <w:pPr>
        <w:pStyle w:val="ConsPlusNormal"/>
        <w:spacing w:line="360" w:lineRule="auto"/>
        <w:ind w:firstLine="540"/>
        <w:jc w:val="both"/>
      </w:pPr>
      <m:oMath>
        <m:r>
          <w:rPr>
            <w:rFonts w:ascii="Cambria Math" w:hAnsi="Cambria Math"/>
            <w:sz w:val="24"/>
            <w:szCs w:val="24"/>
            <w:lang w:val="en-US"/>
          </w:rPr>
          <m:t>K</m:t>
        </m:r>
        <m:m>
          <m:mPr>
            <m:mcs>
              <m:mc>
                <m:mcPr>
                  <m:count m:val="1"/>
                  <m:mcJc m:val="center"/>
                </m:mcPr>
              </m:mc>
            </m:mcs>
            <m:ctrlPr>
              <w:rPr>
                <w:rFonts w:ascii="Cambria Math" w:hAnsi="Cambria Math"/>
                <w:i/>
                <w:sz w:val="24"/>
                <w:szCs w:val="24"/>
                <w:lang w:val="en-US"/>
              </w:rPr>
            </m:ctrlPr>
          </m:mPr>
          <m:mr>
            <m:e/>
          </m:mr>
          <m:mr>
            <m:e>
              <m:r>
                <w:rPr>
                  <w:rFonts w:ascii="Cambria Math" w:hAnsi="Cambria Math"/>
                  <w:sz w:val="24"/>
                  <w:szCs w:val="24"/>
                </w:rPr>
                <m:t>отр</m:t>
              </m:r>
            </m:e>
          </m:mr>
        </m:m>
      </m:oMath>
      <w:r w:rsidR="00480DC6">
        <w:t xml:space="preserve"> - отраслевой корректирующий коэффициент</w:t>
      </w:r>
      <w:r w:rsidR="00351452">
        <w:t>.</w:t>
      </w:r>
    </w:p>
    <w:p w:rsidR="00480DC6" w:rsidRDefault="00480DC6" w:rsidP="00C77A28">
      <w:pPr>
        <w:pStyle w:val="ConsPlusNormal"/>
        <w:spacing w:line="360" w:lineRule="auto"/>
        <w:ind w:firstLine="540"/>
        <w:jc w:val="both"/>
      </w:pPr>
      <w:r>
        <w:t xml:space="preserve">Базовый норматив затрат на оказание i-ой </w:t>
      </w:r>
      <w:r w:rsidR="00351452">
        <w:t>муниципальной</w:t>
      </w:r>
      <w:r>
        <w:t xml:space="preserve"> услуги (</w:t>
      </w:r>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mr>
          <m:mr>
            <m:e>
              <m:r>
                <w:rPr>
                  <w:rFonts w:ascii="Cambria Math" w:hAnsi="Cambria Math"/>
                  <w:sz w:val="24"/>
                  <w:szCs w:val="24"/>
                </w:rPr>
                <m:t>i баз</m:t>
              </m:r>
            </m:e>
          </m:mr>
        </m:m>
      </m:oMath>
      <w:r>
        <w:t>) рассчитыва</w:t>
      </w:r>
      <w:r w:rsidR="00351452">
        <w:t>ется</w:t>
      </w:r>
      <w:r>
        <w:t xml:space="preserve"> по формуле:</w:t>
      </w:r>
    </w:p>
    <w:p w:rsidR="00C77A28" w:rsidRDefault="00C77A28" w:rsidP="00C77A28">
      <w:pPr>
        <w:pStyle w:val="ConsPlusNormal"/>
        <w:spacing w:line="360" w:lineRule="auto"/>
        <w:ind w:firstLine="540"/>
        <w:jc w:val="both"/>
      </w:pPr>
    </w:p>
    <w:p w:rsidR="00480DC6" w:rsidRDefault="003475F5">
      <w:pPr>
        <w:pStyle w:val="ConsPlusNormal"/>
        <w:jc w:val="both"/>
        <w:rPr>
          <w:szCs w:val="28"/>
        </w:rPr>
      </w:pPr>
      <m:oMathPara>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mr>
            <m:mr>
              <m:e>
                <m:r>
                  <w:rPr>
                    <w:rFonts w:ascii="Cambria Math" w:hAnsi="Cambria Math"/>
                    <w:sz w:val="24"/>
                    <w:szCs w:val="24"/>
                  </w:rPr>
                  <m:t>i баз</m:t>
                </m:r>
              </m:e>
            </m:mr>
          </m:m>
          <m:r>
            <w:rPr>
              <w:rFonts w:ascii="Cambria Math" w:hAnsi="Cambria Math"/>
              <w:sz w:val="24"/>
              <w:szCs w:val="24"/>
            </w:rPr>
            <m:t>=</m:t>
          </m:r>
          <m:r>
            <w:rPr>
              <w:rFonts w:ascii="Cambria Math" w:hAnsi="Cambria Math"/>
              <w:sz w:val="24"/>
              <w:szCs w:val="24"/>
              <w:lang w:val="en-US"/>
            </w:rPr>
            <m:t>N</m:t>
          </m:r>
          <m:m>
            <m:mPr>
              <m:mcs>
                <m:mc>
                  <m:mcPr>
                    <m:count m:val="1"/>
                    <m:mcJc m:val="left"/>
                  </m:mcPr>
                </m:mc>
              </m:mcs>
              <m:ctrlPr>
                <w:rPr>
                  <w:rFonts w:ascii="Cambria Math" w:hAnsi="Cambria Math"/>
                  <w:i/>
                  <w:sz w:val="24"/>
                  <w:szCs w:val="24"/>
                  <w:lang w:val="en-US"/>
                </w:rPr>
              </m:ctrlPr>
            </m:mPr>
            <m:mr>
              <m:e>
                <m:r>
                  <w:rPr>
                    <w:rFonts w:ascii="Cambria Math" w:hAnsi="Cambria Math"/>
                    <w:sz w:val="24"/>
                    <w:szCs w:val="24"/>
                  </w:rPr>
                  <m:t>непоср</m:t>
                </m:r>
              </m:e>
            </m:mr>
            <m:mr>
              <m:e>
                <m:r>
                  <w:rPr>
                    <w:rFonts w:ascii="Cambria Math" w:hAnsi="Cambria Math"/>
                    <w:sz w:val="24"/>
                    <w:szCs w:val="24"/>
                  </w:rPr>
                  <m:t xml:space="preserve">i баз </m:t>
                </m:r>
              </m:e>
            </m:mr>
          </m:m>
          <m:r>
            <w:rPr>
              <w:rFonts w:ascii="Cambria Math" w:hAnsi="Cambria Math"/>
              <w:sz w:val="24"/>
              <w:szCs w:val="24"/>
            </w:rPr>
            <m:t>+</m:t>
          </m:r>
          <m:r>
            <w:rPr>
              <w:rFonts w:ascii="Cambria Math" w:hAnsi="Cambria Math"/>
              <w:sz w:val="24"/>
              <w:szCs w:val="24"/>
              <w:lang w:val="en-US"/>
            </w:rPr>
            <m:t>N</m:t>
          </m:r>
          <m:m>
            <m:mPr>
              <m:mcs>
                <m:mc>
                  <m:mcPr>
                    <m:count m:val="1"/>
                    <m:mcJc m:val="center"/>
                  </m:mcPr>
                </m:mc>
              </m:mcs>
              <m:ctrlPr>
                <w:rPr>
                  <w:rFonts w:ascii="Cambria Math" w:hAnsi="Cambria Math"/>
                  <w:i/>
                  <w:sz w:val="24"/>
                  <w:szCs w:val="24"/>
                  <w:lang w:val="en-US"/>
                </w:rPr>
              </m:ctrlPr>
            </m:mPr>
            <m:mr>
              <m:e>
                <m:r>
                  <w:rPr>
                    <w:rFonts w:ascii="Cambria Math" w:hAnsi="Cambria Math"/>
                    <w:sz w:val="24"/>
                    <w:szCs w:val="24"/>
                  </w:rPr>
                  <m:t>общ</m:t>
                </m:r>
              </m:e>
            </m:mr>
            <m:mr>
              <m:e>
                <m:r>
                  <w:rPr>
                    <w:rFonts w:ascii="Cambria Math" w:hAnsi="Cambria Math"/>
                    <w:sz w:val="24"/>
                    <w:szCs w:val="24"/>
                  </w:rPr>
                  <m:t xml:space="preserve">i баз </m:t>
                </m:r>
              </m:e>
            </m:mr>
          </m:m>
          <m:r>
            <w:rPr>
              <w:rFonts w:ascii="Cambria Math" w:hAnsi="Cambria Math"/>
              <w:sz w:val="24"/>
              <w:szCs w:val="24"/>
              <w:lang w:val="en-US"/>
            </w:rPr>
            <m:t>, где:</m:t>
          </m:r>
        </m:oMath>
      </m:oMathPara>
    </w:p>
    <w:p w:rsidR="00C77A28" w:rsidRPr="00C77A28" w:rsidRDefault="00C77A28">
      <w:pPr>
        <w:pStyle w:val="ConsPlusNormal"/>
        <w:jc w:val="both"/>
      </w:pPr>
    </w:p>
    <w:p w:rsidR="00480DC6" w:rsidRDefault="00C77A28" w:rsidP="00C77A28">
      <w:pPr>
        <w:pStyle w:val="ConsPlusNormal"/>
        <w:spacing w:line="360" w:lineRule="auto"/>
        <w:ind w:firstLine="540"/>
        <w:jc w:val="both"/>
      </w:pPr>
      <m:oMath>
        <m:r>
          <w:rPr>
            <w:rFonts w:ascii="Cambria Math" w:hAnsi="Cambria Math"/>
            <w:sz w:val="24"/>
            <w:szCs w:val="24"/>
            <w:lang w:val="en-US"/>
          </w:rPr>
          <m:t>N</m:t>
        </m:r>
        <m:m>
          <m:mPr>
            <m:mcs>
              <m:mc>
                <m:mcPr>
                  <m:count m:val="1"/>
                  <m:mcJc m:val="left"/>
                </m:mcPr>
              </m:mc>
            </m:mcs>
            <m:ctrlPr>
              <w:rPr>
                <w:rFonts w:ascii="Cambria Math" w:hAnsi="Cambria Math"/>
                <w:i/>
                <w:sz w:val="24"/>
                <w:szCs w:val="24"/>
                <w:lang w:val="en-US"/>
              </w:rPr>
            </m:ctrlPr>
          </m:mPr>
          <m:mr>
            <m:e>
              <m:r>
                <w:rPr>
                  <w:rFonts w:ascii="Cambria Math" w:hAnsi="Cambria Math"/>
                  <w:sz w:val="24"/>
                  <w:szCs w:val="24"/>
                </w:rPr>
                <m:t>непоср</m:t>
              </m:r>
            </m:e>
          </m:mr>
          <m:mr>
            <m:e>
              <m:r>
                <w:rPr>
                  <w:rFonts w:ascii="Cambria Math" w:hAnsi="Cambria Math"/>
                  <w:sz w:val="24"/>
                  <w:szCs w:val="24"/>
                </w:rPr>
                <m:t xml:space="preserve">i баз </m:t>
              </m:r>
            </m:e>
          </m:mr>
        </m:m>
      </m:oMath>
      <w:r>
        <w:rPr>
          <w:szCs w:val="28"/>
        </w:rPr>
        <w:t xml:space="preserve"> </w:t>
      </w:r>
      <w:r w:rsidR="00480DC6">
        <w:t xml:space="preserve">- базовый норматив затрат, непосредственно связанных с оказанием i-ой </w:t>
      </w:r>
      <w:r w:rsidR="00351452">
        <w:t>муниципальной</w:t>
      </w:r>
      <w:r w:rsidR="00480DC6">
        <w:t xml:space="preserve"> услуги;</w:t>
      </w:r>
    </w:p>
    <w:p w:rsidR="00480DC6" w:rsidRDefault="00C77A28" w:rsidP="00C77A28">
      <w:pPr>
        <w:pStyle w:val="ConsPlusNormal"/>
        <w:spacing w:line="360" w:lineRule="auto"/>
        <w:ind w:firstLine="540"/>
        <w:jc w:val="both"/>
      </w:pPr>
      <m:oMath>
        <m:r>
          <w:rPr>
            <w:rFonts w:ascii="Cambria Math" w:hAnsi="Cambria Math"/>
            <w:sz w:val="24"/>
            <w:szCs w:val="24"/>
            <w:lang w:val="en-US"/>
          </w:rPr>
          <m:t>N</m:t>
        </m:r>
        <m:m>
          <m:mPr>
            <m:mcs>
              <m:mc>
                <m:mcPr>
                  <m:count m:val="1"/>
                  <m:mcJc m:val="center"/>
                </m:mcPr>
              </m:mc>
            </m:mcs>
            <m:ctrlPr>
              <w:rPr>
                <w:rFonts w:ascii="Cambria Math" w:hAnsi="Cambria Math"/>
                <w:i/>
                <w:sz w:val="24"/>
                <w:szCs w:val="24"/>
                <w:lang w:val="en-US"/>
              </w:rPr>
            </m:ctrlPr>
          </m:mPr>
          <m:mr>
            <m:e>
              <m:r>
                <w:rPr>
                  <w:rFonts w:ascii="Cambria Math" w:hAnsi="Cambria Math"/>
                  <w:sz w:val="24"/>
                  <w:szCs w:val="24"/>
                </w:rPr>
                <m:t>общ</m:t>
              </m:r>
            </m:e>
          </m:mr>
          <m:mr>
            <m:e>
              <m:r>
                <w:rPr>
                  <w:rFonts w:ascii="Cambria Math" w:hAnsi="Cambria Math"/>
                  <w:sz w:val="24"/>
                  <w:szCs w:val="24"/>
                </w:rPr>
                <m:t xml:space="preserve">i баз </m:t>
              </m:r>
            </m:e>
          </m:mr>
        </m:m>
      </m:oMath>
      <w:r>
        <w:rPr>
          <w:szCs w:val="28"/>
        </w:rPr>
        <w:t xml:space="preserve"> </w:t>
      </w:r>
      <w:r w:rsidR="00480DC6">
        <w:t xml:space="preserve">- базовый норматив затрат на общехозяйственные нужды на оказание i-ой </w:t>
      </w:r>
      <w:r w:rsidR="00351452">
        <w:t>муниципальной</w:t>
      </w:r>
      <w:r w:rsidR="00480DC6">
        <w:t xml:space="preserve"> услуги.</w:t>
      </w:r>
    </w:p>
    <w:p w:rsidR="00480DC6" w:rsidRDefault="00351452" w:rsidP="00C77A28">
      <w:pPr>
        <w:pStyle w:val="ConsPlusNormal"/>
        <w:spacing w:line="360" w:lineRule="auto"/>
        <w:ind w:firstLine="540"/>
        <w:jc w:val="both"/>
      </w:pPr>
      <w:r>
        <w:t>1</w:t>
      </w:r>
      <w:r w:rsidR="00AA0042">
        <w:t>1</w:t>
      </w:r>
      <w:r w:rsidR="00480DC6">
        <w:t xml:space="preserve">. Базовый норматив затрат, непосредственно связанных с оказанием </w:t>
      </w:r>
      <w:r w:rsidR="00064023">
        <w:t xml:space="preserve">                             </w:t>
      </w:r>
      <w:r w:rsidR="00480DC6">
        <w:t xml:space="preserve">i-ой </w:t>
      </w:r>
      <w:r>
        <w:t>муниципальной</w:t>
      </w:r>
      <w:r w:rsidR="00480DC6">
        <w:t xml:space="preserve"> услуги, </w:t>
      </w:r>
      <w:r>
        <w:t>рассчитывает</w:t>
      </w:r>
      <w:r w:rsidR="00480DC6">
        <w:t xml:space="preserve">ся </w:t>
      </w:r>
      <w:r>
        <w:t>по</w:t>
      </w:r>
      <w:r w:rsidR="00480DC6">
        <w:t xml:space="preserve"> формуле:</w:t>
      </w:r>
    </w:p>
    <w:p w:rsidR="00C77A28" w:rsidRDefault="00C77A28" w:rsidP="00C77A28">
      <w:pPr>
        <w:pStyle w:val="ConsPlusNormal"/>
        <w:spacing w:line="360" w:lineRule="auto"/>
        <w:ind w:firstLine="540"/>
        <w:jc w:val="both"/>
      </w:pPr>
    </w:p>
    <w:p w:rsidR="00A90BDD" w:rsidRPr="00836C81" w:rsidRDefault="00A90BDD">
      <w:pPr>
        <w:pStyle w:val="ConsPlusNormal"/>
        <w:ind w:firstLine="540"/>
        <w:jc w:val="both"/>
        <w:rPr>
          <w:i/>
          <w:sz w:val="24"/>
          <w:szCs w:val="24"/>
        </w:rPr>
      </w:pPr>
      <m:oMathPara>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непоср</m:t>
                </m:r>
              </m:e>
            </m:mr>
            <m:mr>
              <m:e>
                <m:r>
                  <w:rPr>
                    <w:rFonts w:ascii="Cambria Math" w:hAnsi="Cambria Math"/>
                    <w:sz w:val="24"/>
                    <w:szCs w:val="24"/>
                  </w:rPr>
                  <m:t>i баз</m:t>
                </m:r>
              </m:e>
            </m:mr>
          </m:m>
          <m:r>
            <w:rPr>
              <w:rFonts w:ascii="Cambria Math" w:hAnsi="Cambria Math"/>
              <w:sz w:val="24"/>
              <w:szCs w:val="24"/>
            </w:rPr>
            <m:t>=</m:t>
          </m:r>
          <m:r>
            <w:rPr>
              <w:rFonts w:ascii="Cambria Math" w:hAnsi="Cambria Math"/>
              <w:sz w:val="24"/>
              <w:szCs w:val="24"/>
              <w:lang w:val="en-US"/>
            </w:rPr>
            <m:t>N</m:t>
          </m:r>
          <m:m>
            <m:mPr>
              <m:mcs>
                <m:mc>
                  <m:mcPr>
                    <m:count m:val="1"/>
                    <m:mcJc m:val="center"/>
                  </m:mcPr>
                </m:mc>
              </m:mcs>
              <m:ctrlPr>
                <w:rPr>
                  <w:rFonts w:ascii="Cambria Math" w:hAnsi="Cambria Math"/>
                  <w:i/>
                  <w:sz w:val="24"/>
                  <w:szCs w:val="24"/>
                  <w:lang w:val="en-US"/>
                </w:rPr>
              </m:ctrlPr>
            </m:mPr>
            <m:mr>
              <m:e>
                <m:r>
                  <w:rPr>
                    <w:rFonts w:ascii="Cambria Math" w:hAnsi="Cambria Math"/>
                    <w:sz w:val="24"/>
                    <w:szCs w:val="24"/>
                  </w:rPr>
                  <m:t>ОТ1</m:t>
                </m:r>
              </m:e>
            </m:mr>
            <m:mr>
              <m:e>
                <m:r>
                  <w:rPr>
                    <w:rFonts w:ascii="Cambria Math" w:hAnsi="Cambria Math"/>
                    <w:sz w:val="24"/>
                    <w:szCs w:val="24"/>
                  </w:rPr>
                  <m:t xml:space="preserve">i баз </m:t>
                </m:r>
              </m:e>
            </m:mr>
          </m:m>
          <m:r>
            <w:rPr>
              <w:rFonts w:ascii="Cambria Math" w:hAnsi="Cambria Math"/>
              <w:sz w:val="24"/>
              <w:szCs w:val="24"/>
            </w:rPr>
            <m:t>+</m:t>
          </m:r>
          <m:r>
            <w:rPr>
              <w:rFonts w:ascii="Cambria Math" w:hAnsi="Cambria Math"/>
              <w:sz w:val="24"/>
              <w:szCs w:val="24"/>
              <w:lang w:val="en-US"/>
            </w:rPr>
            <m:t>N</m:t>
          </m:r>
          <m:m>
            <m:mPr>
              <m:mcs>
                <m:mc>
                  <m:mcPr>
                    <m:count m:val="1"/>
                    <m:mcJc m:val="center"/>
                  </m:mcPr>
                </m:mc>
              </m:mcs>
              <m:ctrlPr>
                <w:rPr>
                  <w:rFonts w:ascii="Cambria Math" w:hAnsi="Cambria Math"/>
                  <w:i/>
                  <w:sz w:val="24"/>
                  <w:szCs w:val="24"/>
                  <w:lang w:val="en-US"/>
                </w:rPr>
              </m:ctrlPr>
            </m:mPr>
            <m:mr>
              <m:e>
                <m:r>
                  <w:rPr>
                    <w:rFonts w:ascii="Cambria Math" w:hAnsi="Cambria Math"/>
                    <w:sz w:val="24"/>
                    <w:szCs w:val="24"/>
                  </w:rPr>
                  <m:t>МЗ</m:t>
                </m:r>
              </m:e>
            </m:mr>
            <m:mr>
              <m:e>
                <m:r>
                  <w:rPr>
                    <w:rFonts w:ascii="Cambria Math" w:hAnsi="Cambria Math"/>
                    <w:sz w:val="24"/>
                    <w:szCs w:val="24"/>
                  </w:rPr>
                  <m:t xml:space="preserve">i баз </m:t>
                </m:r>
              </m:e>
            </m:mr>
          </m:m>
          <m:r>
            <w:rPr>
              <w:rFonts w:ascii="Cambria Math" w:hAnsi="Cambria Math"/>
              <w:sz w:val="24"/>
              <w:szCs w:val="24"/>
            </w:rPr>
            <m:t>+</m:t>
          </m:r>
          <m:r>
            <w:rPr>
              <w:rFonts w:ascii="Cambria Math" w:hAnsi="Cambria Math"/>
              <w:sz w:val="24"/>
              <w:szCs w:val="24"/>
              <w:lang w:val="en-US"/>
            </w:rPr>
            <m:t>N</m:t>
          </m:r>
          <m:m>
            <m:mPr>
              <m:mcs>
                <m:mc>
                  <m:mcPr>
                    <m:count m:val="1"/>
                    <m:mcJc m:val="center"/>
                  </m:mcPr>
                </m:mc>
              </m:mcs>
              <m:ctrlPr>
                <w:rPr>
                  <w:rFonts w:ascii="Cambria Math" w:hAnsi="Cambria Math"/>
                  <w:i/>
                  <w:sz w:val="24"/>
                  <w:szCs w:val="24"/>
                  <w:lang w:val="en-US"/>
                </w:rPr>
              </m:ctrlPr>
            </m:mPr>
            <m:mr>
              <m:e>
                <m:r>
                  <w:rPr>
                    <w:rFonts w:ascii="Cambria Math" w:hAnsi="Cambria Math"/>
                    <w:sz w:val="24"/>
                    <w:szCs w:val="24"/>
                  </w:rPr>
                  <m:t>ИНЗ</m:t>
                </m:r>
              </m:e>
            </m:mr>
            <m:mr>
              <m:e>
                <m:r>
                  <w:rPr>
                    <w:rFonts w:ascii="Cambria Math" w:hAnsi="Cambria Math"/>
                    <w:sz w:val="24"/>
                    <w:szCs w:val="24"/>
                  </w:rPr>
                  <m:t xml:space="preserve">i баз </m:t>
                </m:r>
              </m:e>
            </m:mr>
          </m:m>
          <m:r>
            <w:rPr>
              <w:rFonts w:ascii="Cambria Math" w:hAnsi="Cambria Math"/>
              <w:sz w:val="24"/>
              <w:szCs w:val="24"/>
              <w:lang w:val="en-US"/>
            </w:rPr>
            <m:t>, где:</m:t>
          </m:r>
        </m:oMath>
      </m:oMathPara>
    </w:p>
    <w:p w:rsidR="00480DC6" w:rsidRPr="00836C81" w:rsidRDefault="00480DC6">
      <w:pPr>
        <w:pStyle w:val="ConsPlusNormal"/>
        <w:jc w:val="both"/>
        <w:rPr>
          <w:sz w:val="24"/>
          <w:szCs w:val="24"/>
        </w:rPr>
      </w:pPr>
    </w:p>
    <w:p w:rsidR="00480DC6" w:rsidRDefault="00C77A28" w:rsidP="00C77A28">
      <w:pPr>
        <w:pStyle w:val="ConsPlusNormal"/>
        <w:spacing w:line="360" w:lineRule="auto"/>
        <w:ind w:firstLine="540"/>
        <w:jc w:val="both"/>
      </w:pPr>
      <m:oMath>
        <m:r>
          <w:rPr>
            <w:rFonts w:ascii="Cambria Math" w:hAnsi="Cambria Math"/>
            <w:sz w:val="24"/>
            <w:szCs w:val="24"/>
            <w:lang w:val="en-US"/>
          </w:rPr>
          <m:t>N</m:t>
        </m:r>
        <m:m>
          <m:mPr>
            <m:mcs>
              <m:mc>
                <m:mcPr>
                  <m:count m:val="1"/>
                  <m:mcJc m:val="center"/>
                </m:mcPr>
              </m:mc>
            </m:mcs>
            <m:ctrlPr>
              <w:rPr>
                <w:rFonts w:ascii="Cambria Math" w:hAnsi="Cambria Math"/>
                <w:i/>
                <w:sz w:val="24"/>
                <w:szCs w:val="24"/>
                <w:lang w:val="en-US"/>
              </w:rPr>
            </m:ctrlPr>
          </m:mPr>
          <m:mr>
            <m:e>
              <m:r>
                <w:rPr>
                  <w:rFonts w:ascii="Cambria Math" w:hAnsi="Cambria Math"/>
                  <w:sz w:val="24"/>
                  <w:szCs w:val="24"/>
                </w:rPr>
                <m:t>ОТ1</m:t>
              </m:r>
            </m:e>
          </m:mr>
          <m:mr>
            <m:e>
              <m:r>
                <w:rPr>
                  <w:rFonts w:ascii="Cambria Math" w:hAnsi="Cambria Math"/>
                  <w:sz w:val="24"/>
                  <w:szCs w:val="24"/>
                </w:rPr>
                <m:t xml:space="preserve">i баз </m:t>
              </m:r>
            </m:e>
          </m:mr>
        </m:m>
      </m:oMath>
      <w:r w:rsidR="00480DC6">
        <w:t xml:space="preserve"> - затраты на оплату труда с начислениями на выплаты по оплате труда работников, непосредственно связанных с оказанием i-ой </w:t>
      </w:r>
      <w:r w:rsidR="00351452">
        <w:t>муниципальной</w:t>
      </w:r>
      <w:r w:rsidR="00480DC6">
        <w:t xml:space="preserve"> услуги;</w:t>
      </w:r>
    </w:p>
    <w:p w:rsidR="00480DC6" w:rsidRDefault="00C77A28" w:rsidP="00C77A28">
      <w:pPr>
        <w:pStyle w:val="ConsPlusNormal"/>
        <w:spacing w:line="360" w:lineRule="auto"/>
        <w:ind w:firstLine="540"/>
        <w:jc w:val="both"/>
      </w:pPr>
      <m:oMath>
        <m:r>
          <w:rPr>
            <w:rFonts w:ascii="Cambria Math" w:hAnsi="Cambria Math"/>
            <w:sz w:val="24"/>
            <w:szCs w:val="24"/>
            <w:lang w:val="en-US"/>
          </w:rPr>
          <m:t>N</m:t>
        </m:r>
        <m:m>
          <m:mPr>
            <m:mcs>
              <m:mc>
                <m:mcPr>
                  <m:count m:val="1"/>
                  <m:mcJc m:val="center"/>
                </m:mcPr>
              </m:mc>
            </m:mcs>
            <m:ctrlPr>
              <w:rPr>
                <w:rFonts w:ascii="Cambria Math" w:hAnsi="Cambria Math"/>
                <w:i/>
                <w:sz w:val="24"/>
                <w:szCs w:val="24"/>
                <w:lang w:val="en-US"/>
              </w:rPr>
            </m:ctrlPr>
          </m:mPr>
          <m:mr>
            <m:e>
              <m:r>
                <w:rPr>
                  <w:rFonts w:ascii="Cambria Math" w:hAnsi="Cambria Math"/>
                  <w:sz w:val="24"/>
                  <w:szCs w:val="24"/>
                </w:rPr>
                <m:t>МЗ</m:t>
              </m:r>
            </m:e>
          </m:mr>
          <m:mr>
            <m:e>
              <m:r>
                <w:rPr>
                  <w:rFonts w:ascii="Cambria Math" w:hAnsi="Cambria Math"/>
                  <w:sz w:val="24"/>
                  <w:szCs w:val="24"/>
                </w:rPr>
                <m:t xml:space="preserve">i баз </m:t>
              </m:r>
            </m:e>
          </m:mr>
        </m:m>
      </m:oMath>
      <w:r w:rsidR="00480DC6">
        <w:t xml:space="preserve"> -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i-ой </w:t>
      </w:r>
      <w:r w:rsidR="00351452">
        <w:t>муниципальной</w:t>
      </w:r>
      <w:r w:rsidR="00480DC6">
        <w:t xml:space="preserve"> услуги, с учетом срока его полезного использования, а также затраты на аренду указанного имущества, используемого в процессе оказания i-ой </w:t>
      </w:r>
      <w:r w:rsidR="00351452">
        <w:t>муниципальной</w:t>
      </w:r>
      <w:r w:rsidR="00480DC6">
        <w:t xml:space="preserve"> услуги с учетом срока полезного использования, а также затраты на аренду указанного имущества;</w:t>
      </w:r>
    </w:p>
    <w:p w:rsidR="00480DC6" w:rsidRDefault="00C77A28" w:rsidP="00C77A28">
      <w:pPr>
        <w:pStyle w:val="ConsPlusNormal"/>
        <w:spacing w:line="360" w:lineRule="auto"/>
        <w:ind w:firstLine="540"/>
        <w:jc w:val="both"/>
      </w:pPr>
      <m:oMath>
        <m:r>
          <w:rPr>
            <w:rFonts w:ascii="Cambria Math" w:hAnsi="Cambria Math"/>
            <w:sz w:val="24"/>
            <w:szCs w:val="24"/>
            <w:lang w:val="en-US"/>
          </w:rPr>
          <m:t>N</m:t>
        </m:r>
        <m:m>
          <m:mPr>
            <m:mcs>
              <m:mc>
                <m:mcPr>
                  <m:count m:val="1"/>
                  <m:mcJc m:val="center"/>
                </m:mcPr>
              </m:mc>
            </m:mcs>
            <m:ctrlPr>
              <w:rPr>
                <w:rFonts w:ascii="Cambria Math" w:hAnsi="Cambria Math"/>
                <w:i/>
                <w:sz w:val="24"/>
                <w:szCs w:val="24"/>
                <w:lang w:val="en-US"/>
              </w:rPr>
            </m:ctrlPr>
          </m:mPr>
          <m:mr>
            <m:e>
              <m:r>
                <w:rPr>
                  <w:rFonts w:ascii="Cambria Math" w:hAnsi="Cambria Math"/>
                  <w:sz w:val="24"/>
                  <w:szCs w:val="24"/>
                </w:rPr>
                <m:t>ИНЗ</m:t>
              </m:r>
            </m:e>
          </m:mr>
          <m:mr>
            <m:e>
              <m:r>
                <w:rPr>
                  <w:rFonts w:ascii="Cambria Math" w:hAnsi="Cambria Math"/>
                  <w:sz w:val="24"/>
                  <w:szCs w:val="24"/>
                </w:rPr>
                <m:t xml:space="preserve">i баз </m:t>
              </m:r>
            </m:e>
          </m:mr>
        </m:m>
      </m:oMath>
      <w:r w:rsidR="00480DC6">
        <w:t xml:space="preserve"> - иные затраты, непосредственно связанные с оказанием i-ой </w:t>
      </w:r>
      <w:r w:rsidR="00351452">
        <w:t>муниципальной</w:t>
      </w:r>
      <w:r w:rsidR="00480DC6">
        <w:t xml:space="preserve"> услуги.</w:t>
      </w:r>
    </w:p>
    <w:p w:rsidR="00480DC6" w:rsidRDefault="00064023" w:rsidP="00065884">
      <w:pPr>
        <w:pStyle w:val="ConsPlusNormal"/>
        <w:spacing w:line="360" w:lineRule="auto"/>
        <w:ind w:firstLine="540"/>
        <w:jc w:val="both"/>
      </w:pPr>
      <w:r>
        <w:t>1</w:t>
      </w:r>
      <w:r w:rsidR="00AA0042">
        <w:t>2</w:t>
      </w:r>
      <w:r w:rsidR="00480DC6">
        <w:t xml:space="preserve">. Затраты на оплату труда с начислениями на выплаты по оплате труда работников, непосредственно связанных с оказанием i-ой </w:t>
      </w:r>
      <w:r w:rsidR="00680311">
        <w:t>муниципальной</w:t>
      </w:r>
      <w:r w:rsidR="00480DC6">
        <w:t xml:space="preserve"> услуги (</w:t>
      </w:r>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ОТ 1</m:t>
              </m:r>
            </m:e>
          </m:mr>
          <m:mr>
            <m:e>
              <m:r>
                <w:rPr>
                  <w:rFonts w:ascii="Cambria Math" w:hAnsi="Cambria Math"/>
                  <w:sz w:val="24"/>
                  <w:szCs w:val="24"/>
                </w:rPr>
                <m:t>i баз</m:t>
              </m:r>
            </m:e>
          </m:mr>
        </m:m>
      </m:oMath>
      <w:r w:rsidR="00480DC6">
        <w:t xml:space="preserve">), </w:t>
      </w:r>
      <w:r w:rsidR="00065884">
        <w:t>рассчитывает</w:t>
      </w:r>
      <w:r w:rsidR="00480DC6">
        <w:t>ся по формуле:</w:t>
      </w:r>
    </w:p>
    <w:p w:rsidR="00F4667E" w:rsidRDefault="00F4667E">
      <w:pPr>
        <w:pStyle w:val="ConsPlusNormal"/>
        <w:ind w:firstLine="540"/>
        <w:jc w:val="both"/>
      </w:pPr>
    </w:p>
    <w:p w:rsidR="00F4667E" w:rsidRPr="00F4667E" w:rsidRDefault="00F4667E">
      <w:pPr>
        <w:pStyle w:val="ConsPlusNormal"/>
        <w:ind w:firstLine="540"/>
        <w:jc w:val="both"/>
        <w:rPr>
          <w:i/>
          <w:lang w:val="en-US"/>
        </w:rPr>
      </w:pPr>
      <m:oMathPara>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ОТ 1</m:t>
                </m:r>
              </m:e>
            </m:mr>
            <m:mr>
              <m:e>
                <m:r>
                  <w:rPr>
                    <w:rFonts w:ascii="Cambria Math" w:hAnsi="Cambria Math"/>
                    <w:sz w:val="24"/>
                    <w:szCs w:val="24"/>
                  </w:rPr>
                  <m:t>i баз</m:t>
                </m:r>
              </m:e>
            </m:mr>
          </m:m>
          <m:r>
            <w:rPr>
              <w:rFonts w:ascii="Cambria Math" w:hAnsi="Cambria Math"/>
              <w:sz w:val="24"/>
              <w:szCs w:val="24"/>
            </w:rPr>
            <m:t xml:space="preserve">= </m:t>
          </m:r>
          <m:nary>
            <m:naryPr>
              <m:chr m:val="∑"/>
              <m:limLoc m:val="subSup"/>
              <m:supHide m:val="on"/>
              <m:ctrlPr>
                <w:rPr>
                  <w:rFonts w:ascii="Cambria Math" w:hAnsi="Cambria Math"/>
                  <w:i/>
                  <w:sz w:val="24"/>
                  <w:szCs w:val="24"/>
                </w:rPr>
              </m:ctrlPr>
            </m:naryPr>
            <m:sub>
              <m:r>
                <w:rPr>
                  <w:rFonts w:ascii="Cambria Math" w:hAnsi="Cambria Math"/>
                  <w:sz w:val="24"/>
                  <w:szCs w:val="24"/>
                </w:rPr>
                <m:t>d</m:t>
              </m:r>
            </m:sub>
            <m:sup/>
            <m:e>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 xml:space="preserve">ОТ 1 </m:t>
                    </m:r>
                  </m:e>
                </m:mr>
                <m:mr>
                  <m:e>
                    <m:r>
                      <w:rPr>
                        <w:rFonts w:ascii="Cambria Math" w:hAnsi="Cambria Math"/>
                        <w:sz w:val="24"/>
                        <w:szCs w:val="24"/>
                      </w:rPr>
                      <m:t>id</m:t>
                    </m:r>
                  </m:e>
                </m:mr>
              </m:m>
              <m:r>
                <w:rPr>
                  <w:rFonts w:ascii="Cambria Math" w:hAnsi="Cambria Math"/>
                  <w:sz w:val="24"/>
                  <w:szCs w:val="24"/>
                </w:rPr>
                <m:t xml:space="preserve">х </m:t>
              </m:r>
            </m:e>
          </m:nary>
          <m:r>
            <w:rPr>
              <w:rFonts w:ascii="Cambria Math" w:hAnsi="Cambria Math"/>
              <w:sz w:val="24"/>
              <w:szCs w:val="24"/>
            </w:rPr>
            <m:t xml:space="preserve"> </m:t>
          </m:r>
          <m:r>
            <w:rPr>
              <w:rFonts w:ascii="Cambria Math" w:hAnsi="Cambria Math"/>
              <w:sz w:val="24"/>
              <w:szCs w:val="24"/>
              <w:lang w:val="en-US"/>
            </w:rPr>
            <m:t>R</m:t>
          </m:r>
          <m:m>
            <m:mPr>
              <m:cGp m:val="8"/>
              <m:mcs>
                <m:mc>
                  <m:mcPr>
                    <m:count m:val="1"/>
                    <m:mcJc m:val="left"/>
                  </m:mcPr>
                </m:mc>
              </m:mcs>
              <m:ctrlPr>
                <w:rPr>
                  <w:rFonts w:ascii="Cambria Math" w:hAnsi="Cambria Math"/>
                  <w:i/>
                  <w:sz w:val="24"/>
                  <w:szCs w:val="24"/>
                  <w:lang w:val="en-US"/>
                </w:rPr>
              </m:ctrlPr>
            </m:mPr>
            <m:mr>
              <m:e>
                <m:r>
                  <w:rPr>
                    <w:rFonts w:ascii="Cambria Math" w:hAnsi="Cambria Math"/>
                    <w:sz w:val="24"/>
                    <w:szCs w:val="24"/>
                  </w:rPr>
                  <m:t>ОТ 1</m:t>
                </m:r>
              </m:e>
            </m:mr>
            <m:mr>
              <m:e>
                <m:r>
                  <w:rPr>
                    <w:rFonts w:ascii="Cambria Math" w:hAnsi="Cambria Math"/>
                    <w:sz w:val="24"/>
                    <w:szCs w:val="24"/>
                  </w:rPr>
                  <m:t xml:space="preserve">id </m:t>
                </m:r>
              </m:e>
            </m:mr>
          </m:m>
          <m:r>
            <w:rPr>
              <w:rFonts w:ascii="Cambria Math" w:hAnsi="Cambria Math"/>
              <w:sz w:val="24"/>
              <w:szCs w:val="24"/>
              <w:lang w:val="en-US"/>
            </w:rPr>
            <m:t>, где:</m:t>
          </m:r>
        </m:oMath>
      </m:oMathPara>
    </w:p>
    <w:p w:rsidR="00480DC6" w:rsidRPr="00F4667E" w:rsidRDefault="00480DC6">
      <w:pPr>
        <w:pStyle w:val="ConsPlusNormal"/>
        <w:jc w:val="both"/>
      </w:pPr>
    </w:p>
    <w:p w:rsidR="00480DC6" w:rsidRDefault="00F4667E" w:rsidP="00F4667E">
      <w:pPr>
        <w:pStyle w:val="ConsPlusNormal"/>
        <w:spacing w:line="360" w:lineRule="auto"/>
        <w:ind w:firstLine="540"/>
        <w:jc w:val="both"/>
      </w:pPr>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 xml:space="preserve">ОТ 1 </m:t>
              </m:r>
            </m:e>
          </m:mr>
          <m:mr>
            <m:e>
              <m:r>
                <w:rPr>
                  <w:rFonts w:ascii="Cambria Math" w:hAnsi="Cambria Math"/>
                  <w:sz w:val="24"/>
                  <w:szCs w:val="24"/>
                </w:rPr>
                <m:t>id</m:t>
              </m:r>
            </m:e>
          </m:mr>
        </m:m>
      </m:oMath>
      <w:r w:rsidR="00480DC6">
        <w:t xml:space="preserve"> - значение натуральной нормы рабочего времени, затрачиваемого d-ым работником, непосредственно связанным с оказанием i-ой </w:t>
      </w:r>
      <w:r>
        <w:t>муниципальной</w:t>
      </w:r>
      <w:r w:rsidR="00480DC6">
        <w:t xml:space="preserve"> услуги, на оказание i-ой </w:t>
      </w:r>
      <w:r>
        <w:t>муниципальной</w:t>
      </w:r>
      <w:r w:rsidR="00480DC6">
        <w:t xml:space="preserve"> услуги;</w:t>
      </w:r>
    </w:p>
    <w:p w:rsidR="00480DC6" w:rsidRDefault="00F4667E" w:rsidP="00F4667E">
      <w:pPr>
        <w:pStyle w:val="ConsPlusNormal"/>
        <w:spacing w:line="360" w:lineRule="auto"/>
        <w:ind w:firstLine="540"/>
        <w:jc w:val="both"/>
      </w:pPr>
      <m:oMath>
        <m:r>
          <w:rPr>
            <w:rFonts w:ascii="Cambria Math" w:hAnsi="Cambria Math"/>
            <w:sz w:val="24"/>
            <w:szCs w:val="24"/>
            <w:lang w:val="en-US"/>
          </w:rPr>
          <m:t>R</m:t>
        </m:r>
        <m:m>
          <m:mPr>
            <m:cGp m:val="8"/>
            <m:mcs>
              <m:mc>
                <m:mcPr>
                  <m:count m:val="1"/>
                  <m:mcJc m:val="left"/>
                </m:mcPr>
              </m:mc>
            </m:mcs>
            <m:ctrlPr>
              <w:rPr>
                <w:rFonts w:ascii="Cambria Math" w:hAnsi="Cambria Math"/>
                <w:i/>
                <w:sz w:val="24"/>
                <w:szCs w:val="24"/>
                <w:lang w:val="en-US"/>
              </w:rPr>
            </m:ctrlPr>
          </m:mPr>
          <m:mr>
            <m:e>
              <m:r>
                <w:rPr>
                  <w:rFonts w:ascii="Cambria Math" w:hAnsi="Cambria Math"/>
                  <w:sz w:val="24"/>
                  <w:szCs w:val="24"/>
                </w:rPr>
                <m:t>ОТ 1</m:t>
              </m:r>
            </m:e>
          </m:mr>
          <m:mr>
            <m:e>
              <m:r>
                <w:rPr>
                  <w:rFonts w:ascii="Cambria Math" w:hAnsi="Cambria Math"/>
                  <w:sz w:val="24"/>
                  <w:szCs w:val="24"/>
                </w:rPr>
                <m:t xml:space="preserve">id </m:t>
              </m:r>
            </m:e>
          </m:mr>
        </m:m>
      </m:oMath>
      <w:r w:rsidR="00480DC6">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d-ого работника, непосредственно </w:t>
      </w:r>
      <w:r w:rsidR="00480DC6">
        <w:lastRenderedPageBreak/>
        <w:t xml:space="preserve">связанного с оказанием i-ой </w:t>
      </w:r>
      <w:r>
        <w:t xml:space="preserve">муниципальной </w:t>
      </w:r>
      <w:r w:rsidR="00480DC6">
        <w:t>услуги.</w:t>
      </w:r>
    </w:p>
    <w:p w:rsidR="00C77A28" w:rsidRPr="00065884" w:rsidRDefault="00480DC6" w:rsidP="00F4667E">
      <w:pPr>
        <w:pStyle w:val="ConsPlusNormal"/>
        <w:spacing w:line="360" w:lineRule="auto"/>
        <w:ind w:firstLine="540"/>
        <w:jc w:val="both"/>
        <w:rPr>
          <w:color w:val="000000" w:themeColor="text1"/>
        </w:rPr>
      </w:pPr>
      <w:r>
        <w:t xml:space="preserve">Размер повременной (часовой, дневной, месячной, годовой) оплаты труда с начислениями на выплаты по оплате труда d-ого работника, непосредственно связанного с оказанием i-ой </w:t>
      </w:r>
      <w:r w:rsidR="00065884">
        <w:t>муниципальной</w:t>
      </w:r>
      <w:r>
        <w:t xml:space="preserve"> услуги, </w:t>
      </w:r>
      <w:r w:rsidR="00065884">
        <w:t>определяет</w:t>
      </w:r>
      <w:r>
        <w:t xml:space="preserve">ся исходя из годового фонда оплаты труда и годового фонда рабочего времени указанного работника с учетом применяемого при формировании проекта </w:t>
      </w:r>
      <w:r w:rsidR="00065884">
        <w:t xml:space="preserve">бюджета Уссурийского городского округа </w:t>
      </w:r>
      <w:r>
        <w:t xml:space="preserve">на очередной финансовый год и плановый период прогнозного индекса потребительских цен на конец соответствующего финансового года, определяемого в соответствии с </w:t>
      </w:r>
      <w:r w:rsidRPr="00065884">
        <w:rPr>
          <w:color w:val="000000" w:themeColor="text1"/>
        </w:rPr>
        <w:t xml:space="preserve">прогнозом социально-экономического развития, разрабатываемым согласно </w:t>
      </w:r>
      <w:hyperlink r:id="rId8" w:history="1">
        <w:r w:rsidRPr="00065884">
          <w:rPr>
            <w:color w:val="000000" w:themeColor="text1"/>
          </w:rPr>
          <w:t>статье 173</w:t>
        </w:r>
      </w:hyperlink>
      <w:r w:rsidRPr="00065884">
        <w:rPr>
          <w:color w:val="000000" w:themeColor="text1"/>
        </w:rPr>
        <w:t xml:space="preserve"> Бюджетного кодекса Российской Федерации</w:t>
      </w:r>
      <w:r w:rsidR="00C77A28" w:rsidRPr="00065884">
        <w:rPr>
          <w:color w:val="000000" w:themeColor="text1"/>
        </w:rPr>
        <w:t>.</w:t>
      </w:r>
    </w:p>
    <w:p w:rsidR="00480DC6" w:rsidRDefault="00480DC6" w:rsidP="00F4667E">
      <w:pPr>
        <w:pStyle w:val="ConsPlusNormal"/>
        <w:spacing w:line="360" w:lineRule="auto"/>
        <w:ind w:firstLine="540"/>
        <w:jc w:val="both"/>
      </w:pPr>
      <w:r w:rsidRPr="00065884">
        <w:rPr>
          <w:color w:val="000000" w:themeColor="text1"/>
        </w:rPr>
        <w:t xml:space="preserve">Годовой фонд оплаты труда и годовой фонд рабочего времени d-ого работника, непосредственно связанного с оказанием i-ой </w:t>
      </w:r>
      <w:r w:rsidR="00065884" w:rsidRPr="00065884">
        <w:rPr>
          <w:color w:val="000000" w:themeColor="text1"/>
        </w:rPr>
        <w:t>муниципальной</w:t>
      </w:r>
      <w:r w:rsidRPr="00065884">
        <w:rPr>
          <w:color w:val="000000" w:themeColor="text1"/>
        </w:rPr>
        <w:t xml:space="preserve"> услуги, определя</w:t>
      </w:r>
      <w:r w:rsidR="00065884" w:rsidRPr="00065884">
        <w:rPr>
          <w:color w:val="000000" w:themeColor="text1"/>
        </w:rPr>
        <w:t>ют</w:t>
      </w:r>
      <w:r w:rsidRPr="00065884">
        <w:rPr>
          <w:color w:val="000000" w:themeColor="text1"/>
        </w:rPr>
        <w:t xml:space="preserve">ся в соответствии со значениями натуральных норм, применяемых согласно положениям </w:t>
      </w:r>
      <w:hyperlink w:anchor="P75" w:history="1">
        <w:r w:rsidRPr="00065884">
          <w:rPr>
            <w:color w:val="000000" w:themeColor="text1"/>
          </w:rPr>
          <w:t xml:space="preserve">пункта </w:t>
        </w:r>
        <w:r w:rsidR="00065884" w:rsidRPr="00065884">
          <w:rPr>
            <w:color w:val="000000" w:themeColor="text1"/>
          </w:rPr>
          <w:t>9</w:t>
        </w:r>
      </w:hyperlink>
      <w:r w:rsidRPr="00065884">
        <w:rPr>
          <w:color w:val="000000" w:themeColor="text1"/>
        </w:rPr>
        <w:t xml:space="preserve"> </w:t>
      </w:r>
      <w:r w:rsidR="00065884" w:rsidRPr="00065884">
        <w:rPr>
          <w:color w:val="000000" w:themeColor="text1"/>
        </w:rPr>
        <w:t>Методики</w:t>
      </w:r>
      <w:r>
        <w:t>.</w:t>
      </w:r>
    </w:p>
    <w:p w:rsidR="00480DC6" w:rsidRDefault="00480DC6" w:rsidP="00065884">
      <w:pPr>
        <w:pStyle w:val="ConsPlusNormal"/>
        <w:spacing w:line="360" w:lineRule="auto"/>
        <w:ind w:firstLine="540"/>
        <w:jc w:val="both"/>
      </w:pPr>
      <w:r>
        <w:t>1</w:t>
      </w:r>
      <w:r w:rsidR="00AA0042">
        <w:t>3</w:t>
      </w:r>
      <w:r>
        <w:t xml:space="preserve">.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потребляемых (используемых) в процессе оказания i-ой </w:t>
      </w:r>
      <w:r w:rsidR="00065884">
        <w:t>муниципальной</w:t>
      </w:r>
      <w:r>
        <w:t xml:space="preserve"> услуги с учетом срока полезного использования, а также затраты на аренду указанного </w:t>
      </w:r>
      <w:r w:rsidRPr="00065884">
        <w:rPr>
          <w:color w:val="000000" w:themeColor="text1"/>
        </w:rPr>
        <w:t xml:space="preserve">имущества, в соответствии со значениями натуральных норм, определенных согласно </w:t>
      </w:r>
      <w:hyperlink w:anchor="P75" w:history="1">
        <w:r w:rsidR="00AA0042">
          <w:rPr>
            <w:color w:val="000000" w:themeColor="text1"/>
          </w:rPr>
          <w:t>9</w:t>
        </w:r>
      </w:hyperlink>
      <w:r w:rsidRPr="00065884">
        <w:rPr>
          <w:color w:val="000000" w:themeColor="text1"/>
        </w:rPr>
        <w:t xml:space="preserve"> </w:t>
      </w:r>
      <w:r w:rsidR="00065884" w:rsidRPr="00065884">
        <w:rPr>
          <w:color w:val="000000" w:themeColor="text1"/>
        </w:rPr>
        <w:t>Методики</w:t>
      </w:r>
      <w:r>
        <w:t>, рассчитыва</w:t>
      </w:r>
      <w:r w:rsidR="00065884">
        <w:t>ют</w:t>
      </w:r>
      <w:r>
        <w:t>ся по формуле:</w:t>
      </w:r>
    </w:p>
    <w:p w:rsidR="00C90DC2" w:rsidRDefault="00C90DC2" w:rsidP="00065884">
      <w:pPr>
        <w:pStyle w:val="ConsPlusNormal"/>
        <w:spacing w:line="360" w:lineRule="auto"/>
        <w:ind w:firstLine="540"/>
        <w:jc w:val="both"/>
      </w:pPr>
    </w:p>
    <w:p w:rsidR="00065884" w:rsidRDefault="00065884" w:rsidP="00065884">
      <w:pPr>
        <w:pStyle w:val="ConsPlusNormal"/>
        <w:ind w:firstLine="540"/>
        <w:jc w:val="both"/>
        <w:rPr>
          <w:szCs w:val="28"/>
        </w:rPr>
      </w:pPr>
      <m:oMathPara>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МЗ</m:t>
                </m:r>
              </m:e>
            </m:mr>
            <m:mr>
              <m:e>
                <m:r>
                  <w:rPr>
                    <w:rFonts w:ascii="Cambria Math" w:hAnsi="Cambria Math"/>
                    <w:sz w:val="24"/>
                    <w:szCs w:val="24"/>
                  </w:rPr>
                  <m:t>i баз</m:t>
                </m:r>
              </m:e>
            </m:mr>
          </m:m>
          <m:r>
            <w:rPr>
              <w:rFonts w:ascii="Cambria Math" w:hAnsi="Cambria Math"/>
              <w:sz w:val="24"/>
              <w:szCs w:val="24"/>
            </w:rPr>
            <m:t xml:space="preserve">= </m:t>
          </m:r>
          <m:nary>
            <m:naryPr>
              <m:chr m:val="∑"/>
              <m:limLoc m:val="subSup"/>
              <m:supHide m:val="on"/>
              <m:ctrlPr>
                <w:rPr>
                  <w:rFonts w:ascii="Cambria Math" w:hAnsi="Cambria Math"/>
                  <w:i/>
                  <w:sz w:val="24"/>
                  <w:szCs w:val="24"/>
                </w:rPr>
              </m:ctrlPr>
            </m:naryPr>
            <m:sub>
              <m:r>
                <w:rPr>
                  <w:rFonts w:ascii="Cambria Math" w:hAnsi="Cambria Math"/>
                  <w:sz w:val="24"/>
                  <w:szCs w:val="24"/>
                </w:rPr>
                <m:t>k</m:t>
              </m:r>
            </m:sub>
            <m:sup/>
            <m:e>
              <m:f>
                <m:fPr>
                  <m:ctrlPr>
                    <w:rPr>
                      <w:rFonts w:ascii="Cambria Math" w:hAnsi="Cambria Math"/>
                      <w:i/>
                      <w:sz w:val="24"/>
                      <w:szCs w:val="24"/>
                    </w:rPr>
                  </m:ctrlPr>
                </m:fPr>
                <m:num>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 xml:space="preserve">МЗ </m:t>
                        </m:r>
                      </m:e>
                    </m:mr>
                    <m:mr>
                      <m:e>
                        <m:r>
                          <w:rPr>
                            <w:rFonts w:ascii="Cambria Math" w:hAnsi="Cambria Math"/>
                            <w:sz w:val="24"/>
                            <w:szCs w:val="24"/>
                          </w:rPr>
                          <m:t>ik</m:t>
                        </m:r>
                      </m:e>
                    </m:mr>
                  </m:m>
                  <m:r>
                    <w:rPr>
                      <w:rFonts w:ascii="Cambria Math" w:hAnsi="Cambria Math"/>
                      <w:sz w:val="24"/>
                      <w:szCs w:val="24"/>
                    </w:rPr>
                    <m:t>х R</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МЗ</m:t>
                        </m:r>
                      </m:e>
                    </m:mr>
                    <m:mr>
                      <m:e>
                        <m:r>
                          <w:rPr>
                            <w:rFonts w:ascii="Cambria Math" w:hAnsi="Cambria Math"/>
                            <w:sz w:val="24"/>
                            <w:szCs w:val="24"/>
                          </w:rPr>
                          <m:t>ik</m:t>
                        </m:r>
                      </m:e>
                    </m:mr>
                  </m:m>
                  <m:r>
                    <w:rPr>
                      <w:rFonts w:ascii="Cambria Math" w:hAnsi="Cambria Math"/>
                      <w:sz w:val="24"/>
                      <w:szCs w:val="24"/>
                    </w:rPr>
                    <m:t xml:space="preserve"> </m:t>
                  </m:r>
                </m:num>
                <m:den>
                  <m:r>
                    <w:rPr>
                      <w:rFonts w:ascii="Cambria Math" w:hAnsi="Cambria Math"/>
                      <w:sz w:val="24"/>
                      <w:szCs w:val="24"/>
                    </w:rPr>
                    <m:t>T</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МЗ</m:t>
                        </m:r>
                      </m:e>
                    </m:mr>
                    <m:mr>
                      <m:e>
                        <m:r>
                          <w:rPr>
                            <w:rFonts w:ascii="Cambria Math" w:hAnsi="Cambria Math"/>
                            <w:sz w:val="24"/>
                            <w:szCs w:val="24"/>
                          </w:rPr>
                          <m:t>k</m:t>
                        </m:r>
                      </m:e>
                    </m:mr>
                  </m:m>
                </m:den>
              </m:f>
            </m:e>
          </m:nary>
          <m:r>
            <w:rPr>
              <w:rFonts w:ascii="Cambria Math" w:hAnsi="Cambria Math"/>
              <w:sz w:val="24"/>
              <w:szCs w:val="24"/>
            </w:rPr>
            <m:t>, где:</m:t>
          </m:r>
        </m:oMath>
      </m:oMathPara>
    </w:p>
    <w:p w:rsidR="00C90DC2" w:rsidRDefault="00C90DC2" w:rsidP="00065884">
      <w:pPr>
        <w:pStyle w:val="ConsPlusNormal"/>
        <w:ind w:firstLine="540"/>
        <w:jc w:val="both"/>
      </w:pPr>
    </w:p>
    <w:p w:rsidR="00480DC6" w:rsidRDefault="00065884" w:rsidP="00C90DC2">
      <w:pPr>
        <w:pStyle w:val="ConsPlusNormal"/>
        <w:spacing w:line="360" w:lineRule="auto"/>
        <w:ind w:firstLine="540"/>
        <w:jc w:val="both"/>
      </w:pPr>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 xml:space="preserve">МЗ </m:t>
              </m:r>
            </m:e>
          </m:mr>
          <m:mr>
            <m:e>
              <m:r>
                <w:rPr>
                  <w:rFonts w:ascii="Cambria Math" w:hAnsi="Cambria Math"/>
                  <w:sz w:val="24"/>
                  <w:szCs w:val="24"/>
                </w:rPr>
                <m:t>ik</m:t>
              </m:r>
            </m:e>
          </m:mr>
        </m:m>
      </m:oMath>
      <w:r w:rsidR="00480DC6">
        <w:t xml:space="preserve"> - значение натуральной нормы k-ого вида материального запаса/движимого имущества, непосредственно используемого в процессе </w:t>
      </w:r>
      <w:r w:rsidR="00480DC6">
        <w:lastRenderedPageBreak/>
        <w:t xml:space="preserve">оказания i-ой </w:t>
      </w:r>
      <w:r>
        <w:t>муниципальной</w:t>
      </w:r>
      <w:r w:rsidR="00480DC6">
        <w:t xml:space="preserve"> услуги;</w:t>
      </w:r>
    </w:p>
    <w:p w:rsidR="00480DC6" w:rsidRDefault="00065884" w:rsidP="00C90DC2">
      <w:pPr>
        <w:pStyle w:val="ConsPlusNormal"/>
        <w:spacing w:line="360" w:lineRule="auto"/>
        <w:ind w:firstLine="540"/>
        <w:jc w:val="both"/>
      </w:pPr>
      <m:oMath>
        <m:r>
          <w:rPr>
            <w:rFonts w:ascii="Cambria Math" w:hAnsi="Cambria Math"/>
            <w:sz w:val="24"/>
            <w:szCs w:val="24"/>
          </w:rPr>
          <m:t>R</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МЗ</m:t>
              </m:r>
            </m:e>
          </m:mr>
          <m:mr>
            <m:e>
              <m:r>
                <w:rPr>
                  <w:rFonts w:ascii="Cambria Math" w:hAnsi="Cambria Math"/>
                  <w:sz w:val="24"/>
                  <w:szCs w:val="24"/>
                </w:rPr>
                <m:t>ik</m:t>
              </m:r>
            </m:e>
          </m:mr>
        </m:m>
      </m:oMath>
      <w:r w:rsidR="00480DC6">
        <w:t xml:space="preserve"> - стоимость k-ого вида материального запаса/движимого имущества, непосредственно используемого в процессе оказания i-ой </w:t>
      </w:r>
      <w:r w:rsidR="00C90DC2">
        <w:t xml:space="preserve">муниципальной </w:t>
      </w:r>
      <w:r w:rsidR="00480DC6">
        <w:t>услуги, в соответствующем финансовом году;</w:t>
      </w:r>
    </w:p>
    <w:p w:rsidR="00480DC6" w:rsidRDefault="00065884" w:rsidP="00C90DC2">
      <w:pPr>
        <w:pStyle w:val="ConsPlusNormal"/>
        <w:spacing w:line="360" w:lineRule="auto"/>
        <w:ind w:firstLine="540"/>
        <w:jc w:val="both"/>
      </w:pPr>
      <m:oMath>
        <m:r>
          <w:rPr>
            <w:rFonts w:ascii="Cambria Math" w:hAnsi="Cambria Math"/>
            <w:sz w:val="24"/>
            <w:szCs w:val="24"/>
          </w:rPr>
          <m:t>T</m:t>
        </m:r>
        <m:m>
          <m:mPr>
            <m:mcs>
              <m:mc>
                <m:mcPr>
                  <m:count m:val="1"/>
                  <m:mcJc m:val="center"/>
                </m:mcPr>
              </m:mc>
            </m:mcs>
            <m:ctrlPr>
              <w:rPr>
                <w:rFonts w:ascii="Cambria Math" w:hAnsi="Cambria Math"/>
                <w:i/>
                <w:sz w:val="24"/>
                <w:szCs w:val="24"/>
              </w:rPr>
            </m:ctrlPr>
          </m:mPr>
          <m:mr>
            <m:e>
              <m:r>
                <w:rPr>
                  <w:rFonts w:ascii="Cambria Math" w:hAnsi="Cambria Math"/>
                  <w:sz w:val="24"/>
                  <w:szCs w:val="24"/>
                </w:rPr>
                <m:t>МЗ</m:t>
              </m:r>
            </m:e>
          </m:mr>
          <m:mr>
            <m:e>
              <m:r>
                <w:rPr>
                  <w:rFonts w:ascii="Cambria Math" w:hAnsi="Cambria Math"/>
                  <w:sz w:val="24"/>
                  <w:szCs w:val="24"/>
                </w:rPr>
                <m:t>k</m:t>
              </m:r>
            </m:e>
          </m:mr>
        </m:m>
      </m:oMath>
      <w:r w:rsidR="00480DC6">
        <w:t xml:space="preserve"> - срок полезного использования k-ого вида материального запаса/движимого имущества.</w:t>
      </w:r>
    </w:p>
    <w:p w:rsidR="00480DC6" w:rsidRDefault="00480DC6" w:rsidP="00C90DC2">
      <w:pPr>
        <w:pStyle w:val="ConsPlusNormal"/>
        <w:spacing w:line="360" w:lineRule="auto"/>
        <w:ind w:firstLine="540"/>
        <w:jc w:val="both"/>
      </w:pPr>
      <w:r>
        <w:t xml:space="preserve">Стоимость k-ого вида материального запаса/движимого имущества, непосредственно используемого в процессе оказания i-ой </w:t>
      </w:r>
      <w:r w:rsidR="00C90DC2">
        <w:t>муниципальной</w:t>
      </w:r>
      <w:r>
        <w:t xml:space="preserve"> услуги, определя</w:t>
      </w:r>
      <w:r w:rsidR="00C90DC2">
        <w:t>ет</w:t>
      </w:r>
      <w:r>
        <w:t xml:space="preserve">ся в соответствии с положениями </w:t>
      </w:r>
      <w:hyperlink w:anchor="P253" w:history="1">
        <w:r w:rsidR="00680311" w:rsidRPr="00680311">
          <w:rPr>
            <w:color w:val="000000" w:themeColor="text1"/>
          </w:rPr>
          <w:t xml:space="preserve">пункта </w:t>
        </w:r>
      </w:hyperlink>
      <w:r w:rsidR="00680311" w:rsidRPr="00680311">
        <w:rPr>
          <w:color w:val="000000" w:themeColor="text1"/>
        </w:rPr>
        <w:t xml:space="preserve">24 </w:t>
      </w:r>
      <w:r w:rsidR="00C90DC2">
        <w:t>Методики</w:t>
      </w:r>
      <w:r>
        <w:t>.</w:t>
      </w:r>
    </w:p>
    <w:p w:rsidR="00480DC6" w:rsidRDefault="00480DC6" w:rsidP="00C90DC2">
      <w:pPr>
        <w:pStyle w:val="ConsPlusNormal"/>
        <w:spacing w:line="360" w:lineRule="auto"/>
        <w:ind w:firstLine="540"/>
        <w:jc w:val="both"/>
      </w:pPr>
      <w:r>
        <w:t>1</w:t>
      </w:r>
      <w:r w:rsidR="00AA0042">
        <w:t>4</w:t>
      </w:r>
      <w:r>
        <w:t xml:space="preserve">. Иные затраты, непосредственно связанные с оказанием i-ой </w:t>
      </w:r>
      <w:r w:rsidR="00680311">
        <w:t>муниципальной</w:t>
      </w:r>
      <w:r>
        <w:t xml:space="preserve"> услуги, в соответствии со значениями натуральных норм, определенных </w:t>
      </w:r>
      <w:r w:rsidRPr="00C90DC2">
        <w:rPr>
          <w:color w:val="000000" w:themeColor="text1"/>
        </w:rPr>
        <w:t xml:space="preserve">согласно </w:t>
      </w:r>
      <w:hyperlink w:anchor="P75" w:history="1">
        <w:r w:rsidRPr="00C90DC2">
          <w:rPr>
            <w:color w:val="000000" w:themeColor="text1"/>
          </w:rPr>
          <w:t>пункту</w:t>
        </w:r>
        <w:r>
          <w:rPr>
            <w:color w:val="0000FF"/>
          </w:rPr>
          <w:t xml:space="preserve"> </w:t>
        </w:r>
      </w:hyperlink>
      <w:r w:rsidR="00C90DC2">
        <w:t>9</w:t>
      </w:r>
      <w:r>
        <w:t xml:space="preserve"> </w:t>
      </w:r>
      <w:r w:rsidR="00C90DC2">
        <w:t>Методики</w:t>
      </w:r>
      <w:r w:rsidR="00680311">
        <w:t xml:space="preserve">, </w:t>
      </w:r>
      <w:r>
        <w:t>ра</w:t>
      </w:r>
      <w:r w:rsidR="00680311">
        <w:t>ссчитывают</w:t>
      </w:r>
      <w:r>
        <w:t>ся по следующей формуле:</w:t>
      </w:r>
    </w:p>
    <w:p w:rsidR="00480DC6" w:rsidRDefault="009E43A7">
      <w:pPr>
        <w:pStyle w:val="ConsPlusNormal"/>
        <w:jc w:val="both"/>
      </w:pPr>
      <m:oMathPara>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ИНЗ</m:t>
                </m:r>
              </m:e>
            </m:mr>
            <m:mr>
              <m:e>
                <m:r>
                  <w:rPr>
                    <w:rFonts w:ascii="Cambria Math" w:hAnsi="Cambria Math"/>
                    <w:sz w:val="24"/>
                    <w:szCs w:val="24"/>
                  </w:rPr>
                  <m:t>i баз</m:t>
                </m:r>
              </m:e>
            </m:mr>
          </m:m>
          <m:r>
            <w:rPr>
              <w:rFonts w:ascii="Cambria Math" w:hAnsi="Cambria Math"/>
              <w:sz w:val="24"/>
              <w:szCs w:val="24"/>
            </w:rPr>
            <m:t xml:space="preserve">= </m:t>
          </m:r>
          <m:nary>
            <m:naryPr>
              <m:chr m:val="∑"/>
              <m:limLoc m:val="subSup"/>
              <m:supHide m:val="on"/>
              <m:ctrlPr>
                <w:rPr>
                  <w:rFonts w:ascii="Cambria Math" w:hAnsi="Cambria Math"/>
                  <w:i/>
                  <w:sz w:val="24"/>
                  <w:szCs w:val="24"/>
                </w:rPr>
              </m:ctrlPr>
            </m:naryPr>
            <m:sub>
              <m:r>
                <w:rPr>
                  <w:rFonts w:ascii="Cambria Math" w:hAnsi="Cambria Math"/>
                  <w:sz w:val="24"/>
                  <w:szCs w:val="24"/>
                </w:rPr>
                <m:t>l</m:t>
              </m:r>
            </m:sub>
            <m:sup/>
            <m:e>
              <m:f>
                <m:fPr>
                  <m:ctrlPr>
                    <w:rPr>
                      <w:rFonts w:ascii="Cambria Math" w:hAnsi="Cambria Math"/>
                      <w:i/>
                      <w:sz w:val="24"/>
                      <w:szCs w:val="24"/>
                    </w:rPr>
                  </m:ctrlPr>
                </m:fPr>
                <m:num>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 xml:space="preserve">ИНЗ </m:t>
                        </m:r>
                      </m:e>
                    </m:mr>
                    <m:mr>
                      <m:e>
                        <m:r>
                          <w:rPr>
                            <w:rFonts w:ascii="Cambria Math" w:hAnsi="Cambria Math"/>
                            <w:sz w:val="24"/>
                            <w:szCs w:val="24"/>
                          </w:rPr>
                          <m:t>il</m:t>
                        </m:r>
                      </m:e>
                    </m:mr>
                  </m:m>
                  <m:r>
                    <w:rPr>
                      <w:rFonts w:ascii="Cambria Math" w:hAnsi="Cambria Math"/>
                      <w:sz w:val="24"/>
                      <w:szCs w:val="24"/>
                    </w:rPr>
                    <m:t xml:space="preserve"> х  R</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ИНЗ</m:t>
                        </m:r>
                      </m:e>
                    </m:mr>
                    <m:mr>
                      <m:e>
                        <m:r>
                          <w:rPr>
                            <w:rFonts w:ascii="Cambria Math" w:hAnsi="Cambria Math"/>
                            <w:sz w:val="24"/>
                            <w:szCs w:val="24"/>
                          </w:rPr>
                          <m:t>il</m:t>
                        </m:r>
                      </m:e>
                    </m:mr>
                  </m:m>
                  <m:r>
                    <w:rPr>
                      <w:rFonts w:ascii="Cambria Math" w:hAnsi="Cambria Math"/>
                      <w:sz w:val="24"/>
                      <w:szCs w:val="24"/>
                    </w:rPr>
                    <m:t xml:space="preserve"> </m:t>
                  </m:r>
                </m:num>
                <m:den>
                  <m:r>
                    <w:rPr>
                      <w:rFonts w:ascii="Cambria Math" w:hAnsi="Cambria Math"/>
                      <w:sz w:val="24"/>
                      <w:szCs w:val="24"/>
                    </w:rPr>
                    <m:t>T</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ИНЗ</m:t>
                        </m:r>
                      </m:e>
                    </m:mr>
                    <m:mr>
                      <m:e>
                        <m:r>
                          <w:rPr>
                            <w:rFonts w:ascii="Cambria Math" w:hAnsi="Cambria Math"/>
                            <w:sz w:val="24"/>
                            <w:szCs w:val="24"/>
                          </w:rPr>
                          <m:t>l</m:t>
                        </m:r>
                      </m:e>
                    </m:mr>
                  </m:m>
                </m:den>
              </m:f>
            </m:e>
          </m:nary>
          <m:r>
            <w:rPr>
              <w:rFonts w:ascii="Cambria Math" w:hAnsi="Cambria Math"/>
              <w:sz w:val="24"/>
              <w:szCs w:val="24"/>
            </w:rPr>
            <m:t>, где:</m:t>
          </m:r>
        </m:oMath>
      </m:oMathPara>
    </w:p>
    <w:p w:rsidR="00480DC6" w:rsidRDefault="00480DC6">
      <w:pPr>
        <w:pStyle w:val="ConsPlusNormal"/>
        <w:jc w:val="center"/>
      </w:pPr>
    </w:p>
    <w:p w:rsidR="00480DC6" w:rsidRDefault="00480DC6">
      <w:pPr>
        <w:pStyle w:val="ConsPlusNormal"/>
        <w:jc w:val="both"/>
      </w:pPr>
    </w:p>
    <w:p w:rsidR="00480DC6" w:rsidRDefault="00A37A0B" w:rsidP="00A37A0B">
      <w:pPr>
        <w:pStyle w:val="ConsPlusNormal"/>
        <w:spacing w:line="360" w:lineRule="auto"/>
        <w:ind w:firstLine="540"/>
        <w:jc w:val="both"/>
      </w:pPr>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 xml:space="preserve">ИНЗ </m:t>
              </m:r>
            </m:e>
          </m:mr>
          <m:mr>
            <m:e>
              <m:r>
                <w:rPr>
                  <w:rFonts w:ascii="Cambria Math" w:hAnsi="Cambria Math"/>
                  <w:sz w:val="24"/>
                  <w:szCs w:val="24"/>
                </w:rPr>
                <m:t>il</m:t>
              </m:r>
            </m:e>
          </m:mr>
        </m:m>
      </m:oMath>
      <w:r w:rsidR="00480DC6">
        <w:t xml:space="preserve"> - значение натуральной нормы l-ого вида, непосредственно используемой в </w:t>
      </w:r>
      <w:r w:rsidR="00680311">
        <w:t>процессе оказания i-ой муниципальной</w:t>
      </w:r>
      <w:r w:rsidR="00480DC6">
        <w:t xml:space="preserve"> услуги и не учтенной в затратах на оплату труда с начислениями на выплаты по оплате труда работников, непосредственно связанных с оказанием i-ой </w:t>
      </w:r>
      <w:r w:rsidR="00680311">
        <w:t>муниципальной</w:t>
      </w:r>
      <w:r w:rsidR="00480DC6">
        <w:t xml:space="preserve"> услуги, затратах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потребляемых (используемых) в процессе оказания i-ой </w:t>
      </w:r>
      <w:r w:rsidR="00680311">
        <w:t>муниципальной</w:t>
      </w:r>
      <w:r w:rsidR="00480DC6">
        <w:t xml:space="preserve"> услуги с учетом срока полезного использования (в том числе затраты на арендные платежи) и затратах на формирование резерва на полное восстановление состава объектов особо ценного движимого имущества, используемого в процессе оказания </w:t>
      </w:r>
      <w:r w:rsidR="00680311">
        <w:t>муниципальной</w:t>
      </w:r>
      <w:r w:rsidR="00480DC6">
        <w:t xml:space="preserve"> услуги (далее - иная натуральная норма, </w:t>
      </w:r>
      <w:r w:rsidR="00480DC6">
        <w:lastRenderedPageBreak/>
        <w:t xml:space="preserve">непосредственно используемая в процессе оказания i-ой </w:t>
      </w:r>
      <w:r w:rsidR="00680311">
        <w:t>муниципальной</w:t>
      </w:r>
      <w:r w:rsidR="00480DC6">
        <w:t xml:space="preserve"> услуги);</w:t>
      </w:r>
    </w:p>
    <w:p w:rsidR="00480DC6" w:rsidRDefault="00A37A0B" w:rsidP="00A37A0B">
      <w:pPr>
        <w:pStyle w:val="ConsPlusNormal"/>
        <w:spacing w:line="360" w:lineRule="auto"/>
        <w:ind w:firstLine="540"/>
        <w:jc w:val="both"/>
      </w:pPr>
      <m:oMath>
        <m:r>
          <w:rPr>
            <w:rFonts w:ascii="Cambria Math" w:hAnsi="Cambria Math"/>
            <w:sz w:val="24"/>
            <w:szCs w:val="24"/>
          </w:rPr>
          <m:t>R</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ИНЗ</m:t>
              </m:r>
            </m:e>
          </m:mr>
          <m:mr>
            <m:e>
              <m:r>
                <w:rPr>
                  <w:rFonts w:ascii="Cambria Math" w:hAnsi="Cambria Math"/>
                  <w:sz w:val="24"/>
                  <w:szCs w:val="24"/>
                </w:rPr>
                <m:t>il</m:t>
              </m:r>
            </m:e>
          </m:mr>
        </m:m>
      </m:oMath>
      <w:r w:rsidR="00480DC6">
        <w:t xml:space="preserve"> - стоимость l-ой иной натуральной нормы, непосредственно используемой в процессе оказания i-ой </w:t>
      </w:r>
      <w:r w:rsidR="00680311">
        <w:t xml:space="preserve">муниципальной </w:t>
      </w:r>
      <w:r w:rsidR="00480DC6">
        <w:t>услуги, в соответствующем финансовом году;</w:t>
      </w:r>
    </w:p>
    <w:p w:rsidR="00480DC6" w:rsidRDefault="00A37A0B" w:rsidP="00A37A0B">
      <w:pPr>
        <w:pStyle w:val="ConsPlusNormal"/>
        <w:spacing w:line="360" w:lineRule="auto"/>
        <w:ind w:firstLine="540"/>
        <w:jc w:val="both"/>
      </w:pPr>
      <m:oMath>
        <m:r>
          <w:rPr>
            <w:rFonts w:ascii="Cambria Math" w:hAnsi="Cambria Math"/>
            <w:sz w:val="24"/>
            <w:szCs w:val="24"/>
          </w:rPr>
          <m:t>T</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ИНЗ</m:t>
              </m:r>
            </m:e>
          </m:mr>
          <m:mr>
            <m:e>
              <m:r>
                <w:rPr>
                  <w:rFonts w:ascii="Cambria Math" w:hAnsi="Cambria Math"/>
                  <w:sz w:val="24"/>
                  <w:szCs w:val="24"/>
                </w:rPr>
                <m:t>l</m:t>
              </m:r>
            </m:e>
          </m:mr>
        </m:m>
      </m:oMath>
      <w:r w:rsidR="00480DC6">
        <w:t xml:space="preserve"> - полезного использования l-ой иной натуральной нормы, непосредственно используемой в процессе оказания i-ой </w:t>
      </w:r>
      <w:r w:rsidR="00680311">
        <w:t xml:space="preserve">муниципальной </w:t>
      </w:r>
      <w:r w:rsidR="00480DC6">
        <w:t>услуги.</w:t>
      </w:r>
    </w:p>
    <w:p w:rsidR="00480DC6" w:rsidRDefault="00480DC6" w:rsidP="00A37A0B">
      <w:pPr>
        <w:pStyle w:val="ConsPlusNormal"/>
        <w:spacing w:line="360" w:lineRule="auto"/>
        <w:ind w:firstLine="540"/>
        <w:jc w:val="both"/>
      </w:pPr>
      <w:r>
        <w:t xml:space="preserve">Стоимость l-ой иной натуральной нормы, непосредственно используемой в процессе оказания i-ой </w:t>
      </w:r>
      <w:r w:rsidR="00A37A0B">
        <w:t>муниципальной</w:t>
      </w:r>
      <w:r>
        <w:t xml:space="preserve"> услуги, </w:t>
      </w:r>
      <w:r w:rsidR="00A37A0B">
        <w:t>определяет</w:t>
      </w:r>
      <w:r>
        <w:t xml:space="preserve">ся в соответствии с положениями </w:t>
      </w:r>
      <w:hyperlink w:anchor="P253" w:history="1">
        <w:r w:rsidR="00680311" w:rsidRPr="00680311">
          <w:rPr>
            <w:color w:val="000000" w:themeColor="text1"/>
          </w:rPr>
          <w:t xml:space="preserve">пункта </w:t>
        </w:r>
      </w:hyperlink>
      <w:r w:rsidR="00680311" w:rsidRPr="00680311">
        <w:rPr>
          <w:color w:val="000000" w:themeColor="text1"/>
        </w:rPr>
        <w:t xml:space="preserve">24 </w:t>
      </w:r>
      <w:r w:rsidR="00A37A0B">
        <w:t>Методики</w:t>
      </w:r>
      <w:r>
        <w:t>.</w:t>
      </w:r>
    </w:p>
    <w:p w:rsidR="00480DC6" w:rsidRDefault="00480DC6" w:rsidP="00836C81">
      <w:pPr>
        <w:pStyle w:val="ConsPlusNormal"/>
        <w:spacing w:line="360" w:lineRule="auto"/>
        <w:ind w:firstLine="540"/>
        <w:jc w:val="both"/>
      </w:pPr>
      <w:r>
        <w:t>1</w:t>
      </w:r>
      <w:r w:rsidR="00AA0042">
        <w:t>5</w:t>
      </w:r>
      <w:r>
        <w:t xml:space="preserve">. Базовый норматив затрат на общехозяйственные нужды на оказание i-ой </w:t>
      </w:r>
      <w:r w:rsidR="00A37A0B">
        <w:t>муниципальной</w:t>
      </w:r>
      <w:r>
        <w:t xml:space="preserve"> услуги (</w:t>
      </w:r>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общ</m:t>
              </m:r>
            </m:e>
          </m:mr>
          <m:mr>
            <m:e>
              <m:r>
                <w:rPr>
                  <w:rFonts w:ascii="Cambria Math" w:hAnsi="Cambria Math"/>
                  <w:sz w:val="24"/>
                  <w:szCs w:val="24"/>
                </w:rPr>
                <m:t>i баз</m:t>
              </m:r>
            </m:e>
          </m:mr>
        </m:m>
      </m:oMath>
      <w:r>
        <w:t>)</w:t>
      </w:r>
      <w:r w:rsidR="00A37A0B">
        <w:t xml:space="preserve"> рассчитывает</w:t>
      </w:r>
      <w:r>
        <w:t>ся по формуле:</w:t>
      </w:r>
    </w:p>
    <w:p w:rsidR="00480DC6" w:rsidRDefault="00480DC6">
      <w:pPr>
        <w:pStyle w:val="ConsPlusNormal"/>
        <w:jc w:val="both"/>
      </w:pPr>
    </w:p>
    <w:p w:rsidR="00A37A0B" w:rsidRPr="00A37A0B" w:rsidRDefault="00A37A0B">
      <w:pPr>
        <w:pStyle w:val="ConsPlusNormal"/>
        <w:jc w:val="both"/>
        <w:rPr>
          <w:i/>
          <w:sz w:val="24"/>
          <w:szCs w:val="24"/>
        </w:rPr>
      </w:pPr>
      <m:oMathPara>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общ</m:t>
                </m:r>
              </m:e>
            </m:mr>
            <m:mr>
              <m:e>
                <m:r>
                  <w:rPr>
                    <w:rFonts w:ascii="Cambria Math" w:hAnsi="Cambria Math"/>
                    <w:sz w:val="24"/>
                    <w:szCs w:val="24"/>
                  </w:rPr>
                  <m:t>i баз</m:t>
                </m:r>
              </m:e>
            </m:mr>
          </m:m>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КУ</m:t>
                </m:r>
              </m:e>
            </m:mr>
            <m:mr>
              <m:e>
                <m:r>
                  <w:rPr>
                    <w:rFonts w:ascii="Cambria Math" w:hAnsi="Cambria Math"/>
                    <w:sz w:val="24"/>
                    <w:szCs w:val="24"/>
                  </w:rPr>
                  <m:t>i баз</m:t>
                </m:r>
              </m:e>
            </m:mr>
          </m:m>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СНИ</m:t>
                </m:r>
              </m:e>
            </m:mr>
            <m:mr>
              <m:e>
                <m:r>
                  <w:rPr>
                    <w:rFonts w:ascii="Cambria Math" w:hAnsi="Cambria Math"/>
                    <w:sz w:val="24"/>
                    <w:szCs w:val="24"/>
                  </w:rPr>
                  <m:t>i баз</m:t>
                </m:r>
              </m:e>
            </m:mr>
          </m:m>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СОЦДИ</m:t>
                </m:r>
              </m:e>
            </m:mr>
            <m:mr>
              <m:e>
                <m:r>
                  <w:rPr>
                    <w:rFonts w:ascii="Cambria Math" w:hAnsi="Cambria Math"/>
                    <w:sz w:val="24"/>
                    <w:szCs w:val="24"/>
                  </w:rPr>
                  <m:t>i баз</m:t>
                </m:r>
              </m:e>
            </m:mr>
          </m:m>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РЕЗ2</m:t>
                </m:r>
              </m:e>
            </m:mr>
            <m:mr>
              <m:e>
                <m:r>
                  <w:rPr>
                    <w:rFonts w:ascii="Cambria Math" w:hAnsi="Cambria Math"/>
                    <w:sz w:val="24"/>
                    <w:szCs w:val="24"/>
                  </w:rPr>
                  <m:t>i баз</m:t>
                </m:r>
              </m:e>
            </m:mr>
          </m:m>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УС</m:t>
                </m:r>
              </m:e>
            </m:mr>
            <m:mr>
              <m:e>
                <m:r>
                  <w:rPr>
                    <w:rFonts w:ascii="Cambria Math" w:hAnsi="Cambria Math"/>
                    <w:sz w:val="24"/>
                    <w:szCs w:val="24"/>
                  </w:rPr>
                  <m:t>i баз</m:t>
                </m:r>
              </m:e>
            </m:mr>
          </m:m>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ТУ</m:t>
                </m:r>
              </m:e>
            </m:mr>
            <m:mr>
              <m:e>
                <m:r>
                  <w:rPr>
                    <w:rFonts w:ascii="Cambria Math" w:hAnsi="Cambria Math"/>
                    <w:sz w:val="24"/>
                    <w:szCs w:val="24"/>
                  </w:rPr>
                  <m:t>i баз</m:t>
                </m:r>
              </m:e>
            </m:mr>
          </m:m>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ОТ2</m:t>
                </m:r>
              </m:e>
            </m:mr>
            <m:mr>
              <m:e>
                <m:r>
                  <w:rPr>
                    <w:rFonts w:ascii="Cambria Math" w:hAnsi="Cambria Math"/>
                    <w:sz w:val="24"/>
                    <w:szCs w:val="24"/>
                  </w:rPr>
                  <m:t>i баз</m:t>
                </m:r>
              </m:e>
            </m:mr>
          </m:m>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ПНЗ</m:t>
                </m:r>
              </m:e>
            </m:mr>
            <m:mr>
              <m:e>
                <m:r>
                  <w:rPr>
                    <w:rFonts w:ascii="Cambria Math" w:hAnsi="Cambria Math"/>
                    <w:sz w:val="24"/>
                    <w:szCs w:val="24"/>
                  </w:rPr>
                  <m:t>i баз</m:t>
                </m:r>
              </m:e>
            </m:mr>
          </m:m>
          <m:r>
            <w:rPr>
              <w:rFonts w:ascii="Cambria Math" w:hAnsi="Cambria Math"/>
              <w:sz w:val="24"/>
              <w:szCs w:val="24"/>
            </w:rPr>
            <m:t xml:space="preserve">, где: </m:t>
          </m:r>
        </m:oMath>
      </m:oMathPara>
    </w:p>
    <w:p w:rsidR="00480DC6" w:rsidRDefault="00480DC6">
      <w:pPr>
        <w:pStyle w:val="ConsPlusNormal"/>
        <w:jc w:val="both"/>
      </w:pPr>
    </w:p>
    <w:p w:rsidR="00480DC6" w:rsidRDefault="00836C81" w:rsidP="00836C81">
      <w:pPr>
        <w:pStyle w:val="ConsPlusNormal"/>
        <w:spacing w:line="360" w:lineRule="auto"/>
        <w:ind w:firstLine="540"/>
        <w:jc w:val="both"/>
      </w:pPr>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КУ</m:t>
              </m:r>
            </m:e>
          </m:mr>
          <m:mr>
            <m:e>
              <m:r>
                <w:rPr>
                  <w:rFonts w:ascii="Cambria Math" w:hAnsi="Cambria Math"/>
                  <w:sz w:val="24"/>
                  <w:szCs w:val="24"/>
                </w:rPr>
                <m:t>i баз</m:t>
              </m:r>
            </m:e>
          </m:mr>
        </m:m>
      </m:oMath>
      <w:r w:rsidR="00480DC6">
        <w:t xml:space="preserve"> - затраты на коммунальные услуги для i-ой </w:t>
      </w:r>
      <w:r>
        <w:t>муниципальной услуги</w:t>
      </w:r>
      <w:r w:rsidR="00480DC6">
        <w:t>;</w:t>
      </w:r>
    </w:p>
    <w:p w:rsidR="00480DC6" w:rsidRDefault="00836C81" w:rsidP="00836C81">
      <w:pPr>
        <w:pStyle w:val="ConsPlusNormal"/>
        <w:spacing w:line="360" w:lineRule="auto"/>
        <w:ind w:firstLine="540"/>
        <w:jc w:val="both"/>
      </w:pPr>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СНИ</m:t>
              </m:r>
            </m:e>
          </m:mr>
          <m:mr>
            <m:e>
              <m:r>
                <w:rPr>
                  <w:rFonts w:ascii="Cambria Math" w:hAnsi="Cambria Math"/>
                  <w:sz w:val="24"/>
                  <w:szCs w:val="24"/>
                </w:rPr>
                <m:t>i баз</m:t>
              </m:r>
            </m:e>
          </m:mr>
        </m:m>
      </m:oMath>
      <w:r w:rsidR="00480DC6">
        <w:t xml:space="preserve"> - затраты на содержание объектов недвижимого имущества, а также затраты на аренду указанного имущества для i-ой </w:t>
      </w:r>
      <w:r>
        <w:t>муниципальной</w:t>
      </w:r>
      <w:r w:rsidR="00480DC6">
        <w:t xml:space="preserve"> услуги;</w:t>
      </w:r>
    </w:p>
    <w:p w:rsidR="00480DC6" w:rsidRDefault="00836C81" w:rsidP="00836C81">
      <w:pPr>
        <w:pStyle w:val="ConsPlusNormal"/>
        <w:spacing w:line="360" w:lineRule="auto"/>
        <w:ind w:firstLine="540"/>
        <w:jc w:val="both"/>
      </w:pPr>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СОЦДИ</m:t>
              </m:r>
            </m:e>
          </m:mr>
          <m:mr>
            <m:e>
              <m:r>
                <w:rPr>
                  <w:rFonts w:ascii="Cambria Math" w:hAnsi="Cambria Math"/>
                  <w:sz w:val="24"/>
                  <w:szCs w:val="24"/>
                </w:rPr>
                <m:t>i баз</m:t>
              </m:r>
            </m:e>
          </m:mr>
        </m:m>
      </m:oMath>
      <w:r w:rsidR="00480DC6">
        <w:t xml:space="preserve"> - затраты на содержание объектов особо ценного движимого имущества, а также затраты на аренду указанного имущества для i-ой </w:t>
      </w:r>
      <w:r>
        <w:t>муниципальной</w:t>
      </w:r>
      <w:r w:rsidR="00480DC6">
        <w:t xml:space="preserve"> услуги;</w:t>
      </w:r>
    </w:p>
    <w:p w:rsidR="00480DC6" w:rsidRDefault="00836C81" w:rsidP="00836C81">
      <w:pPr>
        <w:pStyle w:val="ConsPlusNormal"/>
        <w:spacing w:line="360" w:lineRule="auto"/>
        <w:ind w:firstLine="540"/>
        <w:jc w:val="both"/>
      </w:pPr>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РЕЗ2</m:t>
              </m:r>
            </m:e>
          </m:mr>
          <m:mr>
            <m:e>
              <m:r>
                <w:rPr>
                  <w:rFonts w:ascii="Cambria Math" w:hAnsi="Cambria Math"/>
                  <w:sz w:val="24"/>
                  <w:szCs w:val="24"/>
                </w:rPr>
                <m:t>i баз</m:t>
              </m:r>
            </m:e>
          </m:mr>
        </m:m>
      </m:oMath>
      <w:r w:rsidR="00480DC6">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амортизируемых в процессе оказания услуги), с учетом срока их полезного </w:t>
      </w:r>
      <w:r w:rsidR="00480DC6">
        <w:lastRenderedPageBreak/>
        <w:t>использования;</w:t>
      </w:r>
    </w:p>
    <w:p w:rsidR="00480DC6" w:rsidRDefault="00836C81" w:rsidP="00836C81">
      <w:pPr>
        <w:pStyle w:val="ConsPlusNormal"/>
        <w:spacing w:line="360" w:lineRule="auto"/>
        <w:ind w:firstLine="540"/>
        <w:jc w:val="both"/>
      </w:pPr>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УС</m:t>
              </m:r>
            </m:e>
          </m:mr>
          <m:mr>
            <m:e>
              <m:r>
                <w:rPr>
                  <w:rFonts w:ascii="Cambria Math" w:hAnsi="Cambria Math"/>
                  <w:sz w:val="24"/>
                  <w:szCs w:val="24"/>
                </w:rPr>
                <m:t>i баз</m:t>
              </m:r>
            </m:e>
          </m:mr>
        </m:m>
      </m:oMath>
      <w:r w:rsidR="00480DC6">
        <w:t xml:space="preserve"> - затраты на приобретение услуг связи для i-ой </w:t>
      </w:r>
      <w:r>
        <w:t>муниципальной</w:t>
      </w:r>
      <w:r w:rsidR="00480DC6">
        <w:t xml:space="preserve"> услуги;</w:t>
      </w:r>
    </w:p>
    <w:p w:rsidR="00480DC6" w:rsidRDefault="00836C81" w:rsidP="00836C81">
      <w:pPr>
        <w:pStyle w:val="ConsPlusNormal"/>
        <w:spacing w:line="360" w:lineRule="auto"/>
        <w:ind w:firstLine="540"/>
        <w:jc w:val="both"/>
      </w:pPr>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ТУ</m:t>
              </m:r>
            </m:e>
          </m:mr>
          <m:mr>
            <m:e>
              <m:r>
                <w:rPr>
                  <w:rFonts w:ascii="Cambria Math" w:hAnsi="Cambria Math"/>
                  <w:sz w:val="24"/>
                  <w:szCs w:val="24"/>
                </w:rPr>
                <m:t>i баз</m:t>
              </m:r>
            </m:e>
          </m:mr>
        </m:m>
      </m:oMath>
      <w:r w:rsidR="00480DC6">
        <w:t xml:space="preserve"> - затраты на приобретение транспортных услуг для i-ой </w:t>
      </w:r>
      <w:r>
        <w:t>муниципальной</w:t>
      </w:r>
      <w:r w:rsidR="00480DC6">
        <w:t xml:space="preserve"> услуги;</w:t>
      </w:r>
    </w:p>
    <w:p w:rsidR="00480DC6" w:rsidRDefault="00836C81" w:rsidP="00836C81">
      <w:pPr>
        <w:pStyle w:val="ConsPlusNormal"/>
        <w:spacing w:line="360" w:lineRule="auto"/>
        <w:ind w:firstLine="540"/>
        <w:jc w:val="both"/>
      </w:pPr>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ОТ2</m:t>
              </m:r>
            </m:e>
          </m:mr>
          <m:mr>
            <m:e>
              <m:r>
                <w:rPr>
                  <w:rFonts w:ascii="Cambria Math" w:hAnsi="Cambria Math"/>
                  <w:sz w:val="24"/>
                  <w:szCs w:val="24"/>
                </w:rPr>
                <m:t>i баз</m:t>
              </m:r>
            </m:e>
          </m:mr>
        </m:m>
      </m:oMath>
      <w:r w:rsidR="00480DC6">
        <w:t xml:space="preserve"> - затраты на оплату труда с начислениями на выплаты по оплате труда работников, которые не принимают непосредственного участия в оказании i-ой </w:t>
      </w:r>
      <w:r>
        <w:t>муниципальной</w:t>
      </w:r>
      <w:r w:rsidR="00480DC6">
        <w:t xml:space="preserve"> услуги;</w:t>
      </w:r>
    </w:p>
    <w:p w:rsidR="00480DC6" w:rsidRDefault="00836C81" w:rsidP="00836C81">
      <w:pPr>
        <w:pStyle w:val="ConsPlusNormal"/>
        <w:spacing w:line="360" w:lineRule="auto"/>
        <w:ind w:firstLine="540"/>
        <w:jc w:val="both"/>
      </w:pPr>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ПНЗ</m:t>
              </m:r>
            </m:e>
          </m:mr>
          <m:mr>
            <m:e>
              <m:r>
                <w:rPr>
                  <w:rFonts w:ascii="Cambria Math" w:hAnsi="Cambria Math"/>
                  <w:sz w:val="24"/>
                  <w:szCs w:val="24"/>
                </w:rPr>
                <m:t>i баз</m:t>
              </m:r>
            </m:e>
          </m:mr>
        </m:m>
      </m:oMath>
      <w:r w:rsidR="00480DC6">
        <w:t xml:space="preserve"> - затраты на прочие общехозяйственные нужды на оказание i-ой </w:t>
      </w:r>
      <w:r>
        <w:t>муниципальной</w:t>
      </w:r>
      <w:r w:rsidR="00480DC6">
        <w:t xml:space="preserve"> услуги.</w:t>
      </w:r>
    </w:p>
    <w:p w:rsidR="00480DC6" w:rsidRDefault="00480DC6" w:rsidP="00836C81">
      <w:pPr>
        <w:pStyle w:val="ConsPlusNormal"/>
        <w:spacing w:line="360" w:lineRule="auto"/>
        <w:ind w:firstLine="540"/>
        <w:jc w:val="both"/>
      </w:pPr>
      <w:r>
        <w:t xml:space="preserve">Стоимость (цена, тариф) работ/услуг, учитываемых при определении базового норматива затрат на общехозяйственные нужды на оказание i-ой </w:t>
      </w:r>
      <w:r w:rsidR="00836C81">
        <w:t>муниципальной</w:t>
      </w:r>
      <w:r>
        <w:t xml:space="preserve"> услуги (</w:t>
      </w:r>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общ</m:t>
              </m:r>
            </m:e>
          </m:mr>
          <m:mr>
            <m:e>
              <m:r>
                <w:rPr>
                  <w:rFonts w:ascii="Cambria Math" w:hAnsi="Cambria Math"/>
                  <w:sz w:val="24"/>
                  <w:szCs w:val="24"/>
                </w:rPr>
                <m:t>i баз</m:t>
              </m:r>
            </m:e>
          </m:mr>
        </m:m>
      </m:oMath>
      <w:r>
        <w:t xml:space="preserve">), </w:t>
      </w:r>
      <w:r w:rsidR="00836C81">
        <w:t>определяет</w:t>
      </w:r>
      <w:r>
        <w:t xml:space="preserve">ся в соответствии с положениями </w:t>
      </w:r>
      <w:hyperlink w:anchor="P253" w:history="1">
        <w:r w:rsidR="00680311" w:rsidRPr="00680311">
          <w:rPr>
            <w:color w:val="000000" w:themeColor="text1"/>
          </w:rPr>
          <w:t xml:space="preserve">пункта </w:t>
        </w:r>
      </w:hyperlink>
      <w:r w:rsidR="00680311" w:rsidRPr="00680311">
        <w:rPr>
          <w:color w:val="000000" w:themeColor="text1"/>
        </w:rPr>
        <w:t xml:space="preserve">24 </w:t>
      </w:r>
      <w:r w:rsidR="00836C81">
        <w:t>Методики</w:t>
      </w:r>
      <w:r>
        <w:t>.</w:t>
      </w:r>
    </w:p>
    <w:p w:rsidR="00480DC6" w:rsidRDefault="00AA0042" w:rsidP="00AA0042">
      <w:pPr>
        <w:pStyle w:val="ConsPlusNormal"/>
        <w:spacing w:line="360" w:lineRule="auto"/>
        <w:ind w:firstLine="540"/>
        <w:jc w:val="both"/>
      </w:pPr>
      <w:r>
        <w:t>16</w:t>
      </w:r>
      <w:r w:rsidR="00480DC6">
        <w:t>. Затраты на коммуналь</w:t>
      </w:r>
      <w:r>
        <w:t>ные услуги для i-ой муниципальной</w:t>
      </w:r>
      <w:r w:rsidR="00480DC6">
        <w:t xml:space="preserve"> услуги </w:t>
      </w:r>
      <w:r>
        <w:t>рассчитывают</w:t>
      </w:r>
      <w:r w:rsidR="00480DC6">
        <w:t>ся по формуле:</w:t>
      </w:r>
    </w:p>
    <w:p w:rsidR="00480DC6" w:rsidRDefault="00480DC6">
      <w:pPr>
        <w:pStyle w:val="ConsPlusNormal"/>
        <w:jc w:val="both"/>
      </w:pPr>
    </w:p>
    <w:p w:rsidR="00AA0042" w:rsidRPr="00AA0042" w:rsidRDefault="00AA0042">
      <w:pPr>
        <w:pStyle w:val="ConsPlusNormal"/>
        <w:jc w:val="both"/>
        <w:rPr>
          <w:i/>
          <w:lang w:val="en-US"/>
        </w:rPr>
      </w:pPr>
      <m:oMathPara>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КУ</m:t>
                </m:r>
              </m:e>
            </m:mr>
            <m:mr>
              <m:e>
                <m:r>
                  <w:rPr>
                    <w:rFonts w:ascii="Cambria Math" w:hAnsi="Cambria Math"/>
                    <w:sz w:val="24"/>
                    <w:szCs w:val="24"/>
                  </w:rPr>
                  <m:t>i баз</m:t>
                </m:r>
              </m:e>
            </m:mr>
          </m:m>
          <m:r>
            <w:rPr>
              <w:rFonts w:ascii="Cambria Math" w:hAnsi="Cambria Math"/>
              <w:sz w:val="24"/>
              <w:szCs w:val="24"/>
            </w:rPr>
            <m:t>=</m:t>
          </m:r>
          <m:nary>
            <m:naryPr>
              <m:chr m:val="∑"/>
              <m:limLoc m:val="subSup"/>
              <m:supHide m:val="on"/>
              <m:ctrlPr>
                <w:rPr>
                  <w:rFonts w:ascii="Cambria Math" w:hAnsi="Cambria Math"/>
                  <w:i/>
                  <w:sz w:val="24"/>
                  <w:szCs w:val="24"/>
                </w:rPr>
              </m:ctrlPr>
            </m:naryPr>
            <m:sub>
              <m:r>
                <w:rPr>
                  <w:rFonts w:ascii="Cambria Math" w:hAnsi="Cambria Math"/>
                  <w:sz w:val="24"/>
                  <w:szCs w:val="24"/>
                </w:rPr>
                <m:t>w</m:t>
              </m:r>
            </m:sub>
            <m:sup/>
            <m:e>
              <m:r>
                <w:rPr>
                  <w:rFonts w:ascii="Cambria Math" w:hAnsi="Cambria Math"/>
                  <w:sz w:val="24"/>
                  <w:szCs w:val="24"/>
                </w:rPr>
                <m:t>n</m:t>
              </m:r>
              <m:m>
                <m:mPr>
                  <m:mcs>
                    <m:mc>
                      <m:mcPr>
                        <m:count m:val="1"/>
                        <m:mcJc m:val="center"/>
                      </m:mcPr>
                    </m:mc>
                  </m:mcs>
                  <m:ctrlPr>
                    <w:rPr>
                      <w:rFonts w:ascii="Cambria Math" w:hAnsi="Cambria Math"/>
                      <w:i/>
                      <w:sz w:val="24"/>
                      <w:szCs w:val="24"/>
                    </w:rPr>
                  </m:ctrlPr>
                </m:mPr>
                <m:mr>
                  <m:e>
                    <m:r>
                      <w:rPr>
                        <w:rFonts w:ascii="Cambria Math" w:hAnsi="Cambria Math"/>
                        <w:sz w:val="24"/>
                        <w:szCs w:val="24"/>
                      </w:rPr>
                      <m:t>КУ</m:t>
                    </m:r>
                  </m:e>
                </m:mr>
                <m:mr>
                  <m:e>
                    <m:r>
                      <w:rPr>
                        <w:rFonts w:ascii="Cambria Math" w:hAnsi="Cambria Math"/>
                        <w:sz w:val="24"/>
                        <w:szCs w:val="24"/>
                      </w:rPr>
                      <m:t>iw</m:t>
                    </m:r>
                  </m:e>
                </m:mr>
              </m:m>
            </m:e>
          </m:nary>
          <m:r>
            <w:rPr>
              <w:rFonts w:ascii="Cambria Math" w:hAnsi="Cambria Math"/>
              <w:sz w:val="24"/>
              <w:szCs w:val="24"/>
            </w:rPr>
            <m:t xml:space="preserve"> х </m:t>
          </m:r>
          <m:r>
            <w:rPr>
              <w:rFonts w:ascii="Cambria Math" w:hAnsi="Cambria Math"/>
              <w:sz w:val="24"/>
              <w:szCs w:val="24"/>
              <w:lang w:val="en-US"/>
            </w:rPr>
            <m:t>R</m:t>
          </m:r>
          <m:m>
            <m:mPr>
              <m:mcs>
                <m:mc>
                  <m:mcPr>
                    <m:count m:val="1"/>
                    <m:mcJc m:val="center"/>
                  </m:mcPr>
                </m:mc>
              </m:mcs>
              <m:ctrlPr>
                <w:rPr>
                  <w:rFonts w:ascii="Cambria Math" w:hAnsi="Cambria Math"/>
                  <w:i/>
                  <w:sz w:val="24"/>
                  <w:szCs w:val="24"/>
                  <w:lang w:val="en-US"/>
                </w:rPr>
              </m:ctrlPr>
            </m:mPr>
            <m:mr>
              <m:e>
                <m:r>
                  <w:rPr>
                    <w:rFonts w:ascii="Cambria Math" w:hAnsi="Cambria Math"/>
                    <w:sz w:val="24"/>
                    <w:szCs w:val="24"/>
                    <w:lang w:val="en-US"/>
                  </w:rPr>
                  <m:t>КУ</m:t>
                </m:r>
              </m:e>
            </m:mr>
            <m:mr>
              <m:e>
                <m:r>
                  <w:rPr>
                    <w:rFonts w:ascii="Cambria Math" w:hAnsi="Cambria Math"/>
                    <w:sz w:val="24"/>
                    <w:szCs w:val="24"/>
                    <w:lang w:val="en-US"/>
                  </w:rPr>
                  <m:t xml:space="preserve">iw </m:t>
                </m:r>
              </m:e>
            </m:mr>
          </m:m>
          <m:r>
            <w:rPr>
              <w:rFonts w:ascii="Cambria Math" w:hAnsi="Cambria Math"/>
              <w:sz w:val="24"/>
              <w:szCs w:val="24"/>
              <w:lang w:val="en-US"/>
            </w:rPr>
            <m:t xml:space="preserve"> , где:</m:t>
          </m:r>
        </m:oMath>
      </m:oMathPara>
    </w:p>
    <w:p w:rsidR="00480DC6" w:rsidRDefault="00480DC6">
      <w:pPr>
        <w:pStyle w:val="ConsPlusNormal"/>
        <w:jc w:val="center"/>
      </w:pPr>
    </w:p>
    <w:p w:rsidR="00480DC6" w:rsidRDefault="00AA0042" w:rsidP="00B418C7">
      <w:pPr>
        <w:pStyle w:val="ConsPlusNormal"/>
        <w:spacing w:line="360" w:lineRule="auto"/>
        <w:ind w:firstLine="540"/>
        <w:jc w:val="both"/>
      </w:pPr>
      <m:oMath>
        <m:r>
          <w:rPr>
            <w:rFonts w:ascii="Cambria Math" w:hAnsi="Cambria Math"/>
            <w:sz w:val="24"/>
            <w:szCs w:val="24"/>
          </w:rPr>
          <m:t>n</m:t>
        </m:r>
        <m:m>
          <m:mPr>
            <m:mcs>
              <m:mc>
                <m:mcPr>
                  <m:count m:val="1"/>
                  <m:mcJc m:val="center"/>
                </m:mcPr>
              </m:mc>
            </m:mcs>
            <m:ctrlPr>
              <w:rPr>
                <w:rFonts w:ascii="Cambria Math" w:hAnsi="Cambria Math"/>
                <w:i/>
                <w:sz w:val="24"/>
                <w:szCs w:val="24"/>
              </w:rPr>
            </m:ctrlPr>
          </m:mPr>
          <m:mr>
            <m:e>
              <m:r>
                <w:rPr>
                  <w:rFonts w:ascii="Cambria Math" w:hAnsi="Cambria Math"/>
                  <w:sz w:val="24"/>
                  <w:szCs w:val="24"/>
                </w:rPr>
                <m:t>КУ</m:t>
              </m:r>
            </m:e>
          </m:mr>
          <m:mr>
            <m:e>
              <m:r>
                <w:rPr>
                  <w:rFonts w:ascii="Cambria Math" w:hAnsi="Cambria Math"/>
                  <w:sz w:val="24"/>
                  <w:szCs w:val="24"/>
                </w:rPr>
                <m:t>iw</m:t>
              </m:r>
            </m:e>
          </m:mr>
        </m:m>
      </m:oMath>
      <w:r w:rsidR="00480DC6">
        <w:t xml:space="preserve"> - значение натуральной нормы потребления (расхода) w-ой коммунальной услуги, учитываемая при расчете базового норматива затрат на общехозяйственные нужды на оказание i-ой </w:t>
      </w:r>
      <w:r w:rsidR="00680311">
        <w:t>муниципальной</w:t>
      </w:r>
      <w:r w:rsidR="00480DC6">
        <w:t xml:space="preserve"> услуги (далее - натуральная норма потребления (расхода) коммунальной услуги);</w:t>
      </w:r>
    </w:p>
    <w:p w:rsidR="00480DC6" w:rsidRDefault="00AA0042" w:rsidP="00B418C7">
      <w:pPr>
        <w:pStyle w:val="ConsPlusNormal"/>
        <w:spacing w:line="360" w:lineRule="auto"/>
        <w:ind w:firstLine="540"/>
        <w:jc w:val="both"/>
      </w:pPr>
      <m:oMath>
        <m:r>
          <w:rPr>
            <w:rFonts w:ascii="Cambria Math" w:hAnsi="Cambria Math"/>
            <w:sz w:val="24"/>
            <w:szCs w:val="24"/>
            <w:lang w:val="en-US"/>
          </w:rPr>
          <m:t>R</m:t>
        </m:r>
        <m:m>
          <m:mPr>
            <m:mcs>
              <m:mc>
                <m:mcPr>
                  <m:count m:val="1"/>
                  <m:mcJc m:val="center"/>
                </m:mcPr>
              </m:mc>
            </m:mcs>
            <m:ctrlPr>
              <w:rPr>
                <w:rFonts w:ascii="Cambria Math" w:hAnsi="Cambria Math"/>
                <w:i/>
                <w:sz w:val="24"/>
                <w:szCs w:val="24"/>
                <w:lang w:val="en-US"/>
              </w:rPr>
            </m:ctrlPr>
          </m:mPr>
          <m:mr>
            <m:e>
              <m:r>
                <w:rPr>
                  <w:rFonts w:ascii="Cambria Math" w:hAnsi="Cambria Math"/>
                  <w:sz w:val="24"/>
                  <w:szCs w:val="24"/>
                </w:rPr>
                <m:t>КУ</m:t>
              </m:r>
            </m:e>
          </m:mr>
          <m:mr>
            <m:e>
              <m:r>
                <w:rPr>
                  <w:rFonts w:ascii="Cambria Math" w:hAnsi="Cambria Math"/>
                  <w:sz w:val="24"/>
                  <w:szCs w:val="24"/>
                  <w:lang w:val="en-US"/>
                </w:rPr>
                <m:t>iw</m:t>
              </m:r>
              <m:r>
                <w:rPr>
                  <w:rFonts w:ascii="Cambria Math" w:hAnsi="Cambria Math"/>
                  <w:sz w:val="24"/>
                  <w:szCs w:val="24"/>
                </w:rPr>
                <m:t xml:space="preserve"> </m:t>
              </m:r>
            </m:e>
          </m:mr>
        </m:m>
      </m:oMath>
      <w:r w:rsidR="00480DC6">
        <w:t xml:space="preserve"> - стоимость (цена, тариф) w-ой коммунальной услуги, учитываемой при расчете базового норматива затрат на общехозяйственные нужды на оказание i-ой </w:t>
      </w:r>
      <w:r w:rsidR="00680311">
        <w:t>муниципальной</w:t>
      </w:r>
      <w:r w:rsidR="00480DC6">
        <w:t xml:space="preserve"> услуги, в соответствующем финансовом году.</w:t>
      </w:r>
    </w:p>
    <w:p w:rsidR="00480DC6" w:rsidRDefault="00480DC6" w:rsidP="00B418C7">
      <w:pPr>
        <w:pStyle w:val="ConsPlusNormal"/>
        <w:spacing w:line="360" w:lineRule="auto"/>
        <w:ind w:firstLine="540"/>
        <w:jc w:val="both"/>
      </w:pPr>
      <w:r>
        <w:t xml:space="preserve">Стоимость (цена, тариф) w-ой коммунальной услуги, учитываемой при расчете базового норматива затрат на общехозяйственные нужды на оказание </w:t>
      </w:r>
      <w:r>
        <w:lastRenderedPageBreak/>
        <w:t xml:space="preserve">i-ой </w:t>
      </w:r>
      <w:r w:rsidR="00AA0042">
        <w:t>муниципальной</w:t>
      </w:r>
      <w:r>
        <w:t xml:space="preserve"> услуги, </w:t>
      </w:r>
      <w:r w:rsidR="00AA0042">
        <w:t>определяет</w:t>
      </w:r>
      <w:r>
        <w:t xml:space="preserve">ся в соответствии с положениями </w:t>
      </w:r>
      <w:hyperlink w:anchor="P253" w:history="1">
        <w:r w:rsidR="00680311" w:rsidRPr="00680311">
          <w:rPr>
            <w:color w:val="000000" w:themeColor="text1"/>
          </w:rPr>
          <w:t xml:space="preserve">пункта </w:t>
        </w:r>
      </w:hyperlink>
      <w:r w:rsidR="00680311" w:rsidRPr="00680311">
        <w:rPr>
          <w:color w:val="000000" w:themeColor="text1"/>
        </w:rPr>
        <w:t xml:space="preserve">24 </w:t>
      </w:r>
      <w:r w:rsidR="00AA0042">
        <w:t>Методики</w:t>
      </w:r>
      <w:r>
        <w:t>.</w:t>
      </w:r>
    </w:p>
    <w:p w:rsidR="00480DC6" w:rsidRDefault="00480DC6" w:rsidP="00B418C7">
      <w:pPr>
        <w:pStyle w:val="ConsPlusNormal"/>
        <w:spacing w:line="360" w:lineRule="auto"/>
        <w:ind w:firstLine="540"/>
        <w:jc w:val="both"/>
      </w:pPr>
      <w:r>
        <w:t xml:space="preserve">В составе затрат на коммунальные услуги для i-ой </w:t>
      </w:r>
      <w:r w:rsidR="00680311">
        <w:t xml:space="preserve">муниципальной </w:t>
      </w:r>
      <w:r>
        <w:t>услуги учитыва</w:t>
      </w:r>
      <w:r w:rsidR="00680311">
        <w:t>ют</w:t>
      </w:r>
      <w:r>
        <w:t xml:space="preserve">ся следующие натуральные нормы потребления (расхода) коммунальных услуг, определенные согласно </w:t>
      </w:r>
      <w:hyperlink w:anchor="P75" w:history="1">
        <w:r w:rsidRPr="00AA0042">
          <w:rPr>
            <w:color w:val="000000" w:themeColor="text1"/>
          </w:rPr>
          <w:t xml:space="preserve">пункту </w:t>
        </w:r>
      </w:hyperlink>
      <w:r w:rsidR="00AA0042" w:rsidRPr="00AA0042">
        <w:rPr>
          <w:color w:val="000000" w:themeColor="text1"/>
        </w:rPr>
        <w:t>9</w:t>
      </w:r>
      <w:r w:rsidR="00AA0042">
        <w:t xml:space="preserve"> Методики</w:t>
      </w:r>
      <w:r>
        <w:t>, в том числе:</w:t>
      </w:r>
    </w:p>
    <w:p w:rsidR="00480DC6" w:rsidRDefault="00480DC6" w:rsidP="00B418C7">
      <w:pPr>
        <w:pStyle w:val="ConsPlusNormal"/>
        <w:spacing w:line="360" w:lineRule="auto"/>
        <w:ind w:firstLine="540"/>
        <w:jc w:val="both"/>
      </w:pPr>
      <w:r>
        <w:t>- электроэнергии;</w:t>
      </w:r>
    </w:p>
    <w:p w:rsidR="00480DC6" w:rsidRDefault="00480DC6" w:rsidP="00B418C7">
      <w:pPr>
        <w:pStyle w:val="ConsPlusNormal"/>
        <w:spacing w:line="360" w:lineRule="auto"/>
        <w:ind w:firstLine="540"/>
        <w:jc w:val="both"/>
      </w:pPr>
      <w:r>
        <w:t>- теплоэнергии на отопление зданий, помещений и сооружений;</w:t>
      </w:r>
    </w:p>
    <w:p w:rsidR="00480DC6" w:rsidRDefault="00480DC6" w:rsidP="00B418C7">
      <w:pPr>
        <w:pStyle w:val="ConsPlusNormal"/>
        <w:spacing w:line="360" w:lineRule="auto"/>
        <w:ind w:firstLine="540"/>
        <w:jc w:val="both"/>
      </w:pPr>
      <w:r>
        <w:t>- холодного водоснабжения;</w:t>
      </w:r>
    </w:p>
    <w:p w:rsidR="00480DC6" w:rsidRDefault="00480DC6" w:rsidP="00B418C7">
      <w:pPr>
        <w:pStyle w:val="ConsPlusNormal"/>
        <w:spacing w:line="360" w:lineRule="auto"/>
        <w:ind w:firstLine="540"/>
        <w:jc w:val="both"/>
      </w:pPr>
      <w:r>
        <w:t>- водоотведения;</w:t>
      </w:r>
    </w:p>
    <w:p w:rsidR="00480DC6" w:rsidRDefault="00480DC6" w:rsidP="00B418C7">
      <w:pPr>
        <w:pStyle w:val="ConsPlusNormal"/>
        <w:spacing w:line="360" w:lineRule="auto"/>
        <w:ind w:firstLine="540"/>
        <w:jc w:val="both"/>
      </w:pPr>
      <w:r>
        <w:t>- других видов коммунальных услуг.</w:t>
      </w:r>
    </w:p>
    <w:p w:rsidR="00480DC6" w:rsidRPr="009819C6" w:rsidRDefault="00AA0042" w:rsidP="00B418C7">
      <w:pPr>
        <w:pStyle w:val="ConsPlusNormal"/>
        <w:spacing w:line="360" w:lineRule="auto"/>
        <w:ind w:firstLine="540"/>
        <w:jc w:val="both"/>
      </w:pPr>
      <w:r>
        <w:t>17</w:t>
      </w:r>
      <w:r w:rsidR="00480DC6">
        <w:t xml:space="preserve">. Затраты на содержание объектов недвижимого имущества, необходимого для выполнения </w:t>
      </w:r>
      <w:r>
        <w:t>муниципального</w:t>
      </w:r>
      <w:r w:rsidR="00480DC6">
        <w:t xml:space="preserve"> задания, а также затраты на аренду указанного имущества, рассчитыва</w:t>
      </w:r>
      <w:r>
        <w:t>ют</w:t>
      </w:r>
      <w:r w:rsidR="00480DC6">
        <w:t>ся по формуле:</w:t>
      </w:r>
    </w:p>
    <w:p w:rsidR="00B418C7" w:rsidRPr="009819C6" w:rsidRDefault="00B418C7" w:rsidP="00B418C7">
      <w:pPr>
        <w:pStyle w:val="ConsPlusNormal"/>
        <w:ind w:firstLine="540"/>
        <w:jc w:val="both"/>
      </w:pPr>
    </w:p>
    <w:p w:rsidR="00480DC6" w:rsidRDefault="00AA0042" w:rsidP="00B418C7">
      <w:pPr>
        <w:pStyle w:val="ConsPlusNormal"/>
        <w:spacing w:line="360" w:lineRule="auto"/>
        <w:jc w:val="both"/>
      </w:pPr>
      <m:oMathPara>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СНИ</m:t>
                </m:r>
              </m:e>
            </m:mr>
            <m:mr>
              <m:e>
                <m:r>
                  <w:rPr>
                    <w:rFonts w:ascii="Cambria Math" w:hAnsi="Cambria Math"/>
                    <w:sz w:val="24"/>
                    <w:szCs w:val="24"/>
                  </w:rPr>
                  <m:t>i баз</m:t>
                </m:r>
              </m:e>
            </m:mr>
          </m:m>
          <m:r>
            <w:rPr>
              <w:rFonts w:ascii="Cambria Math" w:hAnsi="Cambria Math"/>
              <w:sz w:val="24"/>
              <w:szCs w:val="24"/>
              <w:lang w:val="en-US"/>
            </w:rPr>
            <m:t>=</m:t>
          </m:r>
          <m:nary>
            <m:naryPr>
              <m:chr m:val="∑"/>
              <m:limLoc m:val="subSup"/>
              <m:supHide m:val="on"/>
              <m:ctrlPr>
                <w:rPr>
                  <w:rFonts w:ascii="Cambria Math" w:hAnsi="Cambria Math"/>
                  <w:i/>
                  <w:sz w:val="24"/>
                  <w:szCs w:val="24"/>
                </w:rPr>
              </m:ctrlPr>
            </m:naryPr>
            <m:sub>
              <m:r>
                <w:rPr>
                  <w:rFonts w:ascii="Cambria Math" w:hAnsi="Cambria Math"/>
                  <w:sz w:val="24"/>
                  <w:szCs w:val="24"/>
                </w:rPr>
                <m:t>m</m:t>
              </m:r>
            </m:sub>
            <m:sup/>
            <m:e>
              <m:r>
                <w:rPr>
                  <w:rFonts w:ascii="Cambria Math" w:hAnsi="Cambria Math"/>
                  <w:sz w:val="24"/>
                  <w:szCs w:val="24"/>
                </w:rPr>
                <m:t>n</m:t>
              </m:r>
              <m:m>
                <m:mPr>
                  <m:mcs>
                    <m:mc>
                      <m:mcPr>
                        <m:count m:val="1"/>
                        <m:mcJc m:val="center"/>
                      </m:mcPr>
                    </m:mc>
                  </m:mcs>
                  <m:ctrlPr>
                    <w:rPr>
                      <w:rFonts w:ascii="Cambria Math" w:hAnsi="Cambria Math"/>
                      <w:i/>
                      <w:sz w:val="24"/>
                      <w:szCs w:val="24"/>
                    </w:rPr>
                  </m:ctrlPr>
                </m:mPr>
                <m:mr>
                  <m:e>
                    <m:r>
                      <w:rPr>
                        <w:rFonts w:ascii="Cambria Math" w:hAnsi="Cambria Math"/>
                        <w:sz w:val="24"/>
                        <w:szCs w:val="24"/>
                      </w:rPr>
                      <m:t>СНИ</m:t>
                    </m:r>
                  </m:e>
                </m:mr>
                <m:mr>
                  <m:e>
                    <m:r>
                      <w:rPr>
                        <w:rFonts w:ascii="Cambria Math" w:hAnsi="Cambria Math"/>
                        <w:sz w:val="24"/>
                        <w:szCs w:val="24"/>
                      </w:rPr>
                      <m:t>im</m:t>
                    </m:r>
                  </m:e>
                </m:mr>
              </m:m>
            </m:e>
          </m:nary>
          <m:r>
            <w:rPr>
              <w:rFonts w:ascii="Cambria Math" w:hAnsi="Cambria Math"/>
              <w:sz w:val="24"/>
              <w:szCs w:val="24"/>
            </w:rPr>
            <m:t xml:space="preserve"> х </m:t>
          </m:r>
          <m:r>
            <w:rPr>
              <w:rFonts w:ascii="Cambria Math" w:hAnsi="Cambria Math"/>
              <w:sz w:val="24"/>
              <w:szCs w:val="24"/>
              <w:lang w:val="en-US"/>
            </w:rPr>
            <m:t>R</m:t>
          </m:r>
          <m:m>
            <m:mPr>
              <m:mcs>
                <m:mc>
                  <m:mcPr>
                    <m:count m:val="1"/>
                    <m:mcJc m:val="center"/>
                  </m:mcPr>
                </m:mc>
              </m:mcs>
              <m:ctrlPr>
                <w:rPr>
                  <w:rFonts w:ascii="Cambria Math" w:hAnsi="Cambria Math"/>
                  <w:i/>
                  <w:sz w:val="24"/>
                  <w:szCs w:val="24"/>
                  <w:lang w:val="en-US"/>
                </w:rPr>
              </m:ctrlPr>
            </m:mPr>
            <m:mr>
              <m:e>
                <m:r>
                  <w:rPr>
                    <w:rFonts w:ascii="Cambria Math" w:hAnsi="Cambria Math"/>
                    <w:sz w:val="24"/>
                    <w:szCs w:val="24"/>
                    <w:lang w:val="en-US"/>
                  </w:rPr>
                  <m:t>СНИ</m:t>
                </m:r>
              </m:e>
            </m:mr>
            <m:mr>
              <m:e>
                <m:r>
                  <w:rPr>
                    <w:rFonts w:ascii="Cambria Math" w:hAnsi="Cambria Math"/>
                    <w:sz w:val="24"/>
                    <w:szCs w:val="24"/>
                    <w:lang w:val="en-US"/>
                  </w:rPr>
                  <m:t xml:space="preserve">im </m:t>
                </m:r>
              </m:e>
            </m:mr>
          </m:m>
          <m:r>
            <w:rPr>
              <w:rFonts w:ascii="Cambria Math" w:hAnsi="Cambria Math"/>
              <w:sz w:val="24"/>
              <w:szCs w:val="24"/>
              <w:lang w:val="en-US"/>
            </w:rPr>
            <m:t xml:space="preserve"> , где</m:t>
          </m:r>
        </m:oMath>
      </m:oMathPara>
    </w:p>
    <w:p w:rsidR="00480DC6" w:rsidRDefault="00480DC6" w:rsidP="00B418C7">
      <w:pPr>
        <w:pStyle w:val="ConsPlusNormal"/>
        <w:jc w:val="both"/>
      </w:pPr>
    </w:p>
    <w:p w:rsidR="00480DC6" w:rsidRDefault="00B418C7" w:rsidP="00B418C7">
      <w:pPr>
        <w:pStyle w:val="ConsPlusNormal"/>
        <w:spacing w:line="360" w:lineRule="auto"/>
        <w:ind w:firstLine="540"/>
        <w:jc w:val="both"/>
      </w:pPr>
      <m:oMath>
        <m:r>
          <w:rPr>
            <w:rFonts w:ascii="Cambria Math" w:hAnsi="Cambria Math"/>
            <w:sz w:val="24"/>
            <w:szCs w:val="24"/>
          </w:rPr>
          <m:t>n</m:t>
        </m:r>
        <m:m>
          <m:mPr>
            <m:mcs>
              <m:mc>
                <m:mcPr>
                  <m:count m:val="1"/>
                  <m:mcJc m:val="center"/>
                </m:mcPr>
              </m:mc>
            </m:mcs>
            <m:ctrlPr>
              <w:rPr>
                <w:rFonts w:ascii="Cambria Math" w:hAnsi="Cambria Math"/>
                <w:i/>
                <w:sz w:val="24"/>
                <w:szCs w:val="24"/>
              </w:rPr>
            </m:ctrlPr>
          </m:mPr>
          <m:mr>
            <m:e>
              <m:r>
                <w:rPr>
                  <w:rFonts w:ascii="Cambria Math" w:hAnsi="Cambria Math"/>
                  <w:sz w:val="24"/>
                  <w:szCs w:val="24"/>
                </w:rPr>
                <m:t>СНИ</m:t>
              </m:r>
            </m:e>
          </m:mr>
          <m:mr>
            <m:e>
              <m:r>
                <w:rPr>
                  <w:rFonts w:ascii="Cambria Math" w:hAnsi="Cambria Math"/>
                  <w:sz w:val="24"/>
                  <w:szCs w:val="24"/>
                </w:rPr>
                <m:t>im</m:t>
              </m:r>
            </m:e>
          </m:mr>
        </m:m>
      </m:oMath>
      <w:r w:rsidR="00480DC6">
        <w:t xml:space="preserve"> - значение натуральной нормы потребления m-ого вида работ/услуг по содержанию объектов недвижимого имущества, учитываемая при расчете базового норматива затрат на общехозяйственные нужды на оказание i-ой </w:t>
      </w:r>
      <w:r>
        <w:t>муниципальной</w:t>
      </w:r>
      <w:r w:rsidR="00480DC6">
        <w:t xml:space="preserve"> услуги (далее - натуральная норма потребления вида работ/услуг по содержанию объектов недвижимого имущества);</w:t>
      </w:r>
    </w:p>
    <w:p w:rsidR="00480DC6" w:rsidRDefault="00B418C7" w:rsidP="00B418C7">
      <w:pPr>
        <w:pStyle w:val="ConsPlusNormal"/>
        <w:spacing w:line="360" w:lineRule="auto"/>
        <w:ind w:firstLine="540"/>
        <w:jc w:val="both"/>
      </w:pPr>
      <m:oMath>
        <m:r>
          <w:rPr>
            <w:rFonts w:ascii="Cambria Math" w:hAnsi="Cambria Math"/>
            <w:sz w:val="24"/>
            <w:szCs w:val="24"/>
            <w:lang w:val="en-US"/>
          </w:rPr>
          <m:t>R</m:t>
        </m:r>
        <m:m>
          <m:mPr>
            <m:mcs>
              <m:mc>
                <m:mcPr>
                  <m:count m:val="1"/>
                  <m:mcJc m:val="center"/>
                </m:mcPr>
              </m:mc>
            </m:mcs>
            <m:ctrlPr>
              <w:rPr>
                <w:rFonts w:ascii="Cambria Math" w:hAnsi="Cambria Math"/>
                <w:i/>
                <w:sz w:val="24"/>
                <w:szCs w:val="24"/>
                <w:lang w:val="en-US"/>
              </w:rPr>
            </m:ctrlPr>
          </m:mPr>
          <m:mr>
            <m:e>
              <m:r>
                <w:rPr>
                  <w:rFonts w:ascii="Cambria Math" w:hAnsi="Cambria Math"/>
                  <w:sz w:val="24"/>
                  <w:szCs w:val="24"/>
                </w:rPr>
                <m:t>СНИ</m:t>
              </m:r>
            </m:e>
          </m:mr>
          <m:mr>
            <m:e>
              <m:r>
                <w:rPr>
                  <w:rFonts w:ascii="Cambria Math" w:hAnsi="Cambria Math"/>
                  <w:sz w:val="24"/>
                  <w:szCs w:val="24"/>
                  <w:lang w:val="en-US"/>
                </w:rPr>
                <m:t>im</m:t>
              </m:r>
              <m:r>
                <w:rPr>
                  <w:rFonts w:ascii="Cambria Math" w:hAnsi="Cambria Math"/>
                  <w:sz w:val="24"/>
                  <w:szCs w:val="24"/>
                </w:rPr>
                <m:t xml:space="preserve"> </m:t>
              </m:r>
            </m:e>
          </m:mr>
        </m:m>
      </m:oMath>
      <w:r w:rsidR="00480DC6">
        <w:t xml:space="preserve"> - 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w:t>
      </w:r>
      <w:r>
        <w:t>муниципальной</w:t>
      </w:r>
      <w:r w:rsidR="00480DC6">
        <w:t xml:space="preserve"> услуги, в соответствующем финансовом году.</w:t>
      </w:r>
    </w:p>
    <w:p w:rsidR="00480DC6" w:rsidRDefault="00480DC6" w:rsidP="00B418C7">
      <w:pPr>
        <w:pStyle w:val="ConsPlusNormal"/>
        <w:spacing w:line="360" w:lineRule="auto"/>
        <w:ind w:firstLine="540"/>
        <w:jc w:val="both"/>
      </w:pPr>
      <w:r>
        <w:t xml:space="preserve">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w:t>
      </w:r>
      <w:r w:rsidR="00B418C7">
        <w:lastRenderedPageBreak/>
        <w:t>муниципальной</w:t>
      </w:r>
      <w:r>
        <w:t xml:space="preserve"> услуги, </w:t>
      </w:r>
      <w:r w:rsidR="00B418C7">
        <w:t>о</w:t>
      </w:r>
      <w:r>
        <w:t>пределя</w:t>
      </w:r>
      <w:r w:rsidR="00B418C7">
        <w:t>ет</w:t>
      </w:r>
      <w:r>
        <w:t xml:space="preserve">ся в соответствии с положениями </w:t>
      </w:r>
      <w:hyperlink w:anchor="P253" w:history="1">
        <w:r w:rsidR="00680311" w:rsidRPr="00680311">
          <w:rPr>
            <w:color w:val="000000" w:themeColor="text1"/>
          </w:rPr>
          <w:t xml:space="preserve">пункта </w:t>
        </w:r>
      </w:hyperlink>
      <w:r w:rsidR="00680311" w:rsidRPr="00680311">
        <w:rPr>
          <w:color w:val="000000" w:themeColor="text1"/>
        </w:rPr>
        <w:t xml:space="preserve">24 </w:t>
      </w:r>
      <w:r w:rsidR="00B418C7">
        <w:t>Методики</w:t>
      </w:r>
      <w:r>
        <w:t>.</w:t>
      </w:r>
    </w:p>
    <w:p w:rsidR="00480DC6" w:rsidRDefault="00480DC6" w:rsidP="00B418C7">
      <w:pPr>
        <w:pStyle w:val="ConsPlusNormal"/>
        <w:spacing w:line="360" w:lineRule="auto"/>
        <w:ind w:firstLine="540"/>
        <w:jc w:val="both"/>
      </w:pPr>
      <w:r>
        <w:t xml:space="preserve">В составе затрат на содержание объектов недвижимого имущества, необходимого для выполнения </w:t>
      </w:r>
      <w:r w:rsidR="00B418C7">
        <w:t>муниципальной</w:t>
      </w:r>
      <w:r>
        <w:t xml:space="preserve"> задания, а также затрат на аренду указанного имущества, учитыва</w:t>
      </w:r>
      <w:r w:rsidR="00680311">
        <w:t>ют</w:t>
      </w:r>
      <w:r>
        <w:t xml:space="preserve">ся следующие натуральные нормы потребления вида работ/услуг по содержанию объектов недвижимого имущества в соответствии со значениями натуральных норм, определенных согласно </w:t>
      </w:r>
      <w:r w:rsidR="00B418C7">
        <w:t xml:space="preserve">пункту </w:t>
      </w:r>
      <w:hyperlink w:anchor="P75" w:history="1">
        <w:r w:rsidR="00B418C7" w:rsidRPr="00B418C7">
          <w:rPr>
            <w:color w:val="000000" w:themeColor="text1"/>
          </w:rPr>
          <w:t>9</w:t>
        </w:r>
      </w:hyperlink>
      <w:r w:rsidRPr="00B418C7">
        <w:rPr>
          <w:color w:val="000000" w:themeColor="text1"/>
        </w:rPr>
        <w:t xml:space="preserve"> </w:t>
      </w:r>
      <w:r w:rsidR="00B418C7" w:rsidRPr="00B418C7">
        <w:rPr>
          <w:color w:val="000000" w:themeColor="text1"/>
        </w:rPr>
        <w:t>Мет</w:t>
      </w:r>
      <w:r w:rsidR="00B418C7">
        <w:t>одики</w:t>
      </w:r>
      <w:r>
        <w:t>, в том числе:</w:t>
      </w:r>
    </w:p>
    <w:p w:rsidR="00480DC6" w:rsidRDefault="00480DC6" w:rsidP="00B418C7">
      <w:pPr>
        <w:pStyle w:val="ConsPlusNormal"/>
        <w:spacing w:line="360" w:lineRule="auto"/>
        <w:ind w:firstLine="540"/>
        <w:jc w:val="both"/>
      </w:pPr>
      <w:r>
        <w:t>- на техническое обслуживание и регламентно-профилактический ремонт систем охранно-тревожной сигнализации;</w:t>
      </w:r>
    </w:p>
    <w:p w:rsidR="00480DC6" w:rsidRDefault="00480DC6" w:rsidP="00B418C7">
      <w:pPr>
        <w:pStyle w:val="ConsPlusNormal"/>
        <w:spacing w:line="360" w:lineRule="auto"/>
        <w:ind w:firstLine="540"/>
        <w:jc w:val="both"/>
      </w:pPr>
      <w:r>
        <w:t>- на проведение текущего ремонта;</w:t>
      </w:r>
    </w:p>
    <w:p w:rsidR="00480DC6" w:rsidRDefault="00480DC6" w:rsidP="00B418C7">
      <w:pPr>
        <w:pStyle w:val="ConsPlusNormal"/>
        <w:spacing w:line="360" w:lineRule="auto"/>
        <w:ind w:firstLine="540"/>
        <w:jc w:val="both"/>
      </w:pPr>
      <w:r>
        <w:t>- на содержание прилегающей территории;</w:t>
      </w:r>
    </w:p>
    <w:p w:rsidR="00480DC6" w:rsidRDefault="00480DC6" w:rsidP="00B418C7">
      <w:pPr>
        <w:pStyle w:val="ConsPlusNormal"/>
        <w:spacing w:line="360" w:lineRule="auto"/>
        <w:ind w:firstLine="540"/>
        <w:jc w:val="both"/>
      </w:pPr>
      <w:r>
        <w:t>- на обслуживание и уборку помещения;</w:t>
      </w:r>
    </w:p>
    <w:p w:rsidR="00480DC6" w:rsidRDefault="00480DC6" w:rsidP="00B418C7">
      <w:pPr>
        <w:pStyle w:val="ConsPlusNormal"/>
        <w:spacing w:line="360" w:lineRule="auto"/>
        <w:ind w:firstLine="540"/>
        <w:jc w:val="both"/>
      </w:pPr>
      <w:r>
        <w:t>- на вывоз твердых бытовых отходов;</w:t>
      </w:r>
    </w:p>
    <w:p w:rsidR="00480DC6" w:rsidRDefault="00480DC6" w:rsidP="00B418C7">
      <w:pPr>
        <w:pStyle w:val="ConsPlusNormal"/>
        <w:spacing w:line="360" w:lineRule="auto"/>
        <w:ind w:firstLine="540"/>
        <w:jc w:val="both"/>
      </w:pPr>
      <w:r>
        <w:t>- на техническое обслуживание и регламентно-профилактический ремонт отопительной системы, в том числе на подготовку отопительной системы к зимнему сезону, индивидуального теплового пункта;</w:t>
      </w:r>
    </w:p>
    <w:p w:rsidR="00480DC6" w:rsidRDefault="00480DC6" w:rsidP="00B418C7">
      <w:pPr>
        <w:pStyle w:val="ConsPlusNormal"/>
        <w:spacing w:line="360" w:lineRule="auto"/>
        <w:ind w:firstLine="540"/>
        <w:jc w:val="both"/>
      </w:pPr>
      <w:r>
        <w:t>-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480DC6" w:rsidRDefault="00480DC6" w:rsidP="00B418C7">
      <w:pPr>
        <w:pStyle w:val="ConsPlusNormal"/>
        <w:spacing w:line="360" w:lineRule="auto"/>
        <w:ind w:firstLine="540"/>
        <w:jc w:val="both"/>
      </w:pPr>
      <w:r>
        <w:t>- на другие виды работ/услуг по содержанию объектов недвижимого имущества.</w:t>
      </w:r>
    </w:p>
    <w:p w:rsidR="00B418C7" w:rsidRPr="009819C6" w:rsidRDefault="00B418C7" w:rsidP="007C5798">
      <w:pPr>
        <w:pStyle w:val="ConsPlusNormal"/>
        <w:spacing w:line="360" w:lineRule="auto"/>
        <w:ind w:firstLine="540"/>
        <w:jc w:val="both"/>
      </w:pPr>
      <w:r>
        <w:t>18</w:t>
      </w:r>
      <w:r w:rsidR="00480DC6">
        <w:t xml:space="preserve">. Затраты на содержание объектов особо ценного движимого имущества, необходимого для выполнения </w:t>
      </w:r>
      <w:r>
        <w:t>муниципального</w:t>
      </w:r>
      <w:r w:rsidR="00480DC6">
        <w:t xml:space="preserve"> задания, а также затраты на аренду указанного имущества, </w:t>
      </w:r>
      <w:r>
        <w:t>рассчитывают</w:t>
      </w:r>
      <w:r w:rsidR="00480DC6">
        <w:t>ся по формуле:</w:t>
      </w:r>
    </w:p>
    <w:p w:rsidR="00B418C7" w:rsidRPr="009819C6" w:rsidRDefault="00B418C7" w:rsidP="00B418C7">
      <w:pPr>
        <w:pStyle w:val="ConsPlusNormal"/>
        <w:ind w:firstLine="540"/>
        <w:jc w:val="both"/>
      </w:pPr>
    </w:p>
    <w:p w:rsidR="00480DC6" w:rsidRDefault="00B418C7">
      <w:pPr>
        <w:pStyle w:val="ConsPlusNormal"/>
        <w:jc w:val="both"/>
      </w:pPr>
      <m:oMathPara>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СОЦДИ</m:t>
                </m:r>
              </m:e>
            </m:mr>
            <m:mr>
              <m:e>
                <m:r>
                  <w:rPr>
                    <w:rFonts w:ascii="Cambria Math" w:hAnsi="Cambria Math"/>
                    <w:sz w:val="24"/>
                    <w:szCs w:val="24"/>
                  </w:rPr>
                  <m:t>i баз</m:t>
                </m:r>
              </m:e>
            </m:mr>
          </m:m>
          <m:r>
            <w:rPr>
              <w:rFonts w:ascii="Cambria Math" w:hAnsi="Cambria Math"/>
              <w:sz w:val="24"/>
              <w:szCs w:val="24"/>
              <w:lang w:val="en-US"/>
            </w:rPr>
            <m:t>=</m:t>
          </m:r>
          <m:nary>
            <m:naryPr>
              <m:chr m:val="∑"/>
              <m:limLoc m:val="subSup"/>
              <m:supHide m:val="on"/>
              <m:ctrlPr>
                <w:rPr>
                  <w:rFonts w:ascii="Cambria Math" w:hAnsi="Cambria Math"/>
                  <w:i/>
                  <w:sz w:val="24"/>
                  <w:szCs w:val="24"/>
                </w:rPr>
              </m:ctrlPr>
            </m:naryPr>
            <m:sub>
              <m:r>
                <w:rPr>
                  <w:rFonts w:ascii="Cambria Math" w:hAnsi="Cambria Math"/>
                  <w:sz w:val="24"/>
                  <w:szCs w:val="24"/>
                </w:rPr>
                <m:t>n</m:t>
              </m:r>
            </m:sub>
            <m:sup/>
            <m:e>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СОЦДИ</m:t>
                    </m:r>
                  </m:e>
                </m:mr>
                <m:mr>
                  <m:e>
                    <m:r>
                      <w:rPr>
                        <w:rFonts w:ascii="Cambria Math" w:hAnsi="Cambria Math"/>
                        <w:sz w:val="24"/>
                        <w:szCs w:val="24"/>
                      </w:rPr>
                      <m:t>in</m:t>
                    </m:r>
                  </m:e>
                </m:mr>
              </m:m>
            </m:e>
          </m:nary>
          <m:r>
            <w:rPr>
              <w:rFonts w:ascii="Cambria Math" w:hAnsi="Cambria Math"/>
              <w:sz w:val="24"/>
              <w:szCs w:val="24"/>
            </w:rPr>
            <m:t xml:space="preserve"> х </m:t>
          </m:r>
          <m:r>
            <w:rPr>
              <w:rFonts w:ascii="Cambria Math" w:hAnsi="Cambria Math"/>
              <w:sz w:val="24"/>
              <w:szCs w:val="24"/>
              <w:lang w:val="en-US"/>
            </w:rPr>
            <m:t>R</m:t>
          </m:r>
          <m:m>
            <m:mPr>
              <m:cGp m:val="8"/>
              <m:mcs>
                <m:mc>
                  <m:mcPr>
                    <m:count m:val="1"/>
                    <m:mcJc m:val="left"/>
                  </m:mcPr>
                </m:mc>
              </m:mcs>
              <m:ctrlPr>
                <w:rPr>
                  <w:rFonts w:ascii="Cambria Math" w:hAnsi="Cambria Math"/>
                  <w:i/>
                  <w:sz w:val="24"/>
                  <w:szCs w:val="24"/>
                  <w:lang w:val="en-US"/>
                </w:rPr>
              </m:ctrlPr>
            </m:mPr>
            <m:mr>
              <m:e>
                <m:r>
                  <w:rPr>
                    <w:rFonts w:ascii="Cambria Math" w:hAnsi="Cambria Math"/>
                    <w:sz w:val="24"/>
                    <w:szCs w:val="24"/>
                    <w:lang w:val="en-US"/>
                  </w:rPr>
                  <m:t>СОЦДИ</m:t>
                </m:r>
              </m:e>
            </m:mr>
            <m:mr>
              <m:e>
                <m:r>
                  <w:rPr>
                    <w:rFonts w:ascii="Cambria Math" w:hAnsi="Cambria Math"/>
                    <w:sz w:val="24"/>
                    <w:szCs w:val="24"/>
                    <w:lang w:val="en-US"/>
                  </w:rPr>
                  <m:t xml:space="preserve">in </m:t>
                </m:r>
              </m:e>
            </m:mr>
          </m:m>
          <m:r>
            <w:rPr>
              <w:rFonts w:ascii="Cambria Math" w:hAnsi="Cambria Math"/>
              <w:sz w:val="24"/>
              <w:szCs w:val="24"/>
              <w:lang w:val="en-US"/>
            </w:rPr>
            <m:t xml:space="preserve"> , где:</m:t>
          </m:r>
        </m:oMath>
      </m:oMathPara>
    </w:p>
    <w:p w:rsidR="00480DC6" w:rsidRDefault="00480DC6">
      <w:pPr>
        <w:pStyle w:val="ConsPlusNormal"/>
        <w:jc w:val="both"/>
      </w:pPr>
    </w:p>
    <w:p w:rsidR="00480DC6" w:rsidRDefault="00B418C7" w:rsidP="007C5798">
      <w:pPr>
        <w:pStyle w:val="ConsPlusNormal"/>
        <w:spacing w:line="360" w:lineRule="auto"/>
        <w:ind w:firstLine="540"/>
        <w:jc w:val="both"/>
      </w:pPr>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СОЦДИ</m:t>
              </m:r>
            </m:e>
          </m:mr>
          <m:mr>
            <m:e>
              <m:r>
                <w:rPr>
                  <w:rFonts w:ascii="Cambria Math" w:hAnsi="Cambria Math"/>
                  <w:sz w:val="24"/>
                  <w:szCs w:val="24"/>
                </w:rPr>
                <m:t>in</m:t>
              </m:r>
            </m:e>
          </m:mr>
        </m:m>
      </m:oMath>
      <w:r w:rsidR="00480DC6">
        <w:t xml:space="preserve"> - значение натуральной нормы потребления n-ого вида работ/услуг по содержанию объектов особо ценного движимого имущества, </w:t>
      </w:r>
      <w:r w:rsidR="00480DC6">
        <w:lastRenderedPageBreak/>
        <w:t xml:space="preserve">учитываемая при расчете базового норматива затрат на общехозяйственные нужды на оказание i-ой </w:t>
      </w:r>
      <w:r>
        <w:t>муниципальной</w:t>
      </w:r>
      <w:r w:rsidR="00480DC6">
        <w:t xml:space="preserve"> услуги (далее - натуральная норма потребления вида работ/услуг по содержанию объектов особо ценного движимого имущества);</w:t>
      </w:r>
    </w:p>
    <w:p w:rsidR="00480DC6" w:rsidRDefault="00B418C7" w:rsidP="007C5798">
      <w:pPr>
        <w:pStyle w:val="ConsPlusNormal"/>
        <w:spacing w:line="360" w:lineRule="auto"/>
        <w:ind w:firstLine="540"/>
        <w:jc w:val="both"/>
      </w:pPr>
      <m:oMath>
        <m:r>
          <w:rPr>
            <w:rFonts w:ascii="Cambria Math" w:hAnsi="Cambria Math"/>
            <w:sz w:val="24"/>
            <w:szCs w:val="24"/>
            <w:lang w:val="en-US"/>
          </w:rPr>
          <m:t>R</m:t>
        </m:r>
        <m:m>
          <m:mPr>
            <m:cGp m:val="8"/>
            <m:mcs>
              <m:mc>
                <m:mcPr>
                  <m:count m:val="1"/>
                  <m:mcJc m:val="left"/>
                </m:mcPr>
              </m:mc>
            </m:mcs>
            <m:ctrlPr>
              <w:rPr>
                <w:rFonts w:ascii="Cambria Math" w:hAnsi="Cambria Math"/>
                <w:i/>
                <w:sz w:val="24"/>
                <w:szCs w:val="24"/>
                <w:lang w:val="en-US"/>
              </w:rPr>
            </m:ctrlPr>
          </m:mPr>
          <m:mr>
            <m:e>
              <m:r>
                <w:rPr>
                  <w:rFonts w:ascii="Cambria Math" w:hAnsi="Cambria Math"/>
                  <w:sz w:val="24"/>
                  <w:szCs w:val="24"/>
                </w:rPr>
                <m:t>СОЦДИ</m:t>
              </m:r>
            </m:e>
          </m:mr>
          <m:mr>
            <m:e>
              <m:r>
                <w:rPr>
                  <w:rFonts w:ascii="Cambria Math" w:hAnsi="Cambria Math"/>
                  <w:sz w:val="24"/>
                  <w:szCs w:val="24"/>
                  <w:lang w:val="en-US"/>
                </w:rPr>
                <m:t>in</m:t>
              </m:r>
              <m:r>
                <w:rPr>
                  <w:rFonts w:ascii="Cambria Math" w:hAnsi="Cambria Math"/>
                  <w:sz w:val="24"/>
                  <w:szCs w:val="24"/>
                </w:rPr>
                <m:t xml:space="preserve"> </m:t>
              </m:r>
            </m:e>
          </m:mr>
        </m:m>
      </m:oMath>
      <w:r w:rsidR="00480DC6">
        <w:t xml:space="preserve"> - 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w:t>
      </w:r>
      <w:r>
        <w:t>муниципальной</w:t>
      </w:r>
      <w:r w:rsidR="00480DC6">
        <w:t xml:space="preserve"> услуги, в соответствующем финансовом году.</w:t>
      </w:r>
    </w:p>
    <w:p w:rsidR="00480DC6" w:rsidRDefault="00480DC6" w:rsidP="007C5798">
      <w:pPr>
        <w:pStyle w:val="ConsPlusNormal"/>
        <w:spacing w:line="360" w:lineRule="auto"/>
        <w:ind w:firstLine="540"/>
        <w:jc w:val="both"/>
      </w:pPr>
      <w:r>
        <w:t xml:space="preserve">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w:t>
      </w:r>
      <w:r w:rsidR="00B418C7">
        <w:t>муниципальной</w:t>
      </w:r>
      <w:r w:rsidR="00680311">
        <w:t xml:space="preserve"> услуги, определяет</w:t>
      </w:r>
      <w:r>
        <w:t xml:space="preserve">ся в соответствии с положениями </w:t>
      </w:r>
      <w:hyperlink w:anchor="P253" w:history="1">
        <w:r w:rsidR="00680311" w:rsidRPr="00680311">
          <w:rPr>
            <w:color w:val="000000" w:themeColor="text1"/>
          </w:rPr>
          <w:t xml:space="preserve">пункта </w:t>
        </w:r>
      </w:hyperlink>
      <w:r w:rsidR="00680311" w:rsidRPr="00680311">
        <w:rPr>
          <w:color w:val="000000" w:themeColor="text1"/>
        </w:rPr>
        <w:t xml:space="preserve">24 </w:t>
      </w:r>
      <w:r w:rsidR="00B418C7">
        <w:t>Методики</w:t>
      </w:r>
      <w:r>
        <w:t>.</w:t>
      </w:r>
    </w:p>
    <w:p w:rsidR="00480DC6" w:rsidRDefault="00480DC6" w:rsidP="007C5798">
      <w:pPr>
        <w:pStyle w:val="ConsPlusNormal"/>
        <w:spacing w:line="360" w:lineRule="auto"/>
        <w:ind w:firstLine="540"/>
        <w:jc w:val="both"/>
      </w:pPr>
      <w:r>
        <w:t xml:space="preserve">В составе затрат на содержание объектов особо ценного движимого имущества, необходимого для выполнения </w:t>
      </w:r>
      <w:r w:rsidR="00680311">
        <w:t>муниципального</w:t>
      </w:r>
      <w:r>
        <w:t xml:space="preserve"> задания, а также затрат на аренду указанного имущества, </w:t>
      </w:r>
      <w:r w:rsidR="00680311">
        <w:t>учитывают</w:t>
      </w:r>
      <w:r>
        <w:t xml:space="preserve">ся следующие натуральные нормы потребления вида работ/услуг по содержанию объектов особо ценного движимого имущества в соответствии со значениями натуральных норм, определенных согласно </w:t>
      </w:r>
      <w:hyperlink w:anchor="P75" w:history="1">
        <w:r w:rsidRPr="007C5798">
          <w:rPr>
            <w:color w:val="000000" w:themeColor="text1"/>
          </w:rPr>
          <w:t xml:space="preserve">пункту </w:t>
        </w:r>
      </w:hyperlink>
      <w:r w:rsidR="00B418C7" w:rsidRPr="007C5798">
        <w:rPr>
          <w:color w:val="000000" w:themeColor="text1"/>
        </w:rPr>
        <w:t>9</w:t>
      </w:r>
      <w:r>
        <w:t xml:space="preserve"> </w:t>
      </w:r>
      <w:r w:rsidR="007C5798">
        <w:t>Методики</w:t>
      </w:r>
      <w:r>
        <w:t>, в том числе:</w:t>
      </w:r>
    </w:p>
    <w:p w:rsidR="00480DC6" w:rsidRDefault="00480DC6" w:rsidP="007C5798">
      <w:pPr>
        <w:pStyle w:val="ConsPlusNormal"/>
        <w:spacing w:line="360" w:lineRule="auto"/>
        <w:ind w:firstLine="540"/>
        <w:jc w:val="both"/>
      </w:pPr>
      <w:r>
        <w:t>- на техническое обслуживание и ремонт транспортных средств;</w:t>
      </w:r>
    </w:p>
    <w:p w:rsidR="00480DC6" w:rsidRDefault="00480DC6" w:rsidP="007C5798">
      <w:pPr>
        <w:pStyle w:val="ConsPlusNormal"/>
        <w:spacing w:line="360" w:lineRule="auto"/>
        <w:ind w:firstLine="540"/>
        <w:jc w:val="both"/>
      </w:pPr>
      <w:r>
        <w:t>- на техническое обслуживание и регламентно-профилактический ремонт системы газового пожаротушения и систем пожарной сигнализации;</w:t>
      </w:r>
    </w:p>
    <w:p w:rsidR="00480DC6" w:rsidRDefault="00480DC6" w:rsidP="007C5798">
      <w:pPr>
        <w:pStyle w:val="ConsPlusNormal"/>
        <w:spacing w:line="360" w:lineRule="auto"/>
        <w:ind w:firstLine="540"/>
        <w:jc w:val="both"/>
      </w:pPr>
      <w:r>
        <w:t>- на техническое обслуживание и регламентно-профилактический ремонт систем видеонаблюдения;</w:t>
      </w:r>
    </w:p>
    <w:p w:rsidR="00480DC6" w:rsidRDefault="00480DC6" w:rsidP="007C5798">
      <w:pPr>
        <w:pStyle w:val="ConsPlusNormal"/>
        <w:spacing w:line="360" w:lineRule="auto"/>
        <w:ind w:firstLine="540"/>
        <w:jc w:val="both"/>
      </w:pPr>
      <w:r>
        <w:t>- на другие виды работ/услуг по содержанию объектов особо ценного движимого имущества.</w:t>
      </w:r>
    </w:p>
    <w:p w:rsidR="00480DC6" w:rsidRDefault="007C5798" w:rsidP="007C5798">
      <w:pPr>
        <w:pStyle w:val="ConsPlusNormal"/>
        <w:spacing w:line="360" w:lineRule="auto"/>
        <w:ind w:firstLine="540"/>
        <w:jc w:val="both"/>
      </w:pPr>
      <w:r>
        <w:t>19</w:t>
      </w:r>
      <w:r w:rsidR="00480DC6">
        <w:t>.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w:t>
      </w:r>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РЕЗ2</m:t>
              </m:r>
            </m:e>
          </m:mr>
          <m:mr>
            <m:e>
              <m:r>
                <w:rPr>
                  <w:rFonts w:ascii="Cambria Math" w:hAnsi="Cambria Math"/>
                  <w:sz w:val="24"/>
                  <w:szCs w:val="24"/>
                </w:rPr>
                <m:t>i баз</m:t>
              </m:r>
            </m:e>
          </m:mr>
        </m:m>
      </m:oMath>
      <w:r w:rsidR="00480DC6">
        <w:t>),</w:t>
      </w:r>
      <w:r>
        <w:t xml:space="preserve"> рассчитывают</w:t>
      </w:r>
      <w:r w:rsidR="00480DC6">
        <w:t xml:space="preserve">ся на основании годовой </w:t>
      </w:r>
      <w:r w:rsidR="00480DC6">
        <w:lastRenderedPageBreak/>
        <w:t xml:space="preserve">расчетной (плановой) суммы амортизации, которая </w:t>
      </w:r>
      <w:r>
        <w:t>начисляет</w:t>
      </w:r>
      <w:r w:rsidR="00480DC6">
        <w:t xml:space="preserve">ся по указанному имуществу исходя из срока его полезного использования, установленного с учетом </w:t>
      </w:r>
      <w:hyperlink r:id="rId9" w:history="1">
        <w:r w:rsidR="00480DC6" w:rsidRPr="007C5798">
          <w:rPr>
            <w:color w:val="000000" w:themeColor="text1"/>
          </w:rPr>
          <w:t>Классификации</w:t>
        </w:r>
      </w:hyperlink>
      <w:r w:rsidR="00480DC6" w:rsidRPr="007C5798">
        <w:rPr>
          <w:color w:val="000000" w:themeColor="text1"/>
        </w:rPr>
        <w:t xml:space="preserve"> </w:t>
      </w:r>
      <w:r w:rsidR="00480DC6">
        <w:t>основных средств, включаемых в амортизационные группы, утвержденной постановлением Правительства Российской Федерации от 1 января 2002 г</w:t>
      </w:r>
      <w:r>
        <w:t>ода. №</w:t>
      </w:r>
      <w:r w:rsidR="00480DC6">
        <w:t xml:space="preserve"> 1, и особенностей условий его эксплуатации (повышенной сменности и (или) агрессивной среды), определяемой исходя из содержания оказываемых услуг.</w:t>
      </w:r>
    </w:p>
    <w:p w:rsidR="00480DC6" w:rsidRPr="009819C6" w:rsidRDefault="007C5798" w:rsidP="00680311">
      <w:pPr>
        <w:pStyle w:val="ConsPlusNormal"/>
        <w:spacing w:line="360" w:lineRule="auto"/>
        <w:ind w:firstLine="540"/>
        <w:jc w:val="both"/>
      </w:pPr>
      <w:r>
        <w:t>20</w:t>
      </w:r>
      <w:r w:rsidR="00480DC6">
        <w:t xml:space="preserve">. Затраты на приобретение услуг связи для i-ой </w:t>
      </w:r>
      <w:r>
        <w:t>муниципальной</w:t>
      </w:r>
      <w:r w:rsidR="00480DC6">
        <w:t xml:space="preserve"> услуги рассчитыва</w:t>
      </w:r>
      <w:r>
        <w:t>ют</w:t>
      </w:r>
      <w:r w:rsidR="00480DC6">
        <w:t>ся по формуле:</w:t>
      </w:r>
    </w:p>
    <w:p w:rsidR="007C5798" w:rsidRPr="009819C6" w:rsidRDefault="007C5798">
      <w:pPr>
        <w:pStyle w:val="ConsPlusNormal"/>
        <w:ind w:firstLine="540"/>
        <w:jc w:val="both"/>
      </w:pPr>
    </w:p>
    <w:p w:rsidR="00480DC6" w:rsidRDefault="007C5798">
      <w:pPr>
        <w:pStyle w:val="ConsPlusNormal"/>
        <w:jc w:val="both"/>
      </w:pPr>
      <m:oMathPara>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УС</m:t>
                </m:r>
              </m:e>
            </m:mr>
            <m:mr>
              <m:e>
                <m:r>
                  <w:rPr>
                    <w:rFonts w:ascii="Cambria Math" w:hAnsi="Cambria Math"/>
                    <w:sz w:val="24"/>
                    <w:szCs w:val="24"/>
                  </w:rPr>
                  <m:t>i баз</m:t>
                </m:r>
              </m:e>
            </m:mr>
          </m:m>
          <m:r>
            <w:rPr>
              <w:rFonts w:ascii="Cambria Math" w:hAnsi="Cambria Math"/>
              <w:sz w:val="24"/>
              <w:szCs w:val="24"/>
              <w:lang w:val="en-US"/>
            </w:rPr>
            <m:t>=</m:t>
          </m:r>
          <m:nary>
            <m:naryPr>
              <m:chr m:val="∑"/>
              <m:limLoc m:val="subSup"/>
              <m:supHide m:val="on"/>
              <m:ctrlPr>
                <w:rPr>
                  <w:rFonts w:ascii="Cambria Math" w:hAnsi="Cambria Math"/>
                  <w:i/>
                  <w:sz w:val="24"/>
                  <w:szCs w:val="24"/>
                </w:rPr>
              </m:ctrlPr>
            </m:naryPr>
            <m:sub>
              <m:r>
                <w:rPr>
                  <w:rFonts w:ascii="Cambria Math" w:hAnsi="Cambria Math"/>
                  <w:sz w:val="24"/>
                  <w:szCs w:val="24"/>
                </w:rPr>
                <m:t>p</m:t>
              </m:r>
            </m:sub>
            <m:sup/>
            <m:e>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УС</m:t>
                    </m:r>
                  </m:e>
                </m:mr>
                <m:mr>
                  <m:e>
                    <m:r>
                      <w:rPr>
                        <w:rFonts w:ascii="Cambria Math" w:hAnsi="Cambria Math"/>
                        <w:sz w:val="24"/>
                        <w:szCs w:val="24"/>
                      </w:rPr>
                      <m:t>ip</m:t>
                    </m:r>
                  </m:e>
                </m:mr>
              </m:m>
            </m:e>
          </m:nary>
          <m:r>
            <w:rPr>
              <w:rFonts w:ascii="Cambria Math" w:hAnsi="Cambria Math"/>
              <w:sz w:val="24"/>
              <w:szCs w:val="24"/>
            </w:rPr>
            <m:t xml:space="preserve"> х </m:t>
          </m:r>
          <m:r>
            <w:rPr>
              <w:rFonts w:ascii="Cambria Math" w:hAnsi="Cambria Math"/>
              <w:sz w:val="24"/>
              <w:szCs w:val="24"/>
              <w:lang w:val="en-US"/>
            </w:rPr>
            <m:t>R</m:t>
          </m:r>
          <m:m>
            <m:mPr>
              <m:cGp m:val="8"/>
              <m:mcs>
                <m:mc>
                  <m:mcPr>
                    <m:count m:val="1"/>
                    <m:mcJc m:val="left"/>
                  </m:mcPr>
                </m:mc>
              </m:mcs>
              <m:ctrlPr>
                <w:rPr>
                  <w:rFonts w:ascii="Cambria Math" w:hAnsi="Cambria Math"/>
                  <w:i/>
                  <w:sz w:val="24"/>
                  <w:szCs w:val="24"/>
                  <w:lang w:val="en-US"/>
                </w:rPr>
              </m:ctrlPr>
            </m:mPr>
            <m:mr>
              <m:e>
                <m:r>
                  <w:rPr>
                    <w:rFonts w:ascii="Cambria Math" w:hAnsi="Cambria Math"/>
                    <w:sz w:val="24"/>
                    <w:szCs w:val="24"/>
                    <w:lang w:val="en-US"/>
                  </w:rPr>
                  <m:t>УС</m:t>
                </m:r>
              </m:e>
            </m:mr>
            <m:mr>
              <m:e>
                <m:r>
                  <w:rPr>
                    <w:rFonts w:ascii="Cambria Math" w:hAnsi="Cambria Math"/>
                    <w:sz w:val="24"/>
                    <w:szCs w:val="24"/>
                    <w:lang w:val="en-US"/>
                  </w:rPr>
                  <m:t xml:space="preserve">inp </m:t>
                </m:r>
              </m:e>
            </m:mr>
          </m:m>
          <m:r>
            <w:rPr>
              <w:rFonts w:ascii="Cambria Math" w:hAnsi="Cambria Math"/>
              <w:sz w:val="24"/>
              <w:szCs w:val="24"/>
              <w:lang w:val="en-US"/>
            </w:rPr>
            <m:t xml:space="preserve"> , где:</m:t>
          </m:r>
        </m:oMath>
      </m:oMathPara>
    </w:p>
    <w:p w:rsidR="00480DC6" w:rsidRDefault="00480DC6">
      <w:pPr>
        <w:pStyle w:val="ConsPlusNormal"/>
        <w:jc w:val="both"/>
      </w:pPr>
    </w:p>
    <w:p w:rsidR="00480DC6" w:rsidRDefault="007C5798" w:rsidP="00680311">
      <w:pPr>
        <w:pStyle w:val="ConsPlusNormal"/>
        <w:spacing w:line="360" w:lineRule="auto"/>
        <w:ind w:firstLine="540"/>
        <w:jc w:val="both"/>
      </w:pPr>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УС</m:t>
              </m:r>
            </m:e>
          </m:mr>
          <m:mr>
            <m:e>
              <m:r>
                <w:rPr>
                  <w:rFonts w:ascii="Cambria Math" w:hAnsi="Cambria Math"/>
                  <w:sz w:val="24"/>
                  <w:szCs w:val="24"/>
                </w:rPr>
                <m:t>ip</m:t>
              </m:r>
            </m:e>
          </m:mr>
        </m:m>
      </m:oMath>
      <w:r w:rsidR="00480DC6">
        <w:t xml:space="preserve"> - значение натуральной нормы потребления p-ой услуги связи, учитываемая при расчете базового норматива затрат на общехозяйственные нужды на оказание i-ой </w:t>
      </w:r>
      <w:r>
        <w:t>муниципальной</w:t>
      </w:r>
      <w:r w:rsidR="00480DC6">
        <w:t xml:space="preserve"> услуги (далее - натуральная норма потребления услуги связи);</w:t>
      </w:r>
    </w:p>
    <w:p w:rsidR="00480DC6" w:rsidRDefault="007C5798" w:rsidP="00680311">
      <w:pPr>
        <w:pStyle w:val="ConsPlusNormal"/>
        <w:spacing w:line="360" w:lineRule="auto"/>
        <w:ind w:firstLine="540"/>
        <w:jc w:val="both"/>
      </w:pPr>
      <m:oMath>
        <m:r>
          <w:rPr>
            <w:rFonts w:ascii="Cambria Math" w:hAnsi="Cambria Math"/>
            <w:sz w:val="24"/>
            <w:szCs w:val="24"/>
            <w:lang w:val="en-US"/>
          </w:rPr>
          <m:t>R</m:t>
        </m:r>
        <m:m>
          <m:mPr>
            <m:cGp m:val="8"/>
            <m:mcs>
              <m:mc>
                <m:mcPr>
                  <m:count m:val="1"/>
                  <m:mcJc m:val="left"/>
                </m:mcPr>
              </m:mc>
            </m:mcs>
            <m:ctrlPr>
              <w:rPr>
                <w:rFonts w:ascii="Cambria Math" w:hAnsi="Cambria Math"/>
                <w:i/>
                <w:sz w:val="24"/>
                <w:szCs w:val="24"/>
                <w:lang w:val="en-US"/>
              </w:rPr>
            </m:ctrlPr>
          </m:mPr>
          <m:mr>
            <m:e>
              <m:r>
                <w:rPr>
                  <w:rFonts w:ascii="Cambria Math" w:hAnsi="Cambria Math"/>
                  <w:sz w:val="24"/>
                  <w:szCs w:val="24"/>
                </w:rPr>
                <m:t>УС</m:t>
              </m:r>
            </m:e>
          </m:mr>
          <m:mr>
            <m:e>
              <m:r>
                <w:rPr>
                  <w:rFonts w:ascii="Cambria Math" w:hAnsi="Cambria Math"/>
                  <w:sz w:val="24"/>
                  <w:szCs w:val="24"/>
                  <w:lang w:val="en-US"/>
                </w:rPr>
                <m:t>inp</m:t>
              </m:r>
              <m:r>
                <w:rPr>
                  <w:rFonts w:ascii="Cambria Math" w:hAnsi="Cambria Math"/>
                  <w:sz w:val="24"/>
                  <w:szCs w:val="24"/>
                </w:rPr>
                <m:t xml:space="preserve"> </m:t>
              </m:r>
            </m:e>
          </m:mr>
        </m:m>
      </m:oMath>
      <w:r w:rsidR="00480DC6">
        <w:t xml:space="preserve"> - стоимость (цена, тариф) p-ой услуги связи, учитываемой при расчете базового норматива затрат на общехозяйственные нужды на оказание i-ой </w:t>
      </w:r>
      <w:r>
        <w:t>муниципальной</w:t>
      </w:r>
      <w:r w:rsidR="00480DC6">
        <w:t xml:space="preserve"> услуги, в соответствующем финансовом году.</w:t>
      </w:r>
    </w:p>
    <w:p w:rsidR="00480DC6" w:rsidRDefault="00480DC6" w:rsidP="00680311">
      <w:pPr>
        <w:pStyle w:val="ConsPlusNormal"/>
        <w:spacing w:line="360" w:lineRule="auto"/>
        <w:ind w:firstLine="540"/>
        <w:jc w:val="both"/>
      </w:pPr>
      <w:r>
        <w:t xml:space="preserve">Стоимость (цена, тариф) p-ой услуги связи, учитываемой при расчете базового норматива затрат на общехозяйственные нужды на оказание i-ой </w:t>
      </w:r>
      <w:r w:rsidR="007C5798">
        <w:t>муниципальной</w:t>
      </w:r>
      <w:r>
        <w:t xml:space="preserve"> услуги, </w:t>
      </w:r>
      <w:r w:rsidR="007C5798">
        <w:t>определяет</w:t>
      </w:r>
      <w:r>
        <w:t>ся в соответствии с положениями</w:t>
      </w:r>
      <w:r w:rsidR="00680311">
        <w:t xml:space="preserve"> </w:t>
      </w:r>
      <w:hyperlink w:anchor="P253" w:history="1">
        <w:r w:rsidR="00680311" w:rsidRPr="00680311">
          <w:rPr>
            <w:color w:val="000000" w:themeColor="text1"/>
          </w:rPr>
          <w:t xml:space="preserve">пункта </w:t>
        </w:r>
      </w:hyperlink>
      <w:r w:rsidR="00680311" w:rsidRPr="00680311">
        <w:rPr>
          <w:color w:val="000000" w:themeColor="text1"/>
        </w:rPr>
        <w:t>24</w:t>
      </w:r>
      <w:r>
        <w:t xml:space="preserve"> </w:t>
      </w:r>
      <w:r w:rsidR="007C5798">
        <w:t>Методики</w:t>
      </w:r>
      <w:r>
        <w:t>.</w:t>
      </w:r>
    </w:p>
    <w:p w:rsidR="00480DC6" w:rsidRPr="007C5798" w:rsidRDefault="00480DC6" w:rsidP="00680311">
      <w:pPr>
        <w:pStyle w:val="ConsPlusNormal"/>
        <w:spacing w:line="360" w:lineRule="auto"/>
        <w:ind w:firstLine="540"/>
        <w:jc w:val="both"/>
        <w:rPr>
          <w:color w:val="000000" w:themeColor="text1"/>
        </w:rPr>
      </w:pPr>
      <w:r>
        <w:t xml:space="preserve">В составе затрат на приобретение услуг связи для i-ой </w:t>
      </w:r>
      <w:r w:rsidR="007C5798">
        <w:t xml:space="preserve">муниципальной </w:t>
      </w:r>
      <w:r>
        <w:t xml:space="preserve">услуги учитываться следующие натуральные нормы потребления услуг связи в соответствии со значениями натуральных норм, определенных согласно </w:t>
      </w:r>
      <w:hyperlink w:anchor="P75" w:history="1">
        <w:r w:rsidRPr="007C5798">
          <w:rPr>
            <w:color w:val="000000" w:themeColor="text1"/>
          </w:rPr>
          <w:t xml:space="preserve">пункту </w:t>
        </w:r>
      </w:hyperlink>
      <w:r w:rsidR="007C5798" w:rsidRPr="007C5798">
        <w:rPr>
          <w:color w:val="000000" w:themeColor="text1"/>
        </w:rPr>
        <w:t>9</w:t>
      </w:r>
      <w:r w:rsidRPr="007C5798">
        <w:rPr>
          <w:color w:val="000000" w:themeColor="text1"/>
        </w:rPr>
        <w:t xml:space="preserve"> </w:t>
      </w:r>
      <w:r w:rsidR="007C5798" w:rsidRPr="007C5798">
        <w:rPr>
          <w:color w:val="000000" w:themeColor="text1"/>
        </w:rPr>
        <w:t>Методики</w:t>
      </w:r>
      <w:r w:rsidRPr="007C5798">
        <w:rPr>
          <w:color w:val="000000" w:themeColor="text1"/>
        </w:rPr>
        <w:t>, в том числе:</w:t>
      </w:r>
    </w:p>
    <w:p w:rsidR="00480DC6" w:rsidRPr="007C5798" w:rsidRDefault="00480DC6" w:rsidP="00680311">
      <w:pPr>
        <w:pStyle w:val="ConsPlusNormal"/>
        <w:spacing w:line="360" w:lineRule="auto"/>
        <w:ind w:firstLine="540"/>
        <w:jc w:val="both"/>
        <w:rPr>
          <w:color w:val="000000" w:themeColor="text1"/>
        </w:rPr>
      </w:pPr>
      <w:r w:rsidRPr="007C5798">
        <w:rPr>
          <w:color w:val="000000" w:themeColor="text1"/>
        </w:rPr>
        <w:t>- стационарной связи;</w:t>
      </w:r>
    </w:p>
    <w:p w:rsidR="00480DC6" w:rsidRDefault="007C5798" w:rsidP="00680311">
      <w:pPr>
        <w:pStyle w:val="ConsPlusNormal"/>
        <w:spacing w:line="360" w:lineRule="auto"/>
        <w:ind w:firstLine="540"/>
        <w:jc w:val="both"/>
      </w:pPr>
      <w:r>
        <w:t>- </w:t>
      </w:r>
      <w:r w:rsidR="00480DC6">
        <w:t>подключения к информаци</w:t>
      </w:r>
      <w:r>
        <w:t xml:space="preserve">онно-телекоммуникационной сети </w:t>
      </w:r>
      <w:r>
        <w:lastRenderedPageBreak/>
        <w:t>«</w:t>
      </w:r>
      <w:r w:rsidR="00480DC6">
        <w:t>Интернет</w:t>
      </w:r>
      <w:r>
        <w:t>»</w:t>
      </w:r>
      <w:r w:rsidR="00480DC6">
        <w:t xml:space="preserve"> для стационарного компьютера;</w:t>
      </w:r>
    </w:p>
    <w:p w:rsidR="00480DC6" w:rsidRDefault="00480DC6" w:rsidP="00680311">
      <w:pPr>
        <w:pStyle w:val="ConsPlusNormal"/>
        <w:spacing w:line="360" w:lineRule="auto"/>
        <w:ind w:firstLine="540"/>
        <w:jc w:val="both"/>
      </w:pPr>
      <w:r>
        <w:t>- иных услуг связи.</w:t>
      </w:r>
    </w:p>
    <w:p w:rsidR="00480DC6" w:rsidRPr="00680311" w:rsidRDefault="00480DC6" w:rsidP="00680311">
      <w:pPr>
        <w:pStyle w:val="ConsPlusNormal"/>
        <w:spacing w:line="360" w:lineRule="auto"/>
        <w:ind w:firstLine="540"/>
        <w:jc w:val="both"/>
      </w:pPr>
      <w:r>
        <w:t>2</w:t>
      </w:r>
      <w:r w:rsidR="007C5798">
        <w:t>1</w:t>
      </w:r>
      <w:r>
        <w:t xml:space="preserve">. Затраты на приобретение транспортных услуг для i-ой </w:t>
      </w:r>
      <w:r w:rsidR="007C5798">
        <w:t>муниципальной</w:t>
      </w:r>
      <w:r>
        <w:t xml:space="preserve"> услуги рассчитыва</w:t>
      </w:r>
      <w:r w:rsidR="00680311">
        <w:t>ют</w:t>
      </w:r>
      <w:r>
        <w:t>ся по формуле:</w:t>
      </w:r>
    </w:p>
    <w:p w:rsidR="00624DFC" w:rsidRPr="00680311" w:rsidRDefault="00624DFC">
      <w:pPr>
        <w:pStyle w:val="ConsPlusNormal"/>
        <w:ind w:firstLine="540"/>
        <w:jc w:val="both"/>
      </w:pPr>
    </w:p>
    <w:p w:rsidR="00480DC6" w:rsidRPr="00E574A4" w:rsidRDefault="007C5798">
      <w:pPr>
        <w:pStyle w:val="ConsPlusNormal"/>
        <w:jc w:val="both"/>
        <w:rPr>
          <w:i/>
        </w:rPr>
      </w:pPr>
      <m:oMathPara>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ТУ</m:t>
                </m:r>
              </m:e>
            </m:mr>
            <m:mr>
              <m:e>
                <m:r>
                  <w:rPr>
                    <w:rFonts w:ascii="Cambria Math" w:hAnsi="Cambria Math"/>
                    <w:sz w:val="24"/>
                    <w:szCs w:val="24"/>
                  </w:rPr>
                  <m:t>i баз</m:t>
                </m:r>
              </m:e>
            </m:mr>
          </m:m>
          <m:r>
            <w:rPr>
              <w:rFonts w:ascii="Cambria Math" w:hAnsi="Cambria Math"/>
              <w:sz w:val="24"/>
              <w:szCs w:val="24"/>
              <w:lang w:val="en-US"/>
            </w:rPr>
            <m:t>=</m:t>
          </m:r>
          <m:nary>
            <m:naryPr>
              <m:chr m:val="∑"/>
              <m:limLoc m:val="subSup"/>
              <m:supHide m:val="on"/>
              <m:ctrlPr>
                <w:rPr>
                  <w:rFonts w:ascii="Cambria Math" w:hAnsi="Cambria Math"/>
                  <w:i/>
                  <w:sz w:val="24"/>
                  <w:szCs w:val="24"/>
                </w:rPr>
              </m:ctrlPr>
            </m:naryPr>
            <m:sub>
              <m:r>
                <w:rPr>
                  <w:rFonts w:ascii="Cambria Math" w:hAnsi="Cambria Math"/>
                  <w:sz w:val="24"/>
                  <w:szCs w:val="24"/>
                </w:rPr>
                <m:t>r</m:t>
              </m:r>
            </m:sub>
            <m:sup/>
            <m:e>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ТУ</m:t>
                    </m:r>
                  </m:e>
                </m:mr>
                <m:mr>
                  <m:e>
                    <m:r>
                      <w:rPr>
                        <w:rFonts w:ascii="Cambria Math" w:hAnsi="Cambria Math"/>
                        <w:sz w:val="24"/>
                        <w:szCs w:val="24"/>
                      </w:rPr>
                      <m:t>ir</m:t>
                    </m:r>
                  </m:e>
                </m:mr>
              </m:m>
            </m:e>
          </m:nary>
          <m:r>
            <w:rPr>
              <w:rFonts w:ascii="Cambria Math" w:hAnsi="Cambria Math"/>
              <w:sz w:val="24"/>
              <w:szCs w:val="24"/>
            </w:rPr>
            <m:t xml:space="preserve"> х </m:t>
          </m:r>
          <m:r>
            <w:rPr>
              <w:rFonts w:ascii="Cambria Math" w:hAnsi="Cambria Math"/>
              <w:sz w:val="24"/>
              <w:szCs w:val="24"/>
              <w:lang w:val="en-US"/>
            </w:rPr>
            <m:t>R</m:t>
          </m:r>
          <m:m>
            <m:mPr>
              <m:cGp m:val="8"/>
              <m:mcs>
                <m:mc>
                  <m:mcPr>
                    <m:count m:val="1"/>
                    <m:mcJc m:val="left"/>
                  </m:mcPr>
                </m:mc>
              </m:mcs>
              <m:ctrlPr>
                <w:rPr>
                  <w:rFonts w:ascii="Cambria Math" w:hAnsi="Cambria Math"/>
                  <w:i/>
                  <w:sz w:val="24"/>
                  <w:szCs w:val="24"/>
                  <w:lang w:val="en-US"/>
                </w:rPr>
              </m:ctrlPr>
            </m:mPr>
            <m:mr>
              <m:e>
                <m:r>
                  <w:rPr>
                    <w:rFonts w:ascii="Cambria Math" w:hAnsi="Cambria Math"/>
                    <w:sz w:val="24"/>
                    <w:szCs w:val="24"/>
                    <w:lang w:val="en-US"/>
                  </w:rPr>
                  <m:t>ТУ</m:t>
                </m:r>
              </m:e>
            </m:mr>
            <m:mr>
              <m:e>
                <m:r>
                  <w:rPr>
                    <w:rFonts w:ascii="Cambria Math" w:hAnsi="Cambria Math"/>
                    <w:sz w:val="24"/>
                    <w:szCs w:val="24"/>
                    <w:lang w:val="en-US"/>
                  </w:rPr>
                  <m:t xml:space="preserve">ir </m:t>
                </m:r>
              </m:e>
            </m:mr>
          </m:m>
          <m:r>
            <w:rPr>
              <w:rFonts w:ascii="Cambria Math" w:hAnsi="Cambria Math"/>
              <w:sz w:val="24"/>
              <w:szCs w:val="24"/>
              <w:lang w:val="en-US"/>
            </w:rPr>
            <m:t xml:space="preserve"> , где:</m:t>
          </m:r>
        </m:oMath>
      </m:oMathPara>
    </w:p>
    <w:p w:rsidR="00480DC6" w:rsidRDefault="00480DC6">
      <w:pPr>
        <w:pStyle w:val="ConsPlusNormal"/>
        <w:jc w:val="both"/>
      </w:pPr>
    </w:p>
    <w:p w:rsidR="00480DC6" w:rsidRDefault="00624DFC" w:rsidP="00680311">
      <w:pPr>
        <w:pStyle w:val="ConsPlusNormal"/>
        <w:spacing w:line="360" w:lineRule="auto"/>
        <w:ind w:firstLine="540"/>
        <w:jc w:val="both"/>
      </w:pPr>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ТУ</m:t>
              </m:r>
            </m:e>
          </m:mr>
          <m:mr>
            <m:e>
              <m:r>
                <w:rPr>
                  <w:rFonts w:ascii="Cambria Math" w:hAnsi="Cambria Math"/>
                  <w:sz w:val="24"/>
                  <w:szCs w:val="24"/>
                </w:rPr>
                <m:t>ir</m:t>
              </m:r>
            </m:e>
          </m:mr>
        </m:m>
      </m:oMath>
      <w:r w:rsidR="00480DC6">
        <w:t xml:space="preserve"> - значение натуральной нормы потребления r-ой транспортной услуги, учитываемая при расчете базового норматива затрат на общехозяйственные нужды на оказание i-ой </w:t>
      </w:r>
      <w:r w:rsidR="00680311">
        <w:t>муниципальной</w:t>
      </w:r>
      <w:r w:rsidR="00480DC6">
        <w:t xml:space="preserve"> услуги (далее - натуральная норма потребления транспортной услуги);</w:t>
      </w:r>
    </w:p>
    <w:p w:rsidR="00480DC6" w:rsidRDefault="00624DFC" w:rsidP="00680311">
      <w:pPr>
        <w:pStyle w:val="ConsPlusNormal"/>
        <w:spacing w:line="360" w:lineRule="auto"/>
        <w:ind w:firstLine="540"/>
        <w:jc w:val="both"/>
      </w:pPr>
      <m:oMath>
        <m:r>
          <w:rPr>
            <w:rFonts w:ascii="Cambria Math" w:hAnsi="Cambria Math"/>
            <w:sz w:val="24"/>
            <w:szCs w:val="24"/>
            <w:lang w:val="en-US"/>
          </w:rPr>
          <m:t>R</m:t>
        </m:r>
        <m:m>
          <m:mPr>
            <m:cGp m:val="8"/>
            <m:mcs>
              <m:mc>
                <m:mcPr>
                  <m:count m:val="1"/>
                  <m:mcJc m:val="left"/>
                </m:mcPr>
              </m:mc>
            </m:mcs>
            <m:ctrlPr>
              <w:rPr>
                <w:rFonts w:ascii="Cambria Math" w:hAnsi="Cambria Math"/>
                <w:i/>
                <w:sz w:val="24"/>
                <w:szCs w:val="24"/>
                <w:lang w:val="en-US"/>
              </w:rPr>
            </m:ctrlPr>
          </m:mPr>
          <m:mr>
            <m:e>
              <m:r>
                <w:rPr>
                  <w:rFonts w:ascii="Cambria Math" w:hAnsi="Cambria Math"/>
                  <w:sz w:val="24"/>
                  <w:szCs w:val="24"/>
                </w:rPr>
                <m:t>ТУ</m:t>
              </m:r>
            </m:e>
          </m:mr>
          <m:mr>
            <m:e>
              <m:r>
                <w:rPr>
                  <w:rFonts w:ascii="Cambria Math" w:hAnsi="Cambria Math"/>
                  <w:sz w:val="24"/>
                  <w:szCs w:val="24"/>
                  <w:lang w:val="en-US"/>
                </w:rPr>
                <m:t>ir</m:t>
              </m:r>
              <m:r>
                <w:rPr>
                  <w:rFonts w:ascii="Cambria Math" w:hAnsi="Cambria Math"/>
                  <w:sz w:val="24"/>
                  <w:szCs w:val="24"/>
                </w:rPr>
                <m:t xml:space="preserve"> </m:t>
              </m:r>
            </m:e>
          </m:mr>
        </m:m>
        <m:r>
          <w:rPr>
            <w:rFonts w:ascii="Cambria Math" w:hAnsi="Cambria Math"/>
            <w:sz w:val="24"/>
            <w:szCs w:val="24"/>
          </w:rPr>
          <m:t xml:space="preserve"> </m:t>
        </m:r>
      </m:oMath>
      <w:r w:rsidR="00480DC6">
        <w:t xml:space="preserve"> - стоимость (цена, тариф) r-ой транспортной услуги, учитываемой при расчете базового норматива затрат на общехозяйственные нужды на оказание i-ой </w:t>
      </w:r>
      <w:r w:rsidR="00680311">
        <w:t>муниципальной</w:t>
      </w:r>
      <w:r w:rsidR="00480DC6">
        <w:t xml:space="preserve"> услуги, в соответствующем финансовом году.</w:t>
      </w:r>
    </w:p>
    <w:p w:rsidR="00480DC6" w:rsidRDefault="00480DC6" w:rsidP="00680311">
      <w:pPr>
        <w:pStyle w:val="ConsPlusNormal"/>
        <w:spacing w:line="360" w:lineRule="auto"/>
        <w:ind w:firstLine="540"/>
        <w:jc w:val="both"/>
      </w:pPr>
      <w:r>
        <w:t xml:space="preserve">Стоимость (цена, тариф) r-ой транспортной услуги, учитываемой при расчете базового норматива затрат на общехозяйственные нужды на оказание </w:t>
      </w:r>
      <w:r w:rsidR="00624DFC">
        <w:t>i-ой муниципальной</w:t>
      </w:r>
      <w:r>
        <w:t xml:space="preserve"> услуги, </w:t>
      </w:r>
      <w:r w:rsidR="00624DFC">
        <w:t>определяет</w:t>
      </w:r>
      <w:r>
        <w:t xml:space="preserve">ся в соответствии с положениями </w:t>
      </w:r>
      <w:hyperlink w:anchor="P253" w:history="1">
        <w:r w:rsidRPr="00680311">
          <w:rPr>
            <w:color w:val="000000" w:themeColor="text1"/>
          </w:rPr>
          <w:t xml:space="preserve">пункта </w:t>
        </w:r>
      </w:hyperlink>
      <w:r w:rsidR="00680311" w:rsidRPr="00680311">
        <w:rPr>
          <w:color w:val="000000" w:themeColor="text1"/>
        </w:rPr>
        <w:t>24</w:t>
      </w:r>
      <w:r w:rsidRPr="00680311">
        <w:rPr>
          <w:color w:val="000000" w:themeColor="text1"/>
        </w:rPr>
        <w:t xml:space="preserve"> </w:t>
      </w:r>
      <w:r w:rsidR="00624DFC">
        <w:t>Методики</w:t>
      </w:r>
      <w:r>
        <w:t>.</w:t>
      </w:r>
    </w:p>
    <w:p w:rsidR="00480DC6" w:rsidRDefault="00480DC6" w:rsidP="00680311">
      <w:pPr>
        <w:pStyle w:val="ConsPlusNormal"/>
        <w:spacing w:line="360" w:lineRule="auto"/>
        <w:ind w:firstLine="540"/>
        <w:jc w:val="both"/>
      </w:pPr>
      <w:r>
        <w:t xml:space="preserve">В составе затрат на приобретение транспортных услуг для i-ой </w:t>
      </w:r>
      <w:r w:rsidR="00624DFC">
        <w:t>муниципальной</w:t>
      </w:r>
      <w:r>
        <w:t xml:space="preserve"> услуги </w:t>
      </w:r>
      <w:r w:rsidR="00624DFC">
        <w:t>учитывают</w:t>
      </w:r>
      <w:r>
        <w:t xml:space="preserve">ся следующие натуральные нормы потребления транспортных услуг в соответствии со значениями натуральных норм, определенных </w:t>
      </w:r>
      <w:r w:rsidRPr="00624DFC">
        <w:rPr>
          <w:color w:val="000000" w:themeColor="text1"/>
        </w:rPr>
        <w:t xml:space="preserve">согласно </w:t>
      </w:r>
      <w:hyperlink w:anchor="P75" w:history="1">
        <w:r w:rsidRPr="00624DFC">
          <w:rPr>
            <w:color w:val="000000" w:themeColor="text1"/>
          </w:rPr>
          <w:t xml:space="preserve">пункту </w:t>
        </w:r>
      </w:hyperlink>
      <w:r w:rsidR="00624DFC" w:rsidRPr="00624DFC">
        <w:rPr>
          <w:color w:val="000000" w:themeColor="text1"/>
        </w:rPr>
        <w:t>9</w:t>
      </w:r>
      <w:r w:rsidRPr="00624DFC">
        <w:rPr>
          <w:color w:val="000000" w:themeColor="text1"/>
        </w:rPr>
        <w:t xml:space="preserve"> общих</w:t>
      </w:r>
      <w:r>
        <w:t xml:space="preserve"> требований, в том числе:</w:t>
      </w:r>
    </w:p>
    <w:p w:rsidR="00480DC6" w:rsidRDefault="00480DC6" w:rsidP="00680311">
      <w:pPr>
        <w:pStyle w:val="ConsPlusNormal"/>
        <w:spacing w:line="360" w:lineRule="auto"/>
        <w:ind w:firstLine="540"/>
        <w:jc w:val="both"/>
      </w:pPr>
      <w:r>
        <w:t>- найма транспортных средств;</w:t>
      </w:r>
    </w:p>
    <w:p w:rsidR="00480DC6" w:rsidRDefault="00480DC6" w:rsidP="00680311">
      <w:pPr>
        <w:pStyle w:val="ConsPlusNormal"/>
        <w:spacing w:line="360" w:lineRule="auto"/>
        <w:ind w:firstLine="540"/>
        <w:jc w:val="both"/>
      </w:pPr>
      <w:r>
        <w:t>- иных транспортных услуг.</w:t>
      </w:r>
    </w:p>
    <w:p w:rsidR="00480DC6" w:rsidRPr="00E574A4" w:rsidRDefault="00480DC6" w:rsidP="00680311">
      <w:pPr>
        <w:pStyle w:val="ConsPlusNormal"/>
        <w:spacing w:line="360" w:lineRule="auto"/>
        <w:ind w:firstLine="540"/>
        <w:jc w:val="both"/>
      </w:pPr>
      <w:r>
        <w:t>2</w:t>
      </w:r>
      <w:r w:rsidR="00624DFC">
        <w:t>2</w:t>
      </w:r>
      <w:r>
        <w:t xml:space="preserve">. Затраты на оплату труда с начислениями на выплаты по оплате труда работников, которые не принимают непосредственного участия в оказании i-ой </w:t>
      </w:r>
      <w:r w:rsidR="00624DFC">
        <w:t>муниципальной</w:t>
      </w:r>
      <w:r>
        <w:t xml:space="preserve"> услуги, рассчитыва</w:t>
      </w:r>
      <w:r w:rsidR="00624DFC">
        <w:t>ют</w:t>
      </w:r>
      <w:r>
        <w:t xml:space="preserve">ся </w:t>
      </w:r>
      <w:r w:rsidR="00624DFC">
        <w:t>по формуле</w:t>
      </w:r>
      <w:r>
        <w:t>:</w:t>
      </w:r>
    </w:p>
    <w:p w:rsidR="00E574A4" w:rsidRPr="00E574A4" w:rsidRDefault="00E574A4">
      <w:pPr>
        <w:pStyle w:val="ConsPlusNormal"/>
        <w:ind w:firstLine="540"/>
        <w:jc w:val="both"/>
      </w:pPr>
    </w:p>
    <w:p w:rsidR="00480DC6" w:rsidRDefault="00CA5351">
      <w:pPr>
        <w:pStyle w:val="ConsPlusNormal"/>
        <w:jc w:val="center"/>
      </w:pPr>
      <w:r w:rsidRPr="00CA5351">
        <w:rPr>
          <w:position w:val="-12"/>
        </w:rPr>
        <w:pict>
          <v:shape id="_x0000_i1025" style="width:151.2pt;height:26.75pt" coordsize="" o:spt="100" adj="0,,0" path="" filled="f" stroked="f">
            <v:stroke joinstyle="miter"/>
            <v:imagedata r:id="rId10" o:title="base_1_327253_32819"/>
            <v:formulas/>
            <v:path o:connecttype="segments"/>
          </v:shape>
        </w:pict>
      </w:r>
    </w:p>
    <w:p w:rsidR="00480DC6" w:rsidRDefault="00480DC6">
      <w:pPr>
        <w:pStyle w:val="ConsPlusNormal"/>
        <w:jc w:val="both"/>
      </w:pPr>
    </w:p>
    <w:p w:rsidR="00480DC6" w:rsidRDefault="00CA5351" w:rsidP="00680311">
      <w:pPr>
        <w:pStyle w:val="ConsPlusNormal"/>
        <w:spacing w:line="360" w:lineRule="auto"/>
        <w:ind w:firstLine="540"/>
        <w:jc w:val="both"/>
      </w:pPr>
      <w:r w:rsidRPr="00CA5351">
        <w:rPr>
          <w:position w:val="-12"/>
        </w:rPr>
        <w:lastRenderedPageBreak/>
        <w:pict>
          <v:shape id="_x0000_i1026" style="width:38.05pt;height:26.75pt" coordsize="" o:spt="100" adj="0,,0" path="" filled="f" stroked="f">
            <v:stroke joinstyle="miter"/>
            <v:imagedata r:id="rId11" o:title="base_1_327253_32820"/>
            <v:formulas/>
            <v:path o:connecttype="segments"/>
          </v:shape>
        </w:pict>
      </w:r>
      <w:r w:rsidR="00480DC6">
        <w:t xml:space="preserve"> - затраты на оплату труда с начислениями на выплаты по оплате труда работников, непосредственно связанных с оказанием i-ой </w:t>
      </w:r>
      <w:r w:rsidR="00E574A4">
        <w:t>муниципальной</w:t>
      </w:r>
      <w:r w:rsidR="00480DC6">
        <w:t xml:space="preserve"> услуги;</w:t>
      </w:r>
    </w:p>
    <w:p w:rsidR="00480DC6" w:rsidRDefault="00E574A4" w:rsidP="00680311">
      <w:pPr>
        <w:pStyle w:val="ConsPlusNormal"/>
        <w:spacing w:line="360" w:lineRule="auto"/>
        <w:ind w:firstLine="540"/>
        <w:jc w:val="both"/>
      </w:pPr>
      <m:oMath>
        <m:r>
          <w:rPr>
            <w:rFonts w:ascii="Cambria Math" w:hAnsi="Cambria Math"/>
            <w:sz w:val="32"/>
            <w:szCs w:val="32"/>
            <w:lang w:val="en-US"/>
          </w:rPr>
          <m:t>a</m:t>
        </m:r>
      </m:oMath>
      <w:r w:rsidR="00480DC6">
        <w:t xml:space="preserve"> - установленная в соответствии с законодательством Российской Федерации предельная доля оплаты труда, определяемая как отношение затрат на оплату труда с начислениями на выплаты по оплате труда работников, которые не принимают непосредственного участия в оказании i-ой </w:t>
      </w:r>
      <w:r w:rsidR="00680311">
        <w:t>муниципальной</w:t>
      </w:r>
      <w:r w:rsidR="00480DC6">
        <w:t xml:space="preserve"> услуги, к затратам на оплату труда с начислениями на выплаты по оплате труда работников, непосредственно связанных с оказанием i-ой </w:t>
      </w:r>
      <w:r w:rsidR="00680311">
        <w:rPr>
          <w:sz w:val="32"/>
          <w:szCs w:val="32"/>
        </w:rPr>
        <w:t>муниципальной</w:t>
      </w:r>
      <w:r w:rsidR="00480DC6">
        <w:t xml:space="preserve"> услуги.</w:t>
      </w:r>
    </w:p>
    <w:p w:rsidR="00480DC6" w:rsidRPr="009819C6" w:rsidRDefault="00E574A4" w:rsidP="00680311">
      <w:pPr>
        <w:pStyle w:val="ConsPlusNormal"/>
        <w:spacing w:line="360" w:lineRule="auto"/>
        <w:ind w:firstLine="540"/>
        <w:jc w:val="both"/>
      </w:pPr>
      <w:r>
        <w:t>23</w:t>
      </w:r>
      <w:r w:rsidR="00480DC6">
        <w:t xml:space="preserve">. Затраты на приобретение прочих работ и услуг на оказание i-ой </w:t>
      </w:r>
      <w:r>
        <w:t>муниципальной</w:t>
      </w:r>
      <w:r w:rsidR="00480DC6">
        <w:t xml:space="preserve"> услуги в соответствии со значениями натуральных норм, определенных </w:t>
      </w:r>
      <w:r w:rsidR="00480DC6" w:rsidRPr="00E574A4">
        <w:rPr>
          <w:color w:val="000000" w:themeColor="text1"/>
        </w:rPr>
        <w:t xml:space="preserve">согласно </w:t>
      </w:r>
      <w:hyperlink w:anchor="P75" w:history="1">
        <w:r w:rsidRPr="00E574A4">
          <w:rPr>
            <w:color w:val="000000" w:themeColor="text1"/>
          </w:rPr>
          <w:t>9</w:t>
        </w:r>
      </w:hyperlink>
      <w:r w:rsidR="00480DC6">
        <w:t xml:space="preserve"> </w:t>
      </w:r>
      <w:r>
        <w:t>Методики</w:t>
      </w:r>
      <w:r w:rsidR="00480DC6">
        <w:t xml:space="preserve">, </w:t>
      </w:r>
      <w:r>
        <w:t>рассчитывают</w:t>
      </w:r>
      <w:r w:rsidR="00480DC6">
        <w:t>ся по формуле:</w:t>
      </w:r>
    </w:p>
    <w:p w:rsidR="00E574A4" w:rsidRPr="009819C6" w:rsidRDefault="00E574A4">
      <w:pPr>
        <w:pStyle w:val="ConsPlusNormal"/>
        <w:ind w:firstLine="540"/>
        <w:jc w:val="both"/>
      </w:pPr>
    </w:p>
    <w:p w:rsidR="00E574A4" w:rsidRPr="00E574A4" w:rsidRDefault="00E574A4" w:rsidP="00E574A4">
      <w:pPr>
        <w:pStyle w:val="ConsPlusNormal"/>
        <w:jc w:val="both"/>
        <w:rPr>
          <w:i/>
        </w:rPr>
      </w:pPr>
      <m:oMathPara>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ПНЗ</m:t>
                </m:r>
              </m:e>
            </m:mr>
            <m:mr>
              <m:e>
                <m:r>
                  <w:rPr>
                    <w:rFonts w:ascii="Cambria Math" w:hAnsi="Cambria Math"/>
                    <w:sz w:val="24"/>
                    <w:szCs w:val="24"/>
                  </w:rPr>
                  <m:t>i баз</m:t>
                </m:r>
              </m:e>
            </m:mr>
          </m:m>
          <m:r>
            <w:rPr>
              <w:rFonts w:ascii="Cambria Math" w:hAnsi="Cambria Math"/>
              <w:sz w:val="24"/>
              <w:szCs w:val="24"/>
              <w:lang w:val="en-US"/>
            </w:rPr>
            <m:t>=</m:t>
          </m:r>
          <m:nary>
            <m:naryPr>
              <m:chr m:val="∑"/>
              <m:limLoc m:val="subSup"/>
              <m:supHide m:val="on"/>
              <m:ctrlPr>
                <w:rPr>
                  <w:rFonts w:ascii="Cambria Math" w:hAnsi="Cambria Math"/>
                  <w:i/>
                  <w:sz w:val="24"/>
                  <w:szCs w:val="24"/>
                </w:rPr>
              </m:ctrlPr>
            </m:naryPr>
            <m:sub>
              <m:r>
                <w:rPr>
                  <w:rFonts w:ascii="Cambria Math" w:hAnsi="Cambria Math"/>
                  <w:sz w:val="24"/>
                  <w:szCs w:val="24"/>
                </w:rPr>
                <m:t>t</m:t>
              </m:r>
            </m:sub>
            <m:sup/>
            <m:e>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ПНЗ</m:t>
                    </m:r>
                  </m:e>
                </m:mr>
                <m:mr>
                  <m:e>
                    <m:r>
                      <w:rPr>
                        <w:rFonts w:ascii="Cambria Math" w:hAnsi="Cambria Math"/>
                        <w:sz w:val="24"/>
                        <w:szCs w:val="24"/>
                      </w:rPr>
                      <m:t>it</m:t>
                    </m:r>
                  </m:e>
                </m:mr>
              </m:m>
            </m:e>
          </m:nary>
          <m:r>
            <w:rPr>
              <w:rFonts w:ascii="Cambria Math" w:hAnsi="Cambria Math"/>
              <w:sz w:val="24"/>
              <w:szCs w:val="24"/>
            </w:rPr>
            <m:t xml:space="preserve"> х </m:t>
          </m:r>
          <m:r>
            <w:rPr>
              <w:rFonts w:ascii="Cambria Math" w:hAnsi="Cambria Math"/>
              <w:sz w:val="24"/>
              <w:szCs w:val="24"/>
              <w:lang w:val="en-US"/>
            </w:rPr>
            <m:t>R</m:t>
          </m:r>
          <m:m>
            <m:mPr>
              <m:cGp m:val="8"/>
              <m:mcs>
                <m:mc>
                  <m:mcPr>
                    <m:count m:val="1"/>
                    <m:mcJc m:val="left"/>
                  </m:mcPr>
                </m:mc>
              </m:mcs>
              <m:ctrlPr>
                <w:rPr>
                  <w:rFonts w:ascii="Cambria Math" w:hAnsi="Cambria Math"/>
                  <w:i/>
                  <w:sz w:val="24"/>
                  <w:szCs w:val="24"/>
                  <w:lang w:val="en-US"/>
                </w:rPr>
              </m:ctrlPr>
            </m:mPr>
            <m:mr>
              <m:e>
                <m:r>
                  <w:rPr>
                    <w:rFonts w:ascii="Cambria Math" w:hAnsi="Cambria Math"/>
                    <w:sz w:val="24"/>
                    <w:szCs w:val="24"/>
                    <w:lang w:val="en-US"/>
                  </w:rPr>
                  <m:t>ПНЗ</m:t>
                </m:r>
              </m:e>
            </m:mr>
            <m:mr>
              <m:e>
                <m:r>
                  <w:rPr>
                    <w:rFonts w:ascii="Cambria Math" w:hAnsi="Cambria Math"/>
                    <w:sz w:val="24"/>
                    <w:szCs w:val="24"/>
                    <w:lang w:val="en-US"/>
                  </w:rPr>
                  <m:t xml:space="preserve">it </m:t>
                </m:r>
              </m:e>
            </m:mr>
          </m:m>
          <m:r>
            <w:rPr>
              <w:rFonts w:ascii="Cambria Math" w:hAnsi="Cambria Math"/>
              <w:sz w:val="24"/>
              <w:szCs w:val="24"/>
              <w:lang w:val="en-US"/>
            </w:rPr>
            <m:t xml:space="preserve"> , где:</m:t>
          </m:r>
        </m:oMath>
      </m:oMathPara>
    </w:p>
    <w:p w:rsidR="00480DC6" w:rsidRDefault="00480DC6">
      <w:pPr>
        <w:pStyle w:val="ConsPlusNormal"/>
        <w:jc w:val="both"/>
      </w:pPr>
    </w:p>
    <w:p w:rsidR="00480DC6" w:rsidRDefault="00E574A4" w:rsidP="00680311">
      <w:pPr>
        <w:pStyle w:val="ConsPlusNormal"/>
        <w:spacing w:line="360" w:lineRule="auto"/>
        <w:ind w:firstLine="540"/>
        <w:jc w:val="both"/>
      </w:pPr>
      <m:oMath>
        <m:r>
          <w:rPr>
            <w:rFonts w:ascii="Cambria Math" w:hAnsi="Cambria Math"/>
            <w:sz w:val="24"/>
            <w:szCs w:val="24"/>
          </w:rPr>
          <m:t>n</m:t>
        </m:r>
        <m:m>
          <m:mPr>
            <m:cGp m:val="8"/>
            <m:mcs>
              <m:mc>
                <m:mcPr>
                  <m:count m:val="1"/>
                  <m:mcJc m:val="left"/>
                </m:mcPr>
              </m:mc>
            </m:mcs>
            <m:ctrlPr>
              <w:rPr>
                <w:rFonts w:ascii="Cambria Math" w:hAnsi="Cambria Math"/>
                <w:i/>
                <w:sz w:val="24"/>
                <w:szCs w:val="24"/>
              </w:rPr>
            </m:ctrlPr>
          </m:mPr>
          <m:mr>
            <m:e>
              <m:r>
                <w:rPr>
                  <w:rFonts w:ascii="Cambria Math" w:hAnsi="Cambria Math"/>
                  <w:sz w:val="24"/>
                  <w:szCs w:val="24"/>
                </w:rPr>
                <m:t>ПНЗ</m:t>
              </m:r>
            </m:e>
          </m:mr>
          <m:mr>
            <m:e>
              <m:r>
                <w:rPr>
                  <w:rFonts w:ascii="Cambria Math" w:hAnsi="Cambria Math"/>
                  <w:sz w:val="24"/>
                  <w:szCs w:val="24"/>
                </w:rPr>
                <m:t>it</m:t>
              </m:r>
            </m:e>
          </m:mr>
        </m:m>
      </m:oMath>
      <w:r w:rsidR="00480DC6">
        <w:t xml:space="preserve"> - значение натуральной нормы потребления t-ой прочей работы или услуги, учитываемая при расчете базового норматива затрат на общехозяйственные нужды на оказание i-ой </w:t>
      </w:r>
      <w:r>
        <w:t>муниципальной</w:t>
      </w:r>
      <w:r w:rsidR="00480DC6">
        <w:t xml:space="preserve"> услуги;</w:t>
      </w:r>
    </w:p>
    <w:p w:rsidR="00480DC6" w:rsidRDefault="00E574A4" w:rsidP="00680311">
      <w:pPr>
        <w:pStyle w:val="ConsPlusNormal"/>
        <w:spacing w:line="360" w:lineRule="auto"/>
        <w:ind w:firstLine="540"/>
        <w:jc w:val="both"/>
      </w:pPr>
      <m:oMath>
        <m:r>
          <w:rPr>
            <w:rFonts w:ascii="Cambria Math" w:hAnsi="Cambria Math"/>
            <w:sz w:val="24"/>
            <w:szCs w:val="24"/>
            <w:lang w:val="en-US"/>
          </w:rPr>
          <m:t>R</m:t>
        </m:r>
        <m:m>
          <m:mPr>
            <m:cGp m:val="8"/>
            <m:mcs>
              <m:mc>
                <m:mcPr>
                  <m:count m:val="1"/>
                  <m:mcJc m:val="left"/>
                </m:mcPr>
              </m:mc>
            </m:mcs>
            <m:ctrlPr>
              <w:rPr>
                <w:rFonts w:ascii="Cambria Math" w:hAnsi="Cambria Math"/>
                <w:i/>
                <w:sz w:val="24"/>
                <w:szCs w:val="24"/>
                <w:lang w:val="en-US"/>
              </w:rPr>
            </m:ctrlPr>
          </m:mPr>
          <m:mr>
            <m:e>
              <m:r>
                <w:rPr>
                  <w:rFonts w:ascii="Cambria Math" w:hAnsi="Cambria Math"/>
                  <w:sz w:val="24"/>
                  <w:szCs w:val="24"/>
                </w:rPr>
                <m:t>ПНЗ</m:t>
              </m:r>
            </m:e>
          </m:mr>
          <m:mr>
            <m:e>
              <m:r>
                <w:rPr>
                  <w:rFonts w:ascii="Cambria Math" w:hAnsi="Cambria Math"/>
                  <w:sz w:val="24"/>
                  <w:szCs w:val="24"/>
                  <w:lang w:val="en-US"/>
                </w:rPr>
                <m:t>it</m:t>
              </m:r>
              <m:r>
                <w:rPr>
                  <w:rFonts w:ascii="Cambria Math" w:hAnsi="Cambria Math"/>
                  <w:sz w:val="24"/>
                  <w:szCs w:val="24"/>
                </w:rPr>
                <m:t xml:space="preserve"> </m:t>
              </m:r>
            </m:e>
          </m:mr>
        </m:m>
      </m:oMath>
      <w:r w:rsidR="00480DC6">
        <w:t xml:space="preserve"> - стоимость (цена, тариф) t-ой прочей работы или услуги, учитываемой при расчете базового норматива затрат на общехозяйственные нужды на оказание i-ой </w:t>
      </w:r>
      <w:r>
        <w:t>муниципальной</w:t>
      </w:r>
      <w:r w:rsidR="00480DC6">
        <w:t xml:space="preserve"> услуги, в соответствующем финансовом году.</w:t>
      </w:r>
    </w:p>
    <w:p w:rsidR="00480DC6" w:rsidRDefault="00480DC6" w:rsidP="00680311">
      <w:pPr>
        <w:pStyle w:val="ConsPlusNormal"/>
        <w:spacing w:line="360" w:lineRule="auto"/>
        <w:ind w:firstLine="540"/>
        <w:jc w:val="both"/>
      </w:pPr>
      <w:r>
        <w:t>Стоимость (цена, тариф) t-ой прочей работы или услуги, учитываемой при расчете базового норматива затрат на общехозяйс</w:t>
      </w:r>
      <w:r w:rsidR="00E574A4">
        <w:t>твенные нужды на оказание i-ой муниципальной</w:t>
      </w:r>
      <w:r>
        <w:t xml:space="preserve"> услуги, </w:t>
      </w:r>
      <w:r w:rsidR="00E574A4">
        <w:t>определяет</w:t>
      </w:r>
      <w:r>
        <w:t xml:space="preserve">ся в соответствии с положениями </w:t>
      </w:r>
      <w:hyperlink w:anchor="P253" w:history="1">
        <w:r w:rsidR="00E574A4" w:rsidRPr="00680311">
          <w:rPr>
            <w:color w:val="000000" w:themeColor="text1"/>
          </w:rPr>
          <w:t xml:space="preserve">пункта </w:t>
        </w:r>
      </w:hyperlink>
      <w:r w:rsidR="00E574A4">
        <w:t>24</w:t>
      </w:r>
      <w:r>
        <w:t xml:space="preserve"> </w:t>
      </w:r>
      <w:r w:rsidR="00E574A4">
        <w:t>Методики</w:t>
      </w:r>
      <w:r>
        <w:t>.</w:t>
      </w:r>
    </w:p>
    <w:p w:rsidR="00480DC6" w:rsidRDefault="00E574A4" w:rsidP="00680311">
      <w:pPr>
        <w:pStyle w:val="ConsPlusNormal"/>
        <w:spacing w:line="360" w:lineRule="auto"/>
        <w:ind w:firstLine="540"/>
        <w:jc w:val="both"/>
      </w:pPr>
      <w:bookmarkStart w:id="9" w:name="P253"/>
      <w:bookmarkEnd w:id="9"/>
      <w:r>
        <w:t>24</w:t>
      </w:r>
      <w:r w:rsidR="00480DC6">
        <w:t xml:space="preserve">. Стоимость материальных запасов, особо ценного движимого имущества, работ и услуг, учитываемых при определении базового </w:t>
      </w:r>
      <w:r w:rsidR="00480DC6">
        <w:lastRenderedPageBreak/>
        <w:t xml:space="preserve">норматива затрат на оказание i-ой </w:t>
      </w:r>
      <w:r>
        <w:t>муниципальной</w:t>
      </w:r>
      <w:r w:rsidR="00480DC6">
        <w:t xml:space="preserve"> услуги, определя</w:t>
      </w:r>
      <w:r>
        <w:t>ет</w:t>
      </w:r>
      <w:r w:rsidR="00480DC6">
        <w:t>ся на основании информации о рыночных ценах (тарифах) на идентичные планируемы</w:t>
      </w:r>
      <w:r w:rsidR="00680311">
        <w:t>е</w:t>
      </w:r>
      <w:r w:rsidR="00480DC6">
        <w:t xml:space="preserve"> к приобретению материальные запасы, объекты особо ценного движимого имущества, работы и услуги, а при их отсутствии - на однородные материальные запасы, объекты особо ценного движимого имущества, работы и услуги, с учетом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Российской Федерации, разрабатываемым согласно </w:t>
      </w:r>
      <w:hyperlink r:id="rId12" w:history="1">
        <w:r w:rsidR="00480DC6" w:rsidRPr="00680311">
          <w:rPr>
            <w:color w:val="000000" w:themeColor="text1"/>
          </w:rPr>
          <w:t>статье 173</w:t>
        </w:r>
      </w:hyperlink>
      <w:r w:rsidR="00480DC6">
        <w:t xml:space="preserve"> Бюджетного кодекса Российской Федерации.</w:t>
      </w:r>
    </w:p>
    <w:p w:rsidR="00480DC6" w:rsidRDefault="00480DC6" w:rsidP="00680311">
      <w:pPr>
        <w:pStyle w:val="ConsPlusNormal"/>
        <w:spacing w:line="360" w:lineRule="auto"/>
        <w:ind w:firstLine="540"/>
        <w:jc w:val="both"/>
      </w:pPr>
      <w:r>
        <w:t xml:space="preserve">Определение значения идентичности и однородности материальных запасов, объектов особо ценного движимого имущества, работ и услуг, получение информации о рыночных ценах (тарифах) </w:t>
      </w:r>
      <w:r w:rsidR="00680311">
        <w:t>осуществляет</w:t>
      </w:r>
      <w:r>
        <w:t>ся в порядке, установленном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p w:rsidR="00480DC6" w:rsidRDefault="00680311" w:rsidP="00680311">
      <w:pPr>
        <w:pStyle w:val="ConsPlusNormal"/>
        <w:spacing w:line="360" w:lineRule="auto"/>
        <w:ind w:firstLine="540"/>
        <w:jc w:val="both"/>
      </w:pPr>
      <w:r>
        <w:t>25</w:t>
      </w:r>
      <w:r w:rsidR="00480DC6">
        <w:t xml:space="preserve">. Изменение нормативных затрат, определяемых в соответствии с </w:t>
      </w:r>
      <w:r>
        <w:t>Методикой</w:t>
      </w:r>
      <w:r w:rsidR="00480DC6">
        <w:t>, в течение срока выполнения муниципального задания осуществля</w:t>
      </w:r>
      <w:r>
        <w:t>ет</w:t>
      </w:r>
      <w:r w:rsidR="00480DC6">
        <w:t xml:space="preserve">ся (при необходимости) в случаях, предусмотренных нормативными правовыми актами Российской Федерации, а также нормативными правовыми актами </w:t>
      </w:r>
      <w:r>
        <w:t>Приморского края</w:t>
      </w:r>
      <w:r w:rsidR="00480DC6">
        <w:t xml:space="preserve">, </w:t>
      </w:r>
      <w:r>
        <w:t>Уссурийского городского округа</w:t>
      </w:r>
      <w:r w:rsidR="00480DC6">
        <w:t xml:space="preserve"> (включая внесение изменений в указанные нормативные правовые акты), приводящих к изменению объема финансового обеспечения выполнения </w:t>
      </w:r>
      <w:r>
        <w:t>м</w:t>
      </w:r>
      <w:r w:rsidR="00480DC6">
        <w:t>униципального задания.</w:t>
      </w:r>
    </w:p>
    <w:sectPr w:rsidR="00480DC6" w:rsidSect="009B2FE1">
      <w:headerReference w:type="default" r:id="rId13"/>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AE7" w:rsidRDefault="00FD6AE7" w:rsidP="009B2FE1">
      <w:pPr>
        <w:spacing w:after="0" w:line="240" w:lineRule="auto"/>
      </w:pPr>
      <w:r>
        <w:separator/>
      </w:r>
    </w:p>
  </w:endnote>
  <w:endnote w:type="continuationSeparator" w:id="1">
    <w:p w:rsidR="00FD6AE7" w:rsidRDefault="00FD6AE7" w:rsidP="009B2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AE7" w:rsidRDefault="00FD6AE7" w:rsidP="009B2FE1">
      <w:pPr>
        <w:spacing w:after="0" w:line="240" w:lineRule="auto"/>
      </w:pPr>
      <w:r>
        <w:separator/>
      </w:r>
    </w:p>
  </w:footnote>
  <w:footnote w:type="continuationSeparator" w:id="1">
    <w:p w:rsidR="00FD6AE7" w:rsidRDefault="00FD6AE7" w:rsidP="009B2F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017109"/>
      <w:docPartObj>
        <w:docPartGallery w:val="Page Numbers (Top of Page)"/>
        <w:docPartUnique/>
      </w:docPartObj>
    </w:sdtPr>
    <w:sdtContent>
      <w:p w:rsidR="009B2FE1" w:rsidRDefault="00CA5351">
        <w:pPr>
          <w:pStyle w:val="a7"/>
          <w:jc w:val="center"/>
        </w:pPr>
        <w:fldSimple w:instr=" PAGE   \* MERGEFORMAT ">
          <w:r w:rsidR="009819C6">
            <w:rPr>
              <w:noProof/>
            </w:rPr>
            <w:t>2</w:t>
          </w:r>
        </w:fldSimple>
      </w:p>
    </w:sdtContent>
  </w:sdt>
  <w:p w:rsidR="009B2FE1" w:rsidRDefault="009B2FE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80DC6"/>
    <w:rsid w:val="00002C9D"/>
    <w:rsid w:val="00003166"/>
    <w:rsid w:val="000037B6"/>
    <w:rsid w:val="000104EA"/>
    <w:rsid w:val="00011973"/>
    <w:rsid w:val="0001770F"/>
    <w:rsid w:val="000177B4"/>
    <w:rsid w:val="0002016A"/>
    <w:rsid w:val="000207B5"/>
    <w:rsid w:val="00020EF8"/>
    <w:rsid w:val="00020FB1"/>
    <w:rsid w:val="00021ABF"/>
    <w:rsid w:val="00021E3B"/>
    <w:rsid w:val="00024492"/>
    <w:rsid w:val="00030699"/>
    <w:rsid w:val="00030AB8"/>
    <w:rsid w:val="00030D4D"/>
    <w:rsid w:val="00032A0C"/>
    <w:rsid w:val="00033E8A"/>
    <w:rsid w:val="00034A8D"/>
    <w:rsid w:val="00034D9C"/>
    <w:rsid w:val="000358E5"/>
    <w:rsid w:val="00036035"/>
    <w:rsid w:val="00040681"/>
    <w:rsid w:val="00042E20"/>
    <w:rsid w:val="000446BC"/>
    <w:rsid w:val="000459BF"/>
    <w:rsid w:val="00046B8A"/>
    <w:rsid w:val="00047A64"/>
    <w:rsid w:val="0005110A"/>
    <w:rsid w:val="000511F3"/>
    <w:rsid w:val="000513CA"/>
    <w:rsid w:val="00051E49"/>
    <w:rsid w:val="00052BEE"/>
    <w:rsid w:val="0005338D"/>
    <w:rsid w:val="000540EE"/>
    <w:rsid w:val="0005449D"/>
    <w:rsid w:val="00055069"/>
    <w:rsid w:val="00056250"/>
    <w:rsid w:val="00060EF8"/>
    <w:rsid w:val="00061227"/>
    <w:rsid w:val="000614E7"/>
    <w:rsid w:val="0006243F"/>
    <w:rsid w:val="00064023"/>
    <w:rsid w:val="00065884"/>
    <w:rsid w:val="000663CB"/>
    <w:rsid w:val="00071262"/>
    <w:rsid w:val="000729EC"/>
    <w:rsid w:val="00073295"/>
    <w:rsid w:val="00074958"/>
    <w:rsid w:val="0007532E"/>
    <w:rsid w:val="00075F13"/>
    <w:rsid w:val="00080048"/>
    <w:rsid w:val="00080EC4"/>
    <w:rsid w:val="00085B72"/>
    <w:rsid w:val="00085F78"/>
    <w:rsid w:val="00087751"/>
    <w:rsid w:val="000878BD"/>
    <w:rsid w:val="000910C7"/>
    <w:rsid w:val="00091E5C"/>
    <w:rsid w:val="00092827"/>
    <w:rsid w:val="00094637"/>
    <w:rsid w:val="00095F27"/>
    <w:rsid w:val="00096E5D"/>
    <w:rsid w:val="000A1035"/>
    <w:rsid w:val="000A211F"/>
    <w:rsid w:val="000A2B00"/>
    <w:rsid w:val="000A3240"/>
    <w:rsid w:val="000A4C36"/>
    <w:rsid w:val="000A5B41"/>
    <w:rsid w:val="000A5B5D"/>
    <w:rsid w:val="000A6829"/>
    <w:rsid w:val="000A6F47"/>
    <w:rsid w:val="000A721E"/>
    <w:rsid w:val="000A7824"/>
    <w:rsid w:val="000B37F5"/>
    <w:rsid w:val="000B4A59"/>
    <w:rsid w:val="000B5479"/>
    <w:rsid w:val="000B56D0"/>
    <w:rsid w:val="000B5C1B"/>
    <w:rsid w:val="000C0AF5"/>
    <w:rsid w:val="000C3D33"/>
    <w:rsid w:val="000C6FB0"/>
    <w:rsid w:val="000C7B0F"/>
    <w:rsid w:val="000C7EE9"/>
    <w:rsid w:val="000D39C8"/>
    <w:rsid w:val="000E0AF6"/>
    <w:rsid w:val="000E2311"/>
    <w:rsid w:val="000E38E8"/>
    <w:rsid w:val="000E5629"/>
    <w:rsid w:val="000E7068"/>
    <w:rsid w:val="000E73C6"/>
    <w:rsid w:val="000F06FA"/>
    <w:rsid w:val="000F2C6B"/>
    <w:rsid w:val="000F337D"/>
    <w:rsid w:val="000F5231"/>
    <w:rsid w:val="000F7603"/>
    <w:rsid w:val="00100612"/>
    <w:rsid w:val="00100E63"/>
    <w:rsid w:val="001012EA"/>
    <w:rsid w:val="00104A4D"/>
    <w:rsid w:val="001056FA"/>
    <w:rsid w:val="00105C42"/>
    <w:rsid w:val="00112A57"/>
    <w:rsid w:val="00113C54"/>
    <w:rsid w:val="00115B75"/>
    <w:rsid w:val="001161D5"/>
    <w:rsid w:val="00117707"/>
    <w:rsid w:val="00117829"/>
    <w:rsid w:val="00117AB2"/>
    <w:rsid w:val="00120B30"/>
    <w:rsid w:val="00124B8D"/>
    <w:rsid w:val="0012568E"/>
    <w:rsid w:val="001267EF"/>
    <w:rsid w:val="0013169C"/>
    <w:rsid w:val="0013285D"/>
    <w:rsid w:val="00132AD1"/>
    <w:rsid w:val="0013450C"/>
    <w:rsid w:val="0013534C"/>
    <w:rsid w:val="001365BC"/>
    <w:rsid w:val="001476AB"/>
    <w:rsid w:val="0014772B"/>
    <w:rsid w:val="00151720"/>
    <w:rsid w:val="00154513"/>
    <w:rsid w:val="00154EE6"/>
    <w:rsid w:val="00155078"/>
    <w:rsid w:val="0015657E"/>
    <w:rsid w:val="00160349"/>
    <w:rsid w:val="00161783"/>
    <w:rsid w:val="00161BA4"/>
    <w:rsid w:val="00162FB3"/>
    <w:rsid w:val="00165031"/>
    <w:rsid w:val="00165389"/>
    <w:rsid w:val="001667D8"/>
    <w:rsid w:val="00170148"/>
    <w:rsid w:val="001714D1"/>
    <w:rsid w:val="00173A85"/>
    <w:rsid w:val="001751C8"/>
    <w:rsid w:val="0017563B"/>
    <w:rsid w:val="00176BA2"/>
    <w:rsid w:val="00177717"/>
    <w:rsid w:val="00177C58"/>
    <w:rsid w:val="001800EA"/>
    <w:rsid w:val="00183456"/>
    <w:rsid w:val="001836E2"/>
    <w:rsid w:val="00184166"/>
    <w:rsid w:val="00184191"/>
    <w:rsid w:val="00184CD5"/>
    <w:rsid w:val="00186FDE"/>
    <w:rsid w:val="0019215E"/>
    <w:rsid w:val="0019252D"/>
    <w:rsid w:val="0019409E"/>
    <w:rsid w:val="001946BB"/>
    <w:rsid w:val="001958C4"/>
    <w:rsid w:val="00196BBD"/>
    <w:rsid w:val="00197419"/>
    <w:rsid w:val="00197F5F"/>
    <w:rsid w:val="001A0314"/>
    <w:rsid w:val="001A0C4E"/>
    <w:rsid w:val="001A0CED"/>
    <w:rsid w:val="001A2318"/>
    <w:rsid w:val="001A2A08"/>
    <w:rsid w:val="001A32EC"/>
    <w:rsid w:val="001A3E14"/>
    <w:rsid w:val="001A441A"/>
    <w:rsid w:val="001A5DA3"/>
    <w:rsid w:val="001A60E6"/>
    <w:rsid w:val="001A7EB7"/>
    <w:rsid w:val="001B025F"/>
    <w:rsid w:val="001B0BB6"/>
    <w:rsid w:val="001B10C8"/>
    <w:rsid w:val="001B5AA4"/>
    <w:rsid w:val="001B6B5C"/>
    <w:rsid w:val="001B7CBF"/>
    <w:rsid w:val="001C399A"/>
    <w:rsid w:val="001C5CB9"/>
    <w:rsid w:val="001D0BDD"/>
    <w:rsid w:val="001D13B1"/>
    <w:rsid w:val="001D1C88"/>
    <w:rsid w:val="001D21E8"/>
    <w:rsid w:val="001D47A8"/>
    <w:rsid w:val="001D5B78"/>
    <w:rsid w:val="001D6514"/>
    <w:rsid w:val="001D6D15"/>
    <w:rsid w:val="001D7D2B"/>
    <w:rsid w:val="001E1704"/>
    <w:rsid w:val="001E2DBA"/>
    <w:rsid w:val="001E3A38"/>
    <w:rsid w:val="001E4918"/>
    <w:rsid w:val="001E4AF7"/>
    <w:rsid w:val="001E5612"/>
    <w:rsid w:val="001E723A"/>
    <w:rsid w:val="001E762C"/>
    <w:rsid w:val="001F04B3"/>
    <w:rsid w:val="001F306E"/>
    <w:rsid w:val="001F5D9E"/>
    <w:rsid w:val="001F62A5"/>
    <w:rsid w:val="001F74D7"/>
    <w:rsid w:val="001F7B15"/>
    <w:rsid w:val="001F7C67"/>
    <w:rsid w:val="002006F5"/>
    <w:rsid w:val="0020083C"/>
    <w:rsid w:val="00200FC0"/>
    <w:rsid w:val="00202494"/>
    <w:rsid w:val="002024FC"/>
    <w:rsid w:val="002031A0"/>
    <w:rsid w:val="002038C2"/>
    <w:rsid w:val="00204C28"/>
    <w:rsid w:val="00205E38"/>
    <w:rsid w:val="0021280F"/>
    <w:rsid w:val="0021319F"/>
    <w:rsid w:val="0021358E"/>
    <w:rsid w:val="00213881"/>
    <w:rsid w:val="0021406B"/>
    <w:rsid w:val="00215CF7"/>
    <w:rsid w:val="00220A31"/>
    <w:rsid w:val="002211A6"/>
    <w:rsid w:val="00221347"/>
    <w:rsid w:val="00221B09"/>
    <w:rsid w:val="0022424B"/>
    <w:rsid w:val="002243AE"/>
    <w:rsid w:val="00226168"/>
    <w:rsid w:val="00227FBA"/>
    <w:rsid w:val="0023035E"/>
    <w:rsid w:val="0023043A"/>
    <w:rsid w:val="00231324"/>
    <w:rsid w:val="00231974"/>
    <w:rsid w:val="00232E27"/>
    <w:rsid w:val="00232FE4"/>
    <w:rsid w:val="002356D3"/>
    <w:rsid w:val="00235947"/>
    <w:rsid w:val="00236018"/>
    <w:rsid w:val="002373EB"/>
    <w:rsid w:val="00237696"/>
    <w:rsid w:val="002401EA"/>
    <w:rsid w:val="002418E3"/>
    <w:rsid w:val="002424A2"/>
    <w:rsid w:val="002445B1"/>
    <w:rsid w:val="00244716"/>
    <w:rsid w:val="0024562D"/>
    <w:rsid w:val="00245CB0"/>
    <w:rsid w:val="002462E6"/>
    <w:rsid w:val="00246C22"/>
    <w:rsid w:val="0024732D"/>
    <w:rsid w:val="00253229"/>
    <w:rsid w:val="00253554"/>
    <w:rsid w:val="00253B65"/>
    <w:rsid w:val="0025478E"/>
    <w:rsid w:val="0025488A"/>
    <w:rsid w:val="0025755E"/>
    <w:rsid w:val="00257BB6"/>
    <w:rsid w:val="002603E1"/>
    <w:rsid w:val="00263DD5"/>
    <w:rsid w:val="00265781"/>
    <w:rsid w:val="00265F3D"/>
    <w:rsid w:val="002715B0"/>
    <w:rsid w:val="002735B3"/>
    <w:rsid w:val="002767AB"/>
    <w:rsid w:val="00277B0A"/>
    <w:rsid w:val="002804B2"/>
    <w:rsid w:val="00281973"/>
    <w:rsid w:val="002829E2"/>
    <w:rsid w:val="00282E57"/>
    <w:rsid w:val="00283DAE"/>
    <w:rsid w:val="00284C89"/>
    <w:rsid w:val="00284FF4"/>
    <w:rsid w:val="00285AA8"/>
    <w:rsid w:val="002865FD"/>
    <w:rsid w:val="00290235"/>
    <w:rsid w:val="0029089C"/>
    <w:rsid w:val="00291387"/>
    <w:rsid w:val="00291EB1"/>
    <w:rsid w:val="002922D3"/>
    <w:rsid w:val="0029269A"/>
    <w:rsid w:val="002935ED"/>
    <w:rsid w:val="002939F1"/>
    <w:rsid w:val="00293FA8"/>
    <w:rsid w:val="002947E5"/>
    <w:rsid w:val="00294FDC"/>
    <w:rsid w:val="00295C6F"/>
    <w:rsid w:val="00295F64"/>
    <w:rsid w:val="00296284"/>
    <w:rsid w:val="002A0D12"/>
    <w:rsid w:val="002A265C"/>
    <w:rsid w:val="002A33BE"/>
    <w:rsid w:val="002A4492"/>
    <w:rsid w:val="002A455C"/>
    <w:rsid w:val="002A4F4D"/>
    <w:rsid w:val="002A51C3"/>
    <w:rsid w:val="002A5B06"/>
    <w:rsid w:val="002A63AC"/>
    <w:rsid w:val="002A6AD7"/>
    <w:rsid w:val="002A7E09"/>
    <w:rsid w:val="002B1558"/>
    <w:rsid w:val="002B1AC3"/>
    <w:rsid w:val="002B25B3"/>
    <w:rsid w:val="002B3154"/>
    <w:rsid w:val="002B3868"/>
    <w:rsid w:val="002B5869"/>
    <w:rsid w:val="002B62B1"/>
    <w:rsid w:val="002B6500"/>
    <w:rsid w:val="002C00DA"/>
    <w:rsid w:val="002C06F1"/>
    <w:rsid w:val="002C1D66"/>
    <w:rsid w:val="002C2246"/>
    <w:rsid w:val="002C2D8F"/>
    <w:rsid w:val="002C4231"/>
    <w:rsid w:val="002C4967"/>
    <w:rsid w:val="002C4BC4"/>
    <w:rsid w:val="002D10DB"/>
    <w:rsid w:val="002D2319"/>
    <w:rsid w:val="002D3E22"/>
    <w:rsid w:val="002D52D5"/>
    <w:rsid w:val="002D6194"/>
    <w:rsid w:val="002D6ED0"/>
    <w:rsid w:val="002D7DE2"/>
    <w:rsid w:val="002E0B40"/>
    <w:rsid w:val="002E1D93"/>
    <w:rsid w:val="002E37A2"/>
    <w:rsid w:val="002E3C42"/>
    <w:rsid w:val="002E52CE"/>
    <w:rsid w:val="002E5768"/>
    <w:rsid w:val="002E6ECD"/>
    <w:rsid w:val="002F02E5"/>
    <w:rsid w:val="002F04C4"/>
    <w:rsid w:val="002F06D0"/>
    <w:rsid w:val="002F3746"/>
    <w:rsid w:val="002F407A"/>
    <w:rsid w:val="002F4A7C"/>
    <w:rsid w:val="002F5C67"/>
    <w:rsid w:val="003037DE"/>
    <w:rsid w:val="003040BA"/>
    <w:rsid w:val="0030431A"/>
    <w:rsid w:val="003046B7"/>
    <w:rsid w:val="003046C0"/>
    <w:rsid w:val="003055E9"/>
    <w:rsid w:val="00306614"/>
    <w:rsid w:val="0030669E"/>
    <w:rsid w:val="003075C8"/>
    <w:rsid w:val="003100A6"/>
    <w:rsid w:val="00311B52"/>
    <w:rsid w:val="00311C79"/>
    <w:rsid w:val="0031358D"/>
    <w:rsid w:val="00317128"/>
    <w:rsid w:val="00317B92"/>
    <w:rsid w:val="00317C70"/>
    <w:rsid w:val="0032122C"/>
    <w:rsid w:val="003214E8"/>
    <w:rsid w:val="003221BD"/>
    <w:rsid w:val="00322231"/>
    <w:rsid w:val="003225C5"/>
    <w:rsid w:val="003234BE"/>
    <w:rsid w:val="00323AA5"/>
    <w:rsid w:val="00325EA8"/>
    <w:rsid w:val="00326EEB"/>
    <w:rsid w:val="003308B2"/>
    <w:rsid w:val="00330CC9"/>
    <w:rsid w:val="0033139D"/>
    <w:rsid w:val="0033231F"/>
    <w:rsid w:val="00332C76"/>
    <w:rsid w:val="003341E4"/>
    <w:rsid w:val="003351FF"/>
    <w:rsid w:val="003365FB"/>
    <w:rsid w:val="00336A9D"/>
    <w:rsid w:val="00336EB5"/>
    <w:rsid w:val="00340E9C"/>
    <w:rsid w:val="00341A35"/>
    <w:rsid w:val="00343718"/>
    <w:rsid w:val="0034590E"/>
    <w:rsid w:val="00345D34"/>
    <w:rsid w:val="003475F5"/>
    <w:rsid w:val="0034790C"/>
    <w:rsid w:val="00351242"/>
    <w:rsid w:val="00351452"/>
    <w:rsid w:val="003516C3"/>
    <w:rsid w:val="003537ED"/>
    <w:rsid w:val="00354F03"/>
    <w:rsid w:val="003559BB"/>
    <w:rsid w:val="00355DF0"/>
    <w:rsid w:val="003569E1"/>
    <w:rsid w:val="00360843"/>
    <w:rsid w:val="003626A4"/>
    <w:rsid w:val="00363589"/>
    <w:rsid w:val="003635B9"/>
    <w:rsid w:val="003638D1"/>
    <w:rsid w:val="00363D4B"/>
    <w:rsid w:val="0036411D"/>
    <w:rsid w:val="00365AFE"/>
    <w:rsid w:val="003664BB"/>
    <w:rsid w:val="00366738"/>
    <w:rsid w:val="00367021"/>
    <w:rsid w:val="00371C36"/>
    <w:rsid w:val="00373BB8"/>
    <w:rsid w:val="0037586B"/>
    <w:rsid w:val="00375D15"/>
    <w:rsid w:val="00375E30"/>
    <w:rsid w:val="00381B23"/>
    <w:rsid w:val="0038227D"/>
    <w:rsid w:val="00382437"/>
    <w:rsid w:val="00383FFB"/>
    <w:rsid w:val="00384469"/>
    <w:rsid w:val="0038510B"/>
    <w:rsid w:val="00385E79"/>
    <w:rsid w:val="00386013"/>
    <w:rsid w:val="00390779"/>
    <w:rsid w:val="00390B3F"/>
    <w:rsid w:val="00393EE1"/>
    <w:rsid w:val="0039593D"/>
    <w:rsid w:val="00395EB0"/>
    <w:rsid w:val="003961BD"/>
    <w:rsid w:val="00397CAA"/>
    <w:rsid w:val="003A0FAE"/>
    <w:rsid w:val="003A1811"/>
    <w:rsid w:val="003A1B4E"/>
    <w:rsid w:val="003A33D5"/>
    <w:rsid w:val="003A4592"/>
    <w:rsid w:val="003A47DC"/>
    <w:rsid w:val="003A4C8C"/>
    <w:rsid w:val="003A662A"/>
    <w:rsid w:val="003A6729"/>
    <w:rsid w:val="003A6BD4"/>
    <w:rsid w:val="003A711D"/>
    <w:rsid w:val="003B1439"/>
    <w:rsid w:val="003B23E8"/>
    <w:rsid w:val="003B351C"/>
    <w:rsid w:val="003B3B06"/>
    <w:rsid w:val="003B3B20"/>
    <w:rsid w:val="003B508E"/>
    <w:rsid w:val="003B585C"/>
    <w:rsid w:val="003B690F"/>
    <w:rsid w:val="003B7964"/>
    <w:rsid w:val="003B7DCA"/>
    <w:rsid w:val="003C06E7"/>
    <w:rsid w:val="003C2031"/>
    <w:rsid w:val="003C20DD"/>
    <w:rsid w:val="003C21C9"/>
    <w:rsid w:val="003C2950"/>
    <w:rsid w:val="003C3945"/>
    <w:rsid w:val="003C3F03"/>
    <w:rsid w:val="003C5FC4"/>
    <w:rsid w:val="003C6A88"/>
    <w:rsid w:val="003C73D2"/>
    <w:rsid w:val="003C7BDB"/>
    <w:rsid w:val="003C7F8B"/>
    <w:rsid w:val="003D0728"/>
    <w:rsid w:val="003D0EE7"/>
    <w:rsid w:val="003D2A09"/>
    <w:rsid w:val="003D50E6"/>
    <w:rsid w:val="003D7948"/>
    <w:rsid w:val="003E0165"/>
    <w:rsid w:val="003E02B7"/>
    <w:rsid w:val="003E0E89"/>
    <w:rsid w:val="003E1420"/>
    <w:rsid w:val="003E3256"/>
    <w:rsid w:val="003E7C52"/>
    <w:rsid w:val="003F0E11"/>
    <w:rsid w:val="003F15E9"/>
    <w:rsid w:val="003F1927"/>
    <w:rsid w:val="003F3E4F"/>
    <w:rsid w:val="003F4E7B"/>
    <w:rsid w:val="003F6FAD"/>
    <w:rsid w:val="003F706F"/>
    <w:rsid w:val="003F7F5B"/>
    <w:rsid w:val="00400336"/>
    <w:rsid w:val="00400C7B"/>
    <w:rsid w:val="00400FB6"/>
    <w:rsid w:val="004022C4"/>
    <w:rsid w:val="004030B1"/>
    <w:rsid w:val="00403851"/>
    <w:rsid w:val="00405F03"/>
    <w:rsid w:val="004067C1"/>
    <w:rsid w:val="00406A73"/>
    <w:rsid w:val="0041065C"/>
    <w:rsid w:val="00411947"/>
    <w:rsid w:val="00412248"/>
    <w:rsid w:val="00412F8B"/>
    <w:rsid w:val="00413962"/>
    <w:rsid w:val="00414B6E"/>
    <w:rsid w:val="00416F3A"/>
    <w:rsid w:val="0041764D"/>
    <w:rsid w:val="004213FF"/>
    <w:rsid w:val="00421E06"/>
    <w:rsid w:val="00422882"/>
    <w:rsid w:val="00424086"/>
    <w:rsid w:val="0042525C"/>
    <w:rsid w:val="00425707"/>
    <w:rsid w:val="00426D0F"/>
    <w:rsid w:val="00426E7A"/>
    <w:rsid w:val="004272C6"/>
    <w:rsid w:val="004310A3"/>
    <w:rsid w:val="00431A0C"/>
    <w:rsid w:val="0043212E"/>
    <w:rsid w:val="00432A89"/>
    <w:rsid w:val="00432D81"/>
    <w:rsid w:val="00434578"/>
    <w:rsid w:val="00435DB4"/>
    <w:rsid w:val="00436B14"/>
    <w:rsid w:val="00436C20"/>
    <w:rsid w:val="004400DF"/>
    <w:rsid w:val="004412F5"/>
    <w:rsid w:val="00441A7F"/>
    <w:rsid w:val="00444434"/>
    <w:rsid w:val="00446728"/>
    <w:rsid w:val="00450337"/>
    <w:rsid w:val="0045184B"/>
    <w:rsid w:val="00452518"/>
    <w:rsid w:val="00453432"/>
    <w:rsid w:val="004600FF"/>
    <w:rsid w:val="004606D5"/>
    <w:rsid w:val="00460A07"/>
    <w:rsid w:val="004610C9"/>
    <w:rsid w:val="0046421B"/>
    <w:rsid w:val="00464864"/>
    <w:rsid w:val="00465103"/>
    <w:rsid w:val="00465873"/>
    <w:rsid w:val="00465904"/>
    <w:rsid w:val="00467A22"/>
    <w:rsid w:val="00467DDC"/>
    <w:rsid w:val="004711E9"/>
    <w:rsid w:val="00473F85"/>
    <w:rsid w:val="004743C6"/>
    <w:rsid w:val="00474C23"/>
    <w:rsid w:val="00474C55"/>
    <w:rsid w:val="00475000"/>
    <w:rsid w:val="00480154"/>
    <w:rsid w:val="0048078B"/>
    <w:rsid w:val="00480DC6"/>
    <w:rsid w:val="0048317E"/>
    <w:rsid w:val="00483FD2"/>
    <w:rsid w:val="00484E0A"/>
    <w:rsid w:val="00484F28"/>
    <w:rsid w:val="00485D1D"/>
    <w:rsid w:val="0048797F"/>
    <w:rsid w:val="004901E3"/>
    <w:rsid w:val="004906F9"/>
    <w:rsid w:val="00495C0D"/>
    <w:rsid w:val="00496058"/>
    <w:rsid w:val="00497FE4"/>
    <w:rsid w:val="004A0345"/>
    <w:rsid w:val="004A0A4A"/>
    <w:rsid w:val="004A12EB"/>
    <w:rsid w:val="004A22DF"/>
    <w:rsid w:val="004A3855"/>
    <w:rsid w:val="004A3C25"/>
    <w:rsid w:val="004A43D9"/>
    <w:rsid w:val="004A4B05"/>
    <w:rsid w:val="004B01CC"/>
    <w:rsid w:val="004B2EE0"/>
    <w:rsid w:val="004B3161"/>
    <w:rsid w:val="004B3FF6"/>
    <w:rsid w:val="004B4792"/>
    <w:rsid w:val="004B4C15"/>
    <w:rsid w:val="004B4FC1"/>
    <w:rsid w:val="004B544C"/>
    <w:rsid w:val="004B546D"/>
    <w:rsid w:val="004B5AAA"/>
    <w:rsid w:val="004B79A6"/>
    <w:rsid w:val="004C1C26"/>
    <w:rsid w:val="004C2205"/>
    <w:rsid w:val="004C2763"/>
    <w:rsid w:val="004C2B10"/>
    <w:rsid w:val="004C5797"/>
    <w:rsid w:val="004C5D57"/>
    <w:rsid w:val="004C63E5"/>
    <w:rsid w:val="004C6479"/>
    <w:rsid w:val="004D096A"/>
    <w:rsid w:val="004D0BAB"/>
    <w:rsid w:val="004D196C"/>
    <w:rsid w:val="004D1CEE"/>
    <w:rsid w:val="004D2E5D"/>
    <w:rsid w:val="004D77B5"/>
    <w:rsid w:val="004E1CDF"/>
    <w:rsid w:val="004E1FCB"/>
    <w:rsid w:val="004E25D6"/>
    <w:rsid w:val="004E25E2"/>
    <w:rsid w:val="004E2ADB"/>
    <w:rsid w:val="004E3F7B"/>
    <w:rsid w:val="004E5990"/>
    <w:rsid w:val="004E774B"/>
    <w:rsid w:val="004E78B3"/>
    <w:rsid w:val="004F0156"/>
    <w:rsid w:val="004F2124"/>
    <w:rsid w:val="004F2A81"/>
    <w:rsid w:val="004F3262"/>
    <w:rsid w:val="004F4054"/>
    <w:rsid w:val="004F5258"/>
    <w:rsid w:val="004F6C39"/>
    <w:rsid w:val="004F735B"/>
    <w:rsid w:val="0050050D"/>
    <w:rsid w:val="005023E1"/>
    <w:rsid w:val="00503A0E"/>
    <w:rsid w:val="00503B41"/>
    <w:rsid w:val="00506983"/>
    <w:rsid w:val="00507A4B"/>
    <w:rsid w:val="00512667"/>
    <w:rsid w:val="00514A8D"/>
    <w:rsid w:val="005167FD"/>
    <w:rsid w:val="00520F29"/>
    <w:rsid w:val="005210EF"/>
    <w:rsid w:val="00524A7F"/>
    <w:rsid w:val="00525434"/>
    <w:rsid w:val="005258C3"/>
    <w:rsid w:val="00525DA6"/>
    <w:rsid w:val="00526CCA"/>
    <w:rsid w:val="005279DF"/>
    <w:rsid w:val="00527F79"/>
    <w:rsid w:val="00530398"/>
    <w:rsid w:val="00533C78"/>
    <w:rsid w:val="0053560A"/>
    <w:rsid w:val="005371B9"/>
    <w:rsid w:val="00537390"/>
    <w:rsid w:val="00540BB3"/>
    <w:rsid w:val="00541E79"/>
    <w:rsid w:val="0054223F"/>
    <w:rsid w:val="005436EE"/>
    <w:rsid w:val="0054391A"/>
    <w:rsid w:val="00543A29"/>
    <w:rsid w:val="005453A3"/>
    <w:rsid w:val="005453B3"/>
    <w:rsid w:val="00545E1D"/>
    <w:rsid w:val="0054671E"/>
    <w:rsid w:val="00547102"/>
    <w:rsid w:val="005504C4"/>
    <w:rsid w:val="00553355"/>
    <w:rsid w:val="0055566F"/>
    <w:rsid w:val="00555B9C"/>
    <w:rsid w:val="0055790E"/>
    <w:rsid w:val="00560B47"/>
    <w:rsid w:val="0056329A"/>
    <w:rsid w:val="00565C47"/>
    <w:rsid w:val="00566AA5"/>
    <w:rsid w:val="005671AC"/>
    <w:rsid w:val="00570734"/>
    <w:rsid w:val="00570760"/>
    <w:rsid w:val="005770B0"/>
    <w:rsid w:val="00580108"/>
    <w:rsid w:val="005816E9"/>
    <w:rsid w:val="00582E9A"/>
    <w:rsid w:val="00583280"/>
    <w:rsid w:val="0058368B"/>
    <w:rsid w:val="00584559"/>
    <w:rsid w:val="005847D1"/>
    <w:rsid w:val="00584E0E"/>
    <w:rsid w:val="005856A7"/>
    <w:rsid w:val="0058785E"/>
    <w:rsid w:val="00590D0E"/>
    <w:rsid w:val="00591879"/>
    <w:rsid w:val="0059413D"/>
    <w:rsid w:val="00595675"/>
    <w:rsid w:val="00596921"/>
    <w:rsid w:val="005A116E"/>
    <w:rsid w:val="005A541C"/>
    <w:rsid w:val="005A5D6D"/>
    <w:rsid w:val="005A6B74"/>
    <w:rsid w:val="005A72C3"/>
    <w:rsid w:val="005B28A1"/>
    <w:rsid w:val="005B2E68"/>
    <w:rsid w:val="005B39F4"/>
    <w:rsid w:val="005B518A"/>
    <w:rsid w:val="005B5F6A"/>
    <w:rsid w:val="005B61A1"/>
    <w:rsid w:val="005B67B9"/>
    <w:rsid w:val="005B761A"/>
    <w:rsid w:val="005C0C03"/>
    <w:rsid w:val="005C15AA"/>
    <w:rsid w:val="005C183B"/>
    <w:rsid w:val="005C3E9F"/>
    <w:rsid w:val="005C4522"/>
    <w:rsid w:val="005C4DC1"/>
    <w:rsid w:val="005C5A87"/>
    <w:rsid w:val="005C6EDA"/>
    <w:rsid w:val="005D004A"/>
    <w:rsid w:val="005D040F"/>
    <w:rsid w:val="005D2E4E"/>
    <w:rsid w:val="005D3488"/>
    <w:rsid w:val="005D45B0"/>
    <w:rsid w:val="005D5A2C"/>
    <w:rsid w:val="005D69CC"/>
    <w:rsid w:val="005E005E"/>
    <w:rsid w:val="005E0B76"/>
    <w:rsid w:val="005E201F"/>
    <w:rsid w:val="005E228C"/>
    <w:rsid w:val="005E2A30"/>
    <w:rsid w:val="005E35A2"/>
    <w:rsid w:val="005E45A8"/>
    <w:rsid w:val="005E709E"/>
    <w:rsid w:val="005F07C3"/>
    <w:rsid w:val="005F173B"/>
    <w:rsid w:val="005F1997"/>
    <w:rsid w:val="005F2E16"/>
    <w:rsid w:val="005F2E6E"/>
    <w:rsid w:val="005F3E9A"/>
    <w:rsid w:val="005F4F6E"/>
    <w:rsid w:val="005F5E4D"/>
    <w:rsid w:val="005F79D3"/>
    <w:rsid w:val="00600462"/>
    <w:rsid w:val="0060288A"/>
    <w:rsid w:val="00602A5A"/>
    <w:rsid w:val="00603CC6"/>
    <w:rsid w:val="00604932"/>
    <w:rsid w:val="00604DC9"/>
    <w:rsid w:val="006106BF"/>
    <w:rsid w:val="00611853"/>
    <w:rsid w:val="00612AE6"/>
    <w:rsid w:val="006137B7"/>
    <w:rsid w:val="006145E3"/>
    <w:rsid w:val="00614E84"/>
    <w:rsid w:val="006163B1"/>
    <w:rsid w:val="0062114F"/>
    <w:rsid w:val="00621CC2"/>
    <w:rsid w:val="006230CF"/>
    <w:rsid w:val="00624DFC"/>
    <w:rsid w:val="006260C9"/>
    <w:rsid w:val="0062625A"/>
    <w:rsid w:val="00626415"/>
    <w:rsid w:val="0062646A"/>
    <w:rsid w:val="00627E89"/>
    <w:rsid w:val="0063070E"/>
    <w:rsid w:val="00630818"/>
    <w:rsid w:val="00630DB9"/>
    <w:rsid w:val="00631EA4"/>
    <w:rsid w:val="006325ED"/>
    <w:rsid w:val="00633986"/>
    <w:rsid w:val="00634717"/>
    <w:rsid w:val="006351FA"/>
    <w:rsid w:val="006406B2"/>
    <w:rsid w:val="006425BF"/>
    <w:rsid w:val="00643EBF"/>
    <w:rsid w:val="00646383"/>
    <w:rsid w:val="006509A5"/>
    <w:rsid w:val="00650C26"/>
    <w:rsid w:val="006521FD"/>
    <w:rsid w:val="00652C61"/>
    <w:rsid w:val="006546FF"/>
    <w:rsid w:val="00654E6B"/>
    <w:rsid w:val="00655A97"/>
    <w:rsid w:val="00655BEE"/>
    <w:rsid w:val="00657F22"/>
    <w:rsid w:val="006609FB"/>
    <w:rsid w:val="00660CFB"/>
    <w:rsid w:val="0066166B"/>
    <w:rsid w:val="0066184B"/>
    <w:rsid w:val="00661AE3"/>
    <w:rsid w:val="006639F4"/>
    <w:rsid w:val="00665CE5"/>
    <w:rsid w:val="006670F1"/>
    <w:rsid w:val="006673B4"/>
    <w:rsid w:val="00667A71"/>
    <w:rsid w:val="00670126"/>
    <w:rsid w:val="006737D0"/>
    <w:rsid w:val="006737F1"/>
    <w:rsid w:val="00673BC5"/>
    <w:rsid w:val="00675AD3"/>
    <w:rsid w:val="006769C4"/>
    <w:rsid w:val="00676EFF"/>
    <w:rsid w:val="00680311"/>
    <w:rsid w:val="00682509"/>
    <w:rsid w:val="00683791"/>
    <w:rsid w:val="006839E9"/>
    <w:rsid w:val="00683D80"/>
    <w:rsid w:val="00684797"/>
    <w:rsid w:val="00684D7C"/>
    <w:rsid w:val="006864AD"/>
    <w:rsid w:val="006868C1"/>
    <w:rsid w:val="0068699D"/>
    <w:rsid w:val="00687204"/>
    <w:rsid w:val="00687F88"/>
    <w:rsid w:val="006907CE"/>
    <w:rsid w:val="00690CBC"/>
    <w:rsid w:val="00692E4E"/>
    <w:rsid w:val="00694148"/>
    <w:rsid w:val="0069623E"/>
    <w:rsid w:val="00696D4C"/>
    <w:rsid w:val="00696FAD"/>
    <w:rsid w:val="00697EBE"/>
    <w:rsid w:val="006A42AA"/>
    <w:rsid w:val="006A45E4"/>
    <w:rsid w:val="006A4C20"/>
    <w:rsid w:val="006A5CCE"/>
    <w:rsid w:val="006A79B4"/>
    <w:rsid w:val="006A7EDE"/>
    <w:rsid w:val="006B2983"/>
    <w:rsid w:val="006B330C"/>
    <w:rsid w:val="006B33C0"/>
    <w:rsid w:val="006B3E03"/>
    <w:rsid w:val="006B4A9A"/>
    <w:rsid w:val="006B4F24"/>
    <w:rsid w:val="006B51EF"/>
    <w:rsid w:val="006B5820"/>
    <w:rsid w:val="006B5CAA"/>
    <w:rsid w:val="006B7C5C"/>
    <w:rsid w:val="006C0B7B"/>
    <w:rsid w:val="006C1B6F"/>
    <w:rsid w:val="006C31EA"/>
    <w:rsid w:val="006C3841"/>
    <w:rsid w:val="006C3B75"/>
    <w:rsid w:val="006C735A"/>
    <w:rsid w:val="006C736C"/>
    <w:rsid w:val="006C7F01"/>
    <w:rsid w:val="006C7F4F"/>
    <w:rsid w:val="006D16F8"/>
    <w:rsid w:val="006D2213"/>
    <w:rsid w:val="006D2464"/>
    <w:rsid w:val="006D528F"/>
    <w:rsid w:val="006D5524"/>
    <w:rsid w:val="006D6A73"/>
    <w:rsid w:val="006E1B1E"/>
    <w:rsid w:val="006E24DF"/>
    <w:rsid w:val="006E25F7"/>
    <w:rsid w:val="006E50B2"/>
    <w:rsid w:val="006E744D"/>
    <w:rsid w:val="006E79B4"/>
    <w:rsid w:val="006E7D21"/>
    <w:rsid w:val="006F0EF7"/>
    <w:rsid w:val="006F35CC"/>
    <w:rsid w:val="006F483F"/>
    <w:rsid w:val="006F4CB4"/>
    <w:rsid w:val="007012E0"/>
    <w:rsid w:val="007028E4"/>
    <w:rsid w:val="00703856"/>
    <w:rsid w:val="007046C8"/>
    <w:rsid w:val="007047AB"/>
    <w:rsid w:val="007048B5"/>
    <w:rsid w:val="00705FC7"/>
    <w:rsid w:val="007061AF"/>
    <w:rsid w:val="00707BF7"/>
    <w:rsid w:val="00710203"/>
    <w:rsid w:val="00712714"/>
    <w:rsid w:val="007151F8"/>
    <w:rsid w:val="007153A4"/>
    <w:rsid w:val="00715EC7"/>
    <w:rsid w:val="00720AC0"/>
    <w:rsid w:val="00720B9A"/>
    <w:rsid w:val="007211AE"/>
    <w:rsid w:val="00722234"/>
    <w:rsid w:val="00722B9E"/>
    <w:rsid w:val="00723819"/>
    <w:rsid w:val="00723B66"/>
    <w:rsid w:val="00726B25"/>
    <w:rsid w:val="00727856"/>
    <w:rsid w:val="00727F6C"/>
    <w:rsid w:val="0073195F"/>
    <w:rsid w:val="007321A5"/>
    <w:rsid w:val="0073232F"/>
    <w:rsid w:val="00732DEB"/>
    <w:rsid w:val="007337EA"/>
    <w:rsid w:val="007410A2"/>
    <w:rsid w:val="00742EDD"/>
    <w:rsid w:val="00743548"/>
    <w:rsid w:val="007448E1"/>
    <w:rsid w:val="00744A1D"/>
    <w:rsid w:val="00745CB3"/>
    <w:rsid w:val="00746262"/>
    <w:rsid w:val="00747412"/>
    <w:rsid w:val="007505CA"/>
    <w:rsid w:val="00752803"/>
    <w:rsid w:val="00753A5E"/>
    <w:rsid w:val="00753C51"/>
    <w:rsid w:val="0075424D"/>
    <w:rsid w:val="00756F8E"/>
    <w:rsid w:val="00757BED"/>
    <w:rsid w:val="00760739"/>
    <w:rsid w:val="007610BA"/>
    <w:rsid w:val="00761B01"/>
    <w:rsid w:val="00765501"/>
    <w:rsid w:val="007656F0"/>
    <w:rsid w:val="00765B11"/>
    <w:rsid w:val="00766447"/>
    <w:rsid w:val="0076704A"/>
    <w:rsid w:val="007678E6"/>
    <w:rsid w:val="00771A88"/>
    <w:rsid w:val="00771AA0"/>
    <w:rsid w:val="00772375"/>
    <w:rsid w:val="0077287E"/>
    <w:rsid w:val="00773D98"/>
    <w:rsid w:val="007766C1"/>
    <w:rsid w:val="007815D8"/>
    <w:rsid w:val="0078632B"/>
    <w:rsid w:val="0078790B"/>
    <w:rsid w:val="00791501"/>
    <w:rsid w:val="007919F1"/>
    <w:rsid w:val="00791CA2"/>
    <w:rsid w:val="00793942"/>
    <w:rsid w:val="00794362"/>
    <w:rsid w:val="007956F8"/>
    <w:rsid w:val="007964AD"/>
    <w:rsid w:val="007A0624"/>
    <w:rsid w:val="007A2104"/>
    <w:rsid w:val="007A27CE"/>
    <w:rsid w:val="007A2A97"/>
    <w:rsid w:val="007A2CFC"/>
    <w:rsid w:val="007A2F44"/>
    <w:rsid w:val="007A409B"/>
    <w:rsid w:val="007A46DC"/>
    <w:rsid w:val="007A5244"/>
    <w:rsid w:val="007A6411"/>
    <w:rsid w:val="007B09DF"/>
    <w:rsid w:val="007B1D33"/>
    <w:rsid w:val="007B2941"/>
    <w:rsid w:val="007B4572"/>
    <w:rsid w:val="007B598B"/>
    <w:rsid w:val="007B6CD8"/>
    <w:rsid w:val="007B770C"/>
    <w:rsid w:val="007B7C6D"/>
    <w:rsid w:val="007C1040"/>
    <w:rsid w:val="007C1520"/>
    <w:rsid w:val="007C1C06"/>
    <w:rsid w:val="007C243D"/>
    <w:rsid w:val="007C5798"/>
    <w:rsid w:val="007C57D1"/>
    <w:rsid w:val="007C5809"/>
    <w:rsid w:val="007D32EC"/>
    <w:rsid w:val="007D39A4"/>
    <w:rsid w:val="007D3ABB"/>
    <w:rsid w:val="007D411B"/>
    <w:rsid w:val="007D7471"/>
    <w:rsid w:val="007D7834"/>
    <w:rsid w:val="007D7C75"/>
    <w:rsid w:val="007E0130"/>
    <w:rsid w:val="007E22FB"/>
    <w:rsid w:val="007E2556"/>
    <w:rsid w:val="007E2F3A"/>
    <w:rsid w:val="007E3B05"/>
    <w:rsid w:val="007E4E65"/>
    <w:rsid w:val="007E638D"/>
    <w:rsid w:val="007E6638"/>
    <w:rsid w:val="007E6753"/>
    <w:rsid w:val="007E7E1E"/>
    <w:rsid w:val="007F11A9"/>
    <w:rsid w:val="007F12D2"/>
    <w:rsid w:val="007F1997"/>
    <w:rsid w:val="007F1DFA"/>
    <w:rsid w:val="007F2B0A"/>
    <w:rsid w:val="007F57E9"/>
    <w:rsid w:val="007F7F5E"/>
    <w:rsid w:val="00800442"/>
    <w:rsid w:val="00800634"/>
    <w:rsid w:val="00801239"/>
    <w:rsid w:val="00801322"/>
    <w:rsid w:val="00806FFB"/>
    <w:rsid w:val="0080737C"/>
    <w:rsid w:val="00807E1F"/>
    <w:rsid w:val="00810804"/>
    <w:rsid w:val="00810F55"/>
    <w:rsid w:val="00811A3B"/>
    <w:rsid w:val="0081278A"/>
    <w:rsid w:val="00812A71"/>
    <w:rsid w:val="00812D95"/>
    <w:rsid w:val="008131A2"/>
    <w:rsid w:val="00813300"/>
    <w:rsid w:val="00813653"/>
    <w:rsid w:val="0081627A"/>
    <w:rsid w:val="00816CCD"/>
    <w:rsid w:val="00816D7A"/>
    <w:rsid w:val="00817EF6"/>
    <w:rsid w:val="008204F4"/>
    <w:rsid w:val="00821734"/>
    <w:rsid w:val="00822041"/>
    <w:rsid w:val="0082497F"/>
    <w:rsid w:val="00826E27"/>
    <w:rsid w:val="00827491"/>
    <w:rsid w:val="008310C9"/>
    <w:rsid w:val="00831503"/>
    <w:rsid w:val="00831E4D"/>
    <w:rsid w:val="0083205C"/>
    <w:rsid w:val="00832CF3"/>
    <w:rsid w:val="008331BC"/>
    <w:rsid w:val="00833D89"/>
    <w:rsid w:val="00835081"/>
    <w:rsid w:val="00835102"/>
    <w:rsid w:val="00836C81"/>
    <w:rsid w:val="00837181"/>
    <w:rsid w:val="008405D4"/>
    <w:rsid w:val="00841848"/>
    <w:rsid w:val="00841E50"/>
    <w:rsid w:val="00842E77"/>
    <w:rsid w:val="008430C3"/>
    <w:rsid w:val="00843341"/>
    <w:rsid w:val="00844E31"/>
    <w:rsid w:val="0084647D"/>
    <w:rsid w:val="008468C4"/>
    <w:rsid w:val="00846B25"/>
    <w:rsid w:val="00847195"/>
    <w:rsid w:val="00847799"/>
    <w:rsid w:val="00851BF5"/>
    <w:rsid w:val="00853A70"/>
    <w:rsid w:val="00853FD7"/>
    <w:rsid w:val="00855F5C"/>
    <w:rsid w:val="0085638D"/>
    <w:rsid w:val="00857962"/>
    <w:rsid w:val="008601C5"/>
    <w:rsid w:val="008609E4"/>
    <w:rsid w:val="00862FB7"/>
    <w:rsid w:val="0086580E"/>
    <w:rsid w:val="0087107C"/>
    <w:rsid w:val="008710E2"/>
    <w:rsid w:val="00871546"/>
    <w:rsid w:val="00872D59"/>
    <w:rsid w:val="008748C9"/>
    <w:rsid w:val="008810E6"/>
    <w:rsid w:val="008820A9"/>
    <w:rsid w:val="00882D1F"/>
    <w:rsid w:val="00882E63"/>
    <w:rsid w:val="00883808"/>
    <w:rsid w:val="00884346"/>
    <w:rsid w:val="00885CD5"/>
    <w:rsid w:val="008901AC"/>
    <w:rsid w:val="00890EB2"/>
    <w:rsid w:val="00890EF1"/>
    <w:rsid w:val="00891238"/>
    <w:rsid w:val="0089128C"/>
    <w:rsid w:val="0089267C"/>
    <w:rsid w:val="008929CE"/>
    <w:rsid w:val="00893008"/>
    <w:rsid w:val="00893A2F"/>
    <w:rsid w:val="00895390"/>
    <w:rsid w:val="00895BF4"/>
    <w:rsid w:val="0089618C"/>
    <w:rsid w:val="00897E4A"/>
    <w:rsid w:val="008A0FBF"/>
    <w:rsid w:val="008A41CD"/>
    <w:rsid w:val="008A50F4"/>
    <w:rsid w:val="008A55BD"/>
    <w:rsid w:val="008A7514"/>
    <w:rsid w:val="008A782E"/>
    <w:rsid w:val="008A7F6B"/>
    <w:rsid w:val="008B123D"/>
    <w:rsid w:val="008B223E"/>
    <w:rsid w:val="008B306D"/>
    <w:rsid w:val="008B3B87"/>
    <w:rsid w:val="008B58A4"/>
    <w:rsid w:val="008C2DB3"/>
    <w:rsid w:val="008C4F63"/>
    <w:rsid w:val="008C7147"/>
    <w:rsid w:val="008C7AB6"/>
    <w:rsid w:val="008D26D0"/>
    <w:rsid w:val="008D305E"/>
    <w:rsid w:val="008D35C8"/>
    <w:rsid w:val="008D3630"/>
    <w:rsid w:val="008D481D"/>
    <w:rsid w:val="008D6349"/>
    <w:rsid w:val="008D68BD"/>
    <w:rsid w:val="008E0FE6"/>
    <w:rsid w:val="008E116D"/>
    <w:rsid w:val="008E1AF7"/>
    <w:rsid w:val="008E28CB"/>
    <w:rsid w:val="008E3BED"/>
    <w:rsid w:val="008E6BD4"/>
    <w:rsid w:val="008E6C83"/>
    <w:rsid w:val="008E7E83"/>
    <w:rsid w:val="008F165D"/>
    <w:rsid w:val="008F2158"/>
    <w:rsid w:val="008F320B"/>
    <w:rsid w:val="008F3417"/>
    <w:rsid w:val="008F5BE7"/>
    <w:rsid w:val="008F67A4"/>
    <w:rsid w:val="008F78E1"/>
    <w:rsid w:val="0090058F"/>
    <w:rsid w:val="0090302D"/>
    <w:rsid w:val="00903098"/>
    <w:rsid w:val="009038D6"/>
    <w:rsid w:val="0090396A"/>
    <w:rsid w:val="00903BE9"/>
    <w:rsid w:val="0090495C"/>
    <w:rsid w:val="00904F2B"/>
    <w:rsid w:val="00905FA2"/>
    <w:rsid w:val="00905FF4"/>
    <w:rsid w:val="00906B22"/>
    <w:rsid w:val="00910149"/>
    <w:rsid w:val="009117E9"/>
    <w:rsid w:val="00911EEB"/>
    <w:rsid w:val="00916063"/>
    <w:rsid w:val="009167C3"/>
    <w:rsid w:val="00916960"/>
    <w:rsid w:val="00917F31"/>
    <w:rsid w:val="00920CDB"/>
    <w:rsid w:val="009233AA"/>
    <w:rsid w:val="00923E43"/>
    <w:rsid w:val="009247CE"/>
    <w:rsid w:val="0092702B"/>
    <w:rsid w:val="00927C04"/>
    <w:rsid w:val="009308A2"/>
    <w:rsid w:val="009314E2"/>
    <w:rsid w:val="00931DA0"/>
    <w:rsid w:val="009333A0"/>
    <w:rsid w:val="00935984"/>
    <w:rsid w:val="00935F61"/>
    <w:rsid w:val="00937F6B"/>
    <w:rsid w:val="0094043C"/>
    <w:rsid w:val="00941335"/>
    <w:rsid w:val="009429A0"/>
    <w:rsid w:val="00943441"/>
    <w:rsid w:val="00943D2E"/>
    <w:rsid w:val="00946013"/>
    <w:rsid w:val="00946B62"/>
    <w:rsid w:val="00954385"/>
    <w:rsid w:val="00954CF2"/>
    <w:rsid w:val="00960094"/>
    <w:rsid w:val="009612E3"/>
    <w:rsid w:val="00961FEA"/>
    <w:rsid w:val="00962BA2"/>
    <w:rsid w:val="009630AB"/>
    <w:rsid w:val="009651F7"/>
    <w:rsid w:val="0096639F"/>
    <w:rsid w:val="0096677E"/>
    <w:rsid w:val="00967C40"/>
    <w:rsid w:val="00970296"/>
    <w:rsid w:val="0097042F"/>
    <w:rsid w:val="009717E0"/>
    <w:rsid w:val="00971B89"/>
    <w:rsid w:val="00973B3E"/>
    <w:rsid w:val="00974485"/>
    <w:rsid w:val="009745D3"/>
    <w:rsid w:val="009764D7"/>
    <w:rsid w:val="009774DD"/>
    <w:rsid w:val="0097773F"/>
    <w:rsid w:val="00980244"/>
    <w:rsid w:val="0098144E"/>
    <w:rsid w:val="009819C6"/>
    <w:rsid w:val="00981E45"/>
    <w:rsid w:val="00984F13"/>
    <w:rsid w:val="00986886"/>
    <w:rsid w:val="009875B5"/>
    <w:rsid w:val="00990702"/>
    <w:rsid w:val="00990BFC"/>
    <w:rsid w:val="00990C20"/>
    <w:rsid w:val="00993EDC"/>
    <w:rsid w:val="00995CF3"/>
    <w:rsid w:val="009965E3"/>
    <w:rsid w:val="009A069E"/>
    <w:rsid w:val="009A0A6F"/>
    <w:rsid w:val="009A2146"/>
    <w:rsid w:val="009A2EB0"/>
    <w:rsid w:val="009A5BA1"/>
    <w:rsid w:val="009A6A07"/>
    <w:rsid w:val="009A6D83"/>
    <w:rsid w:val="009A74E6"/>
    <w:rsid w:val="009B1022"/>
    <w:rsid w:val="009B2FE1"/>
    <w:rsid w:val="009B4B1E"/>
    <w:rsid w:val="009B61D7"/>
    <w:rsid w:val="009B6DDD"/>
    <w:rsid w:val="009B7D3B"/>
    <w:rsid w:val="009C0DF4"/>
    <w:rsid w:val="009C1714"/>
    <w:rsid w:val="009C1FC4"/>
    <w:rsid w:val="009C2578"/>
    <w:rsid w:val="009C367F"/>
    <w:rsid w:val="009C5FCB"/>
    <w:rsid w:val="009C69AD"/>
    <w:rsid w:val="009C6E8E"/>
    <w:rsid w:val="009C6F56"/>
    <w:rsid w:val="009D18CA"/>
    <w:rsid w:val="009D4534"/>
    <w:rsid w:val="009D5379"/>
    <w:rsid w:val="009D5E1E"/>
    <w:rsid w:val="009D6A04"/>
    <w:rsid w:val="009D6C8A"/>
    <w:rsid w:val="009D70E8"/>
    <w:rsid w:val="009D7504"/>
    <w:rsid w:val="009E0595"/>
    <w:rsid w:val="009E1B28"/>
    <w:rsid w:val="009E3436"/>
    <w:rsid w:val="009E3F8D"/>
    <w:rsid w:val="009E43A7"/>
    <w:rsid w:val="009E4CCF"/>
    <w:rsid w:val="009E52AB"/>
    <w:rsid w:val="009E5CB6"/>
    <w:rsid w:val="009E6C2A"/>
    <w:rsid w:val="009E7B09"/>
    <w:rsid w:val="009E7B42"/>
    <w:rsid w:val="009E7FBF"/>
    <w:rsid w:val="009F0CFF"/>
    <w:rsid w:val="009F1B65"/>
    <w:rsid w:val="009F268E"/>
    <w:rsid w:val="009F3004"/>
    <w:rsid w:val="009F5F84"/>
    <w:rsid w:val="009F64E1"/>
    <w:rsid w:val="009F65C9"/>
    <w:rsid w:val="009F6BFE"/>
    <w:rsid w:val="009F7655"/>
    <w:rsid w:val="009F7B7A"/>
    <w:rsid w:val="00A0016D"/>
    <w:rsid w:val="00A00D07"/>
    <w:rsid w:val="00A02D8D"/>
    <w:rsid w:val="00A05C1D"/>
    <w:rsid w:val="00A06594"/>
    <w:rsid w:val="00A06D75"/>
    <w:rsid w:val="00A101D9"/>
    <w:rsid w:val="00A11E62"/>
    <w:rsid w:val="00A11F80"/>
    <w:rsid w:val="00A12CAB"/>
    <w:rsid w:val="00A13206"/>
    <w:rsid w:val="00A13592"/>
    <w:rsid w:val="00A14489"/>
    <w:rsid w:val="00A17D4B"/>
    <w:rsid w:val="00A20BFF"/>
    <w:rsid w:val="00A20EFD"/>
    <w:rsid w:val="00A20F9D"/>
    <w:rsid w:val="00A216A2"/>
    <w:rsid w:val="00A219C0"/>
    <w:rsid w:val="00A23E79"/>
    <w:rsid w:val="00A24C51"/>
    <w:rsid w:val="00A25CEE"/>
    <w:rsid w:val="00A27509"/>
    <w:rsid w:val="00A30F1E"/>
    <w:rsid w:val="00A32902"/>
    <w:rsid w:val="00A3347F"/>
    <w:rsid w:val="00A34807"/>
    <w:rsid w:val="00A37669"/>
    <w:rsid w:val="00A37A0B"/>
    <w:rsid w:val="00A37B7F"/>
    <w:rsid w:val="00A40590"/>
    <w:rsid w:val="00A436EE"/>
    <w:rsid w:val="00A43C21"/>
    <w:rsid w:val="00A5119C"/>
    <w:rsid w:val="00A5311E"/>
    <w:rsid w:val="00A535B2"/>
    <w:rsid w:val="00A539C5"/>
    <w:rsid w:val="00A55134"/>
    <w:rsid w:val="00A55856"/>
    <w:rsid w:val="00A5763A"/>
    <w:rsid w:val="00A60DBA"/>
    <w:rsid w:val="00A61518"/>
    <w:rsid w:val="00A65020"/>
    <w:rsid w:val="00A65C36"/>
    <w:rsid w:val="00A662BB"/>
    <w:rsid w:val="00A678FD"/>
    <w:rsid w:val="00A67B2F"/>
    <w:rsid w:val="00A67EF1"/>
    <w:rsid w:val="00A70F65"/>
    <w:rsid w:val="00A71E60"/>
    <w:rsid w:val="00A76890"/>
    <w:rsid w:val="00A769E8"/>
    <w:rsid w:val="00A8060A"/>
    <w:rsid w:val="00A82174"/>
    <w:rsid w:val="00A82495"/>
    <w:rsid w:val="00A82F2D"/>
    <w:rsid w:val="00A82FE3"/>
    <w:rsid w:val="00A84A43"/>
    <w:rsid w:val="00A85689"/>
    <w:rsid w:val="00A87A63"/>
    <w:rsid w:val="00A90B7B"/>
    <w:rsid w:val="00A90BDD"/>
    <w:rsid w:val="00A91111"/>
    <w:rsid w:val="00A91A7C"/>
    <w:rsid w:val="00A92927"/>
    <w:rsid w:val="00A946B5"/>
    <w:rsid w:val="00A94AC2"/>
    <w:rsid w:val="00A94DEB"/>
    <w:rsid w:val="00A961CB"/>
    <w:rsid w:val="00A96E3E"/>
    <w:rsid w:val="00A97975"/>
    <w:rsid w:val="00AA0042"/>
    <w:rsid w:val="00AA0DEF"/>
    <w:rsid w:val="00AA10A8"/>
    <w:rsid w:val="00AA12C8"/>
    <w:rsid w:val="00AA2510"/>
    <w:rsid w:val="00AA3631"/>
    <w:rsid w:val="00AA4944"/>
    <w:rsid w:val="00AA6D22"/>
    <w:rsid w:val="00AB0FA6"/>
    <w:rsid w:val="00AB1551"/>
    <w:rsid w:val="00AB237B"/>
    <w:rsid w:val="00AB35E4"/>
    <w:rsid w:val="00AB3771"/>
    <w:rsid w:val="00AB39A6"/>
    <w:rsid w:val="00AB548D"/>
    <w:rsid w:val="00AB6281"/>
    <w:rsid w:val="00AB6292"/>
    <w:rsid w:val="00AB6BA4"/>
    <w:rsid w:val="00AB7D53"/>
    <w:rsid w:val="00AC005B"/>
    <w:rsid w:val="00AC08E5"/>
    <w:rsid w:val="00AC0D71"/>
    <w:rsid w:val="00AC16B5"/>
    <w:rsid w:val="00AC2A9A"/>
    <w:rsid w:val="00AC392E"/>
    <w:rsid w:val="00AC3D69"/>
    <w:rsid w:val="00AC4C51"/>
    <w:rsid w:val="00AC5D00"/>
    <w:rsid w:val="00AC6F8A"/>
    <w:rsid w:val="00AC7948"/>
    <w:rsid w:val="00AC7B38"/>
    <w:rsid w:val="00AD105E"/>
    <w:rsid w:val="00AD14F8"/>
    <w:rsid w:val="00AD1A22"/>
    <w:rsid w:val="00AD1A39"/>
    <w:rsid w:val="00AD21FD"/>
    <w:rsid w:val="00AD258F"/>
    <w:rsid w:val="00AD2EA1"/>
    <w:rsid w:val="00AD344C"/>
    <w:rsid w:val="00AE0855"/>
    <w:rsid w:val="00AE20D9"/>
    <w:rsid w:val="00AE35E0"/>
    <w:rsid w:val="00AE4A86"/>
    <w:rsid w:val="00AE4CA7"/>
    <w:rsid w:val="00AE6016"/>
    <w:rsid w:val="00AE735D"/>
    <w:rsid w:val="00AE7542"/>
    <w:rsid w:val="00AF08F8"/>
    <w:rsid w:val="00AF1FA3"/>
    <w:rsid w:val="00AF20F5"/>
    <w:rsid w:val="00AF22D4"/>
    <w:rsid w:val="00AF308E"/>
    <w:rsid w:val="00AF3A41"/>
    <w:rsid w:val="00AF4347"/>
    <w:rsid w:val="00AF4C67"/>
    <w:rsid w:val="00AF5091"/>
    <w:rsid w:val="00AF69C6"/>
    <w:rsid w:val="00B01D39"/>
    <w:rsid w:val="00B06057"/>
    <w:rsid w:val="00B07F98"/>
    <w:rsid w:val="00B112D2"/>
    <w:rsid w:val="00B11726"/>
    <w:rsid w:val="00B12C97"/>
    <w:rsid w:val="00B1348C"/>
    <w:rsid w:val="00B13F17"/>
    <w:rsid w:val="00B150EC"/>
    <w:rsid w:val="00B15168"/>
    <w:rsid w:val="00B15DF1"/>
    <w:rsid w:val="00B20740"/>
    <w:rsid w:val="00B218B0"/>
    <w:rsid w:val="00B222D6"/>
    <w:rsid w:val="00B23B8E"/>
    <w:rsid w:val="00B26702"/>
    <w:rsid w:val="00B2752A"/>
    <w:rsid w:val="00B31E74"/>
    <w:rsid w:val="00B324C5"/>
    <w:rsid w:val="00B32B83"/>
    <w:rsid w:val="00B33337"/>
    <w:rsid w:val="00B34F43"/>
    <w:rsid w:val="00B35509"/>
    <w:rsid w:val="00B36A90"/>
    <w:rsid w:val="00B37478"/>
    <w:rsid w:val="00B418C7"/>
    <w:rsid w:val="00B419F1"/>
    <w:rsid w:val="00B43F27"/>
    <w:rsid w:val="00B43FF0"/>
    <w:rsid w:val="00B45386"/>
    <w:rsid w:val="00B500EE"/>
    <w:rsid w:val="00B52210"/>
    <w:rsid w:val="00B5227B"/>
    <w:rsid w:val="00B52B9F"/>
    <w:rsid w:val="00B536E8"/>
    <w:rsid w:val="00B555B2"/>
    <w:rsid w:val="00B55961"/>
    <w:rsid w:val="00B57B75"/>
    <w:rsid w:val="00B57E7F"/>
    <w:rsid w:val="00B61C4C"/>
    <w:rsid w:val="00B62A1D"/>
    <w:rsid w:val="00B63A17"/>
    <w:rsid w:val="00B63E78"/>
    <w:rsid w:val="00B65F79"/>
    <w:rsid w:val="00B67321"/>
    <w:rsid w:val="00B674DA"/>
    <w:rsid w:val="00B708B0"/>
    <w:rsid w:val="00B73984"/>
    <w:rsid w:val="00B7600D"/>
    <w:rsid w:val="00B76F8D"/>
    <w:rsid w:val="00B77F9A"/>
    <w:rsid w:val="00B81016"/>
    <w:rsid w:val="00B8452F"/>
    <w:rsid w:val="00B853D8"/>
    <w:rsid w:val="00B86735"/>
    <w:rsid w:val="00B86F57"/>
    <w:rsid w:val="00B87411"/>
    <w:rsid w:val="00B878C4"/>
    <w:rsid w:val="00B92B4B"/>
    <w:rsid w:val="00B94152"/>
    <w:rsid w:val="00B95727"/>
    <w:rsid w:val="00B96EA8"/>
    <w:rsid w:val="00B97D38"/>
    <w:rsid w:val="00B97F61"/>
    <w:rsid w:val="00BA078D"/>
    <w:rsid w:val="00BA10F4"/>
    <w:rsid w:val="00BA17C6"/>
    <w:rsid w:val="00BA23CA"/>
    <w:rsid w:val="00BA443E"/>
    <w:rsid w:val="00BA7012"/>
    <w:rsid w:val="00BA713E"/>
    <w:rsid w:val="00BA758F"/>
    <w:rsid w:val="00BB1A87"/>
    <w:rsid w:val="00BB2CB6"/>
    <w:rsid w:val="00BB3313"/>
    <w:rsid w:val="00BB3EC5"/>
    <w:rsid w:val="00BB79AE"/>
    <w:rsid w:val="00BC0DD8"/>
    <w:rsid w:val="00BC246E"/>
    <w:rsid w:val="00BC3C0D"/>
    <w:rsid w:val="00BC4084"/>
    <w:rsid w:val="00BC4157"/>
    <w:rsid w:val="00BC4463"/>
    <w:rsid w:val="00BC4D58"/>
    <w:rsid w:val="00BC5099"/>
    <w:rsid w:val="00BC5F7D"/>
    <w:rsid w:val="00BC756D"/>
    <w:rsid w:val="00BD01C7"/>
    <w:rsid w:val="00BD04C9"/>
    <w:rsid w:val="00BD0FE0"/>
    <w:rsid w:val="00BD222C"/>
    <w:rsid w:val="00BD25CD"/>
    <w:rsid w:val="00BE0E52"/>
    <w:rsid w:val="00BE306A"/>
    <w:rsid w:val="00BE435C"/>
    <w:rsid w:val="00BE50F1"/>
    <w:rsid w:val="00BE55D2"/>
    <w:rsid w:val="00BE7012"/>
    <w:rsid w:val="00BF06A1"/>
    <w:rsid w:val="00BF0842"/>
    <w:rsid w:val="00BF0D49"/>
    <w:rsid w:val="00BF3F16"/>
    <w:rsid w:val="00BF4469"/>
    <w:rsid w:val="00BF46E3"/>
    <w:rsid w:val="00BF54C5"/>
    <w:rsid w:val="00BF56F4"/>
    <w:rsid w:val="00BF5A47"/>
    <w:rsid w:val="00BF6365"/>
    <w:rsid w:val="00BF7029"/>
    <w:rsid w:val="00C004D1"/>
    <w:rsid w:val="00C0067F"/>
    <w:rsid w:val="00C00B59"/>
    <w:rsid w:val="00C0363F"/>
    <w:rsid w:val="00C0402A"/>
    <w:rsid w:val="00C042DF"/>
    <w:rsid w:val="00C04DCB"/>
    <w:rsid w:val="00C05F22"/>
    <w:rsid w:val="00C07037"/>
    <w:rsid w:val="00C070F6"/>
    <w:rsid w:val="00C07D5E"/>
    <w:rsid w:val="00C129EE"/>
    <w:rsid w:val="00C13D9D"/>
    <w:rsid w:val="00C14B49"/>
    <w:rsid w:val="00C17291"/>
    <w:rsid w:val="00C1754F"/>
    <w:rsid w:val="00C177EE"/>
    <w:rsid w:val="00C20024"/>
    <w:rsid w:val="00C203F4"/>
    <w:rsid w:val="00C23F8B"/>
    <w:rsid w:val="00C245C2"/>
    <w:rsid w:val="00C24DC8"/>
    <w:rsid w:val="00C300DA"/>
    <w:rsid w:val="00C3684F"/>
    <w:rsid w:val="00C37598"/>
    <w:rsid w:val="00C37E94"/>
    <w:rsid w:val="00C41447"/>
    <w:rsid w:val="00C424D5"/>
    <w:rsid w:val="00C43E39"/>
    <w:rsid w:val="00C4429A"/>
    <w:rsid w:val="00C45B7C"/>
    <w:rsid w:val="00C4609C"/>
    <w:rsid w:val="00C4716E"/>
    <w:rsid w:val="00C472BA"/>
    <w:rsid w:val="00C47654"/>
    <w:rsid w:val="00C5054F"/>
    <w:rsid w:val="00C50BED"/>
    <w:rsid w:val="00C51A1B"/>
    <w:rsid w:val="00C51A20"/>
    <w:rsid w:val="00C52C02"/>
    <w:rsid w:val="00C53CCE"/>
    <w:rsid w:val="00C55B8E"/>
    <w:rsid w:val="00C56B49"/>
    <w:rsid w:val="00C57B63"/>
    <w:rsid w:val="00C57C97"/>
    <w:rsid w:val="00C6030D"/>
    <w:rsid w:val="00C64954"/>
    <w:rsid w:val="00C67162"/>
    <w:rsid w:val="00C709B5"/>
    <w:rsid w:val="00C70AAC"/>
    <w:rsid w:val="00C71A71"/>
    <w:rsid w:val="00C71DE5"/>
    <w:rsid w:val="00C743B6"/>
    <w:rsid w:val="00C74959"/>
    <w:rsid w:val="00C76F38"/>
    <w:rsid w:val="00C77250"/>
    <w:rsid w:val="00C778B9"/>
    <w:rsid w:val="00C77A28"/>
    <w:rsid w:val="00C820E4"/>
    <w:rsid w:val="00C82D42"/>
    <w:rsid w:val="00C84471"/>
    <w:rsid w:val="00C85AEB"/>
    <w:rsid w:val="00C86938"/>
    <w:rsid w:val="00C86FAC"/>
    <w:rsid w:val="00C8714B"/>
    <w:rsid w:val="00C87E78"/>
    <w:rsid w:val="00C90DC2"/>
    <w:rsid w:val="00C91360"/>
    <w:rsid w:val="00C91953"/>
    <w:rsid w:val="00C93C78"/>
    <w:rsid w:val="00CA0A3B"/>
    <w:rsid w:val="00CA13D3"/>
    <w:rsid w:val="00CA1F5F"/>
    <w:rsid w:val="00CA21D4"/>
    <w:rsid w:val="00CA30C4"/>
    <w:rsid w:val="00CA35C8"/>
    <w:rsid w:val="00CA3B1C"/>
    <w:rsid w:val="00CA4716"/>
    <w:rsid w:val="00CA5351"/>
    <w:rsid w:val="00CA5750"/>
    <w:rsid w:val="00CA59B5"/>
    <w:rsid w:val="00CA5EDA"/>
    <w:rsid w:val="00CA65BE"/>
    <w:rsid w:val="00CA6BFC"/>
    <w:rsid w:val="00CB15C4"/>
    <w:rsid w:val="00CB1839"/>
    <w:rsid w:val="00CB1B1D"/>
    <w:rsid w:val="00CB3542"/>
    <w:rsid w:val="00CB44AB"/>
    <w:rsid w:val="00CB4725"/>
    <w:rsid w:val="00CB6063"/>
    <w:rsid w:val="00CC2F28"/>
    <w:rsid w:val="00CC3AA5"/>
    <w:rsid w:val="00CC4117"/>
    <w:rsid w:val="00CC4175"/>
    <w:rsid w:val="00CC423C"/>
    <w:rsid w:val="00CC4D20"/>
    <w:rsid w:val="00CC55A5"/>
    <w:rsid w:val="00CC714A"/>
    <w:rsid w:val="00CD091F"/>
    <w:rsid w:val="00CD11C1"/>
    <w:rsid w:val="00CD2269"/>
    <w:rsid w:val="00CD2CA5"/>
    <w:rsid w:val="00CD423E"/>
    <w:rsid w:val="00CD441A"/>
    <w:rsid w:val="00CD459E"/>
    <w:rsid w:val="00CD53F1"/>
    <w:rsid w:val="00CD586A"/>
    <w:rsid w:val="00CD63F7"/>
    <w:rsid w:val="00CE0372"/>
    <w:rsid w:val="00CE03D8"/>
    <w:rsid w:val="00CE1DD5"/>
    <w:rsid w:val="00CE1EF9"/>
    <w:rsid w:val="00CE2A1E"/>
    <w:rsid w:val="00CE4CF2"/>
    <w:rsid w:val="00CE652B"/>
    <w:rsid w:val="00CE6CA2"/>
    <w:rsid w:val="00CE7235"/>
    <w:rsid w:val="00CE77B8"/>
    <w:rsid w:val="00CE7C5D"/>
    <w:rsid w:val="00CF0105"/>
    <w:rsid w:val="00CF1F6A"/>
    <w:rsid w:val="00CF4DB4"/>
    <w:rsid w:val="00CF5320"/>
    <w:rsid w:val="00CF5B49"/>
    <w:rsid w:val="00CF7B6F"/>
    <w:rsid w:val="00D0406A"/>
    <w:rsid w:val="00D057EC"/>
    <w:rsid w:val="00D0770C"/>
    <w:rsid w:val="00D10822"/>
    <w:rsid w:val="00D12ACB"/>
    <w:rsid w:val="00D163B3"/>
    <w:rsid w:val="00D17005"/>
    <w:rsid w:val="00D17DA5"/>
    <w:rsid w:val="00D2196F"/>
    <w:rsid w:val="00D245F0"/>
    <w:rsid w:val="00D265C6"/>
    <w:rsid w:val="00D27E2A"/>
    <w:rsid w:val="00D30B62"/>
    <w:rsid w:val="00D33C17"/>
    <w:rsid w:val="00D348C9"/>
    <w:rsid w:val="00D34FF0"/>
    <w:rsid w:val="00D3743E"/>
    <w:rsid w:val="00D37898"/>
    <w:rsid w:val="00D41590"/>
    <w:rsid w:val="00D41988"/>
    <w:rsid w:val="00D41CB8"/>
    <w:rsid w:val="00D43B58"/>
    <w:rsid w:val="00D44C05"/>
    <w:rsid w:val="00D46D47"/>
    <w:rsid w:val="00D47842"/>
    <w:rsid w:val="00D478BA"/>
    <w:rsid w:val="00D5006E"/>
    <w:rsid w:val="00D541C2"/>
    <w:rsid w:val="00D54563"/>
    <w:rsid w:val="00D546E1"/>
    <w:rsid w:val="00D5758F"/>
    <w:rsid w:val="00D60D57"/>
    <w:rsid w:val="00D6119C"/>
    <w:rsid w:val="00D6246F"/>
    <w:rsid w:val="00D63847"/>
    <w:rsid w:val="00D65A09"/>
    <w:rsid w:val="00D666B8"/>
    <w:rsid w:val="00D6786C"/>
    <w:rsid w:val="00D67CA5"/>
    <w:rsid w:val="00D67FDC"/>
    <w:rsid w:val="00D70D59"/>
    <w:rsid w:val="00D723CC"/>
    <w:rsid w:val="00D75529"/>
    <w:rsid w:val="00D76C48"/>
    <w:rsid w:val="00D770BD"/>
    <w:rsid w:val="00D77258"/>
    <w:rsid w:val="00D80015"/>
    <w:rsid w:val="00D81320"/>
    <w:rsid w:val="00D816CF"/>
    <w:rsid w:val="00D82293"/>
    <w:rsid w:val="00D826DF"/>
    <w:rsid w:val="00D82E86"/>
    <w:rsid w:val="00D83116"/>
    <w:rsid w:val="00D86780"/>
    <w:rsid w:val="00D86ABA"/>
    <w:rsid w:val="00D86F88"/>
    <w:rsid w:val="00D8739E"/>
    <w:rsid w:val="00D9174F"/>
    <w:rsid w:val="00D91FFE"/>
    <w:rsid w:val="00D91FFF"/>
    <w:rsid w:val="00D9360A"/>
    <w:rsid w:val="00D93E8A"/>
    <w:rsid w:val="00D94426"/>
    <w:rsid w:val="00D97408"/>
    <w:rsid w:val="00DA33B7"/>
    <w:rsid w:val="00DA4CE7"/>
    <w:rsid w:val="00DA5797"/>
    <w:rsid w:val="00DA5A62"/>
    <w:rsid w:val="00DA6475"/>
    <w:rsid w:val="00DA6707"/>
    <w:rsid w:val="00DA6B2D"/>
    <w:rsid w:val="00DA7BF8"/>
    <w:rsid w:val="00DB1A8B"/>
    <w:rsid w:val="00DB20A2"/>
    <w:rsid w:val="00DB2ED3"/>
    <w:rsid w:val="00DB2F9C"/>
    <w:rsid w:val="00DB3DBF"/>
    <w:rsid w:val="00DB4541"/>
    <w:rsid w:val="00DB4E2B"/>
    <w:rsid w:val="00DB5D23"/>
    <w:rsid w:val="00DC017B"/>
    <w:rsid w:val="00DC295E"/>
    <w:rsid w:val="00DC59C8"/>
    <w:rsid w:val="00DC71A3"/>
    <w:rsid w:val="00DC7BDD"/>
    <w:rsid w:val="00DD093C"/>
    <w:rsid w:val="00DD235B"/>
    <w:rsid w:val="00DD4947"/>
    <w:rsid w:val="00DD4F29"/>
    <w:rsid w:val="00DD6D42"/>
    <w:rsid w:val="00DD7984"/>
    <w:rsid w:val="00DD7C7A"/>
    <w:rsid w:val="00DE2C2F"/>
    <w:rsid w:val="00DE3504"/>
    <w:rsid w:val="00DE38AA"/>
    <w:rsid w:val="00DE3B38"/>
    <w:rsid w:val="00DE3E45"/>
    <w:rsid w:val="00DE4D02"/>
    <w:rsid w:val="00DE539F"/>
    <w:rsid w:val="00DE6DC0"/>
    <w:rsid w:val="00DE746D"/>
    <w:rsid w:val="00DE748E"/>
    <w:rsid w:val="00DE7EF2"/>
    <w:rsid w:val="00DF0509"/>
    <w:rsid w:val="00DF0E8F"/>
    <w:rsid w:val="00DF2D29"/>
    <w:rsid w:val="00DF34F1"/>
    <w:rsid w:val="00DF7B2D"/>
    <w:rsid w:val="00E00CA5"/>
    <w:rsid w:val="00E02264"/>
    <w:rsid w:val="00E03B23"/>
    <w:rsid w:val="00E04F3D"/>
    <w:rsid w:val="00E06E38"/>
    <w:rsid w:val="00E079F3"/>
    <w:rsid w:val="00E10B01"/>
    <w:rsid w:val="00E10C59"/>
    <w:rsid w:val="00E12F4D"/>
    <w:rsid w:val="00E17485"/>
    <w:rsid w:val="00E20A2C"/>
    <w:rsid w:val="00E20D3A"/>
    <w:rsid w:val="00E2109A"/>
    <w:rsid w:val="00E21157"/>
    <w:rsid w:val="00E218C3"/>
    <w:rsid w:val="00E22347"/>
    <w:rsid w:val="00E22C93"/>
    <w:rsid w:val="00E24C4F"/>
    <w:rsid w:val="00E2576E"/>
    <w:rsid w:val="00E2582E"/>
    <w:rsid w:val="00E268DC"/>
    <w:rsid w:val="00E269CB"/>
    <w:rsid w:val="00E26D19"/>
    <w:rsid w:val="00E27692"/>
    <w:rsid w:val="00E3120D"/>
    <w:rsid w:val="00E33DE1"/>
    <w:rsid w:val="00E34183"/>
    <w:rsid w:val="00E35F92"/>
    <w:rsid w:val="00E37587"/>
    <w:rsid w:val="00E41056"/>
    <w:rsid w:val="00E4301A"/>
    <w:rsid w:val="00E434F8"/>
    <w:rsid w:val="00E4390C"/>
    <w:rsid w:val="00E447A6"/>
    <w:rsid w:val="00E45DD9"/>
    <w:rsid w:val="00E46DF3"/>
    <w:rsid w:val="00E473EF"/>
    <w:rsid w:val="00E47939"/>
    <w:rsid w:val="00E47DF3"/>
    <w:rsid w:val="00E50D7F"/>
    <w:rsid w:val="00E52513"/>
    <w:rsid w:val="00E52D53"/>
    <w:rsid w:val="00E5670B"/>
    <w:rsid w:val="00E56896"/>
    <w:rsid w:val="00E56ABF"/>
    <w:rsid w:val="00E574A4"/>
    <w:rsid w:val="00E60C1C"/>
    <w:rsid w:val="00E6238A"/>
    <w:rsid w:val="00E64B9B"/>
    <w:rsid w:val="00E65DAC"/>
    <w:rsid w:val="00E73393"/>
    <w:rsid w:val="00E73DB8"/>
    <w:rsid w:val="00E73F81"/>
    <w:rsid w:val="00E76A1C"/>
    <w:rsid w:val="00E76AE9"/>
    <w:rsid w:val="00E77234"/>
    <w:rsid w:val="00E82EE9"/>
    <w:rsid w:val="00E8687A"/>
    <w:rsid w:val="00E86C5A"/>
    <w:rsid w:val="00E86D48"/>
    <w:rsid w:val="00E906FF"/>
    <w:rsid w:val="00E914CA"/>
    <w:rsid w:val="00E93E8F"/>
    <w:rsid w:val="00E95BB2"/>
    <w:rsid w:val="00E9686C"/>
    <w:rsid w:val="00E97B5D"/>
    <w:rsid w:val="00EA1A4B"/>
    <w:rsid w:val="00EA3916"/>
    <w:rsid w:val="00EA6BD7"/>
    <w:rsid w:val="00EA6FE0"/>
    <w:rsid w:val="00EA718B"/>
    <w:rsid w:val="00EA7723"/>
    <w:rsid w:val="00EA7775"/>
    <w:rsid w:val="00EB003F"/>
    <w:rsid w:val="00EB036F"/>
    <w:rsid w:val="00EB1EC3"/>
    <w:rsid w:val="00EB34F7"/>
    <w:rsid w:val="00EB76B2"/>
    <w:rsid w:val="00EC063D"/>
    <w:rsid w:val="00EC17E8"/>
    <w:rsid w:val="00EC1B0A"/>
    <w:rsid w:val="00EC1DC9"/>
    <w:rsid w:val="00EC32BC"/>
    <w:rsid w:val="00EC55C0"/>
    <w:rsid w:val="00EC59AA"/>
    <w:rsid w:val="00EC5B14"/>
    <w:rsid w:val="00EC63B2"/>
    <w:rsid w:val="00EC7116"/>
    <w:rsid w:val="00ED1427"/>
    <w:rsid w:val="00ED1AFE"/>
    <w:rsid w:val="00ED636D"/>
    <w:rsid w:val="00EE19A8"/>
    <w:rsid w:val="00EE345D"/>
    <w:rsid w:val="00EE7839"/>
    <w:rsid w:val="00EE7D83"/>
    <w:rsid w:val="00EE7E09"/>
    <w:rsid w:val="00EE7FF5"/>
    <w:rsid w:val="00EF097A"/>
    <w:rsid w:val="00EF1E4F"/>
    <w:rsid w:val="00EF33E4"/>
    <w:rsid w:val="00F0012D"/>
    <w:rsid w:val="00F02FAB"/>
    <w:rsid w:val="00F05432"/>
    <w:rsid w:val="00F0665E"/>
    <w:rsid w:val="00F06BA7"/>
    <w:rsid w:val="00F138C3"/>
    <w:rsid w:val="00F16014"/>
    <w:rsid w:val="00F16DDD"/>
    <w:rsid w:val="00F20193"/>
    <w:rsid w:val="00F20A8A"/>
    <w:rsid w:val="00F20FEE"/>
    <w:rsid w:val="00F212EF"/>
    <w:rsid w:val="00F21842"/>
    <w:rsid w:val="00F21FAE"/>
    <w:rsid w:val="00F22A88"/>
    <w:rsid w:val="00F269E4"/>
    <w:rsid w:val="00F26A70"/>
    <w:rsid w:val="00F27044"/>
    <w:rsid w:val="00F27590"/>
    <w:rsid w:val="00F307F9"/>
    <w:rsid w:val="00F31C1B"/>
    <w:rsid w:val="00F327A4"/>
    <w:rsid w:val="00F351EA"/>
    <w:rsid w:val="00F358B3"/>
    <w:rsid w:val="00F36506"/>
    <w:rsid w:val="00F3681B"/>
    <w:rsid w:val="00F415B7"/>
    <w:rsid w:val="00F42339"/>
    <w:rsid w:val="00F42551"/>
    <w:rsid w:val="00F42CF5"/>
    <w:rsid w:val="00F42D2E"/>
    <w:rsid w:val="00F43B4E"/>
    <w:rsid w:val="00F43EEE"/>
    <w:rsid w:val="00F44A7B"/>
    <w:rsid w:val="00F44E84"/>
    <w:rsid w:val="00F451B2"/>
    <w:rsid w:val="00F462F3"/>
    <w:rsid w:val="00F4667E"/>
    <w:rsid w:val="00F46A8C"/>
    <w:rsid w:val="00F513C0"/>
    <w:rsid w:val="00F52726"/>
    <w:rsid w:val="00F52812"/>
    <w:rsid w:val="00F542E7"/>
    <w:rsid w:val="00F547B3"/>
    <w:rsid w:val="00F54B32"/>
    <w:rsid w:val="00F54D85"/>
    <w:rsid w:val="00F55D33"/>
    <w:rsid w:val="00F57DAD"/>
    <w:rsid w:val="00F61EBF"/>
    <w:rsid w:val="00F61EE6"/>
    <w:rsid w:val="00F62237"/>
    <w:rsid w:val="00F624E1"/>
    <w:rsid w:val="00F62B5D"/>
    <w:rsid w:val="00F63EC5"/>
    <w:rsid w:val="00F6492B"/>
    <w:rsid w:val="00F65761"/>
    <w:rsid w:val="00F6666E"/>
    <w:rsid w:val="00F66835"/>
    <w:rsid w:val="00F67853"/>
    <w:rsid w:val="00F71432"/>
    <w:rsid w:val="00F71F55"/>
    <w:rsid w:val="00F72192"/>
    <w:rsid w:val="00F723A8"/>
    <w:rsid w:val="00F724CF"/>
    <w:rsid w:val="00F73331"/>
    <w:rsid w:val="00F743AF"/>
    <w:rsid w:val="00F74F0F"/>
    <w:rsid w:val="00F757EC"/>
    <w:rsid w:val="00F7777C"/>
    <w:rsid w:val="00F808AC"/>
    <w:rsid w:val="00F80FCA"/>
    <w:rsid w:val="00F822EB"/>
    <w:rsid w:val="00F83D6B"/>
    <w:rsid w:val="00F841E1"/>
    <w:rsid w:val="00F843D9"/>
    <w:rsid w:val="00F85F49"/>
    <w:rsid w:val="00F87948"/>
    <w:rsid w:val="00F929C6"/>
    <w:rsid w:val="00F92E23"/>
    <w:rsid w:val="00F93259"/>
    <w:rsid w:val="00F9356B"/>
    <w:rsid w:val="00F93658"/>
    <w:rsid w:val="00F936E5"/>
    <w:rsid w:val="00F939AD"/>
    <w:rsid w:val="00F93B12"/>
    <w:rsid w:val="00F93FB3"/>
    <w:rsid w:val="00F93FDB"/>
    <w:rsid w:val="00F94164"/>
    <w:rsid w:val="00F941EA"/>
    <w:rsid w:val="00F94259"/>
    <w:rsid w:val="00F94459"/>
    <w:rsid w:val="00F94AC1"/>
    <w:rsid w:val="00F9569E"/>
    <w:rsid w:val="00FA00C8"/>
    <w:rsid w:val="00FA0A63"/>
    <w:rsid w:val="00FA1CD4"/>
    <w:rsid w:val="00FA3F07"/>
    <w:rsid w:val="00FA4D16"/>
    <w:rsid w:val="00FA5EA7"/>
    <w:rsid w:val="00FB0249"/>
    <w:rsid w:val="00FB0D9E"/>
    <w:rsid w:val="00FB24B1"/>
    <w:rsid w:val="00FB298E"/>
    <w:rsid w:val="00FB3652"/>
    <w:rsid w:val="00FB43AB"/>
    <w:rsid w:val="00FB4D8B"/>
    <w:rsid w:val="00FB4E5E"/>
    <w:rsid w:val="00FC0EA1"/>
    <w:rsid w:val="00FC143B"/>
    <w:rsid w:val="00FC258D"/>
    <w:rsid w:val="00FC2FBB"/>
    <w:rsid w:val="00FC32B9"/>
    <w:rsid w:val="00FC4975"/>
    <w:rsid w:val="00FC6364"/>
    <w:rsid w:val="00FC70BD"/>
    <w:rsid w:val="00FC7154"/>
    <w:rsid w:val="00FC72F1"/>
    <w:rsid w:val="00FC74B2"/>
    <w:rsid w:val="00FC7956"/>
    <w:rsid w:val="00FC7D01"/>
    <w:rsid w:val="00FD183F"/>
    <w:rsid w:val="00FD1D96"/>
    <w:rsid w:val="00FD6AE7"/>
    <w:rsid w:val="00FD755A"/>
    <w:rsid w:val="00FD7F4D"/>
    <w:rsid w:val="00FE1CFA"/>
    <w:rsid w:val="00FE259D"/>
    <w:rsid w:val="00FE3042"/>
    <w:rsid w:val="00FE53BD"/>
    <w:rsid w:val="00FF1B4A"/>
    <w:rsid w:val="00FF1EFF"/>
    <w:rsid w:val="00FF2718"/>
    <w:rsid w:val="00FF528D"/>
    <w:rsid w:val="00FF71D6"/>
    <w:rsid w:val="00FF74C3"/>
    <w:rsid w:val="00FF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C7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D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80D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480DC6"/>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6C7F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9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39C5"/>
    <w:rPr>
      <w:rFonts w:ascii="Tahoma" w:hAnsi="Tahoma" w:cs="Tahoma"/>
      <w:sz w:val="16"/>
      <w:szCs w:val="16"/>
    </w:rPr>
  </w:style>
  <w:style w:type="character" w:styleId="a6">
    <w:name w:val="Placeholder Text"/>
    <w:basedOn w:val="a0"/>
    <w:uiPriority w:val="99"/>
    <w:semiHidden/>
    <w:rsid w:val="00A90BDD"/>
    <w:rPr>
      <w:color w:val="808080"/>
    </w:rPr>
  </w:style>
  <w:style w:type="paragraph" w:styleId="a7">
    <w:name w:val="header"/>
    <w:basedOn w:val="a"/>
    <w:link w:val="a8"/>
    <w:uiPriority w:val="99"/>
    <w:unhideWhenUsed/>
    <w:rsid w:val="009B2F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2FE1"/>
    <w:rPr>
      <w:rFonts w:ascii="Times New Roman" w:hAnsi="Times New Roman"/>
      <w:sz w:val="28"/>
    </w:rPr>
  </w:style>
  <w:style w:type="paragraph" w:styleId="a9">
    <w:name w:val="footer"/>
    <w:basedOn w:val="a"/>
    <w:link w:val="aa"/>
    <w:uiPriority w:val="99"/>
    <w:semiHidden/>
    <w:unhideWhenUsed/>
    <w:rsid w:val="009B2FE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B2FE1"/>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45EA93E5A8768A558F1AF1248B00A1EE78DEECD53565EC49CEE8DDD62869F92F60897BECB55980F274CE70E21CD03BB6812A4199A00E47d6E7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2C69E2858C4C65B810ED33DF76B0CFDF6F114694EBB0DD94A513B8370A44BCA21CC4A8103033C649AE2D8472669E3407EA8CC241191E6BEC5BXFJ" TargetMode="External"/><Relationship Id="rId12" Type="http://schemas.openxmlformats.org/officeDocument/2006/relationships/hyperlink" Target="consultantplus://offline/ref=4945EA93E5A8768A558F1AF1248B00A1EE78DEECD53565EC49CEE8DDD62869F92F60897BECB55980F274CE70E21CD03BB6812A4199A00E47d6E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69E2858C4C65B810ED33DF76B0CFDF6F114694EBB0DD94A513B8370A44BCA21CC4A8103033C649A92D8472669E3407EA8CC241191E6BEC5BXFJ" TargetMode="External"/><Relationship Id="rId11" Type="http://schemas.openxmlformats.org/officeDocument/2006/relationships/image" Target="media/image2.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hyperlink" Target="consultantplus://offline/ref=4945EA93E5A8768A558F1AF1248B00A1EE79D4E7D33D65EC49CEE8DDD62869F92F608979EBBF54D7A23BCF2CA44DC339BA81284985dAE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1</Pages>
  <Words>4544</Words>
  <Characters>25905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Stashhenko</dc:creator>
  <cp:lastModifiedBy>Stashhenko</cp:lastModifiedBy>
  <cp:revision>6</cp:revision>
  <dcterms:created xsi:type="dcterms:W3CDTF">2020-08-24T06:04:00Z</dcterms:created>
  <dcterms:modified xsi:type="dcterms:W3CDTF">2020-09-30T03:18:00Z</dcterms:modified>
</cp:coreProperties>
</file>