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F8" w:rsidRDefault="002B4D30" w:rsidP="00FB30F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40"/>
          <w:szCs w:val="40"/>
        </w:rPr>
      </w:pPr>
      <w:r w:rsidRPr="00C073F8">
        <w:rPr>
          <w:rFonts w:ascii="Arial" w:hAnsi="Arial" w:cs="Arial"/>
          <w:b/>
          <w:sz w:val="40"/>
          <w:szCs w:val="40"/>
        </w:rPr>
        <w:t>Страховые взносы</w:t>
      </w:r>
    </w:p>
    <w:p w:rsidR="006F2AFE" w:rsidRPr="00C073F8" w:rsidRDefault="002B4D30" w:rsidP="00FB30F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sz w:val="40"/>
          <w:szCs w:val="40"/>
        </w:rPr>
      </w:pPr>
      <w:r w:rsidRPr="00C073F8">
        <w:rPr>
          <w:rFonts w:ascii="Arial" w:hAnsi="Arial" w:cs="Arial"/>
          <w:b/>
          <w:sz w:val="40"/>
          <w:szCs w:val="40"/>
        </w:rPr>
        <w:t xml:space="preserve"> в фиксированном размере</w:t>
      </w:r>
    </w:p>
    <w:p w:rsidR="006F2AFE" w:rsidRPr="00C073F8" w:rsidRDefault="006F2AFE" w:rsidP="00FB30F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8"/>
          <w:szCs w:val="28"/>
        </w:rPr>
      </w:pPr>
    </w:p>
    <w:p w:rsidR="002B4D30" w:rsidRDefault="006F2AFE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proofErr w:type="gramStart"/>
      <w:r w:rsidRPr="00C073F8">
        <w:rPr>
          <w:rFonts w:ascii="Arial" w:hAnsi="Arial" w:cs="Arial"/>
          <w:sz w:val="28"/>
          <w:szCs w:val="28"/>
        </w:rPr>
        <w:t>Д</w:t>
      </w:r>
      <w:r w:rsidR="002B4D30" w:rsidRPr="00C073F8">
        <w:rPr>
          <w:rFonts w:ascii="Arial" w:hAnsi="Arial" w:cs="Arial"/>
          <w:sz w:val="28"/>
          <w:szCs w:val="28"/>
        </w:rPr>
        <w:t>ля индивидуальных предпринимателей, адвокатов, медиаторов, нотариусов, арбитражных управляющих, и иных лиц, занимающихся в установленном законодательством Российской Федерации порядке частной практикой</w:t>
      </w:r>
      <w:r w:rsidR="00C073F8">
        <w:rPr>
          <w:rFonts w:ascii="Arial" w:hAnsi="Arial" w:cs="Arial"/>
          <w:sz w:val="28"/>
          <w:szCs w:val="28"/>
        </w:rPr>
        <w:t xml:space="preserve">, </w:t>
      </w:r>
      <w:r w:rsidRPr="00C073F8">
        <w:rPr>
          <w:rFonts w:ascii="Arial" w:hAnsi="Arial" w:cs="Arial"/>
          <w:sz w:val="28"/>
          <w:szCs w:val="28"/>
        </w:rPr>
        <w:t xml:space="preserve"> с</w:t>
      </w:r>
      <w:r w:rsidR="002B4D30" w:rsidRPr="00C073F8">
        <w:rPr>
          <w:rFonts w:ascii="Arial" w:hAnsi="Arial" w:cs="Arial"/>
          <w:sz w:val="28"/>
          <w:szCs w:val="28"/>
        </w:rPr>
        <w:t>рок уплаты</w:t>
      </w:r>
      <w:r w:rsidRPr="00C073F8">
        <w:rPr>
          <w:rFonts w:ascii="Arial" w:hAnsi="Arial" w:cs="Arial"/>
          <w:sz w:val="28"/>
          <w:szCs w:val="28"/>
        </w:rPr>
        <w:t xml:space="preserve"> по страховым взносам наступает</w:t>
      </w:r>
      <w:r w:rsidR="002B4D30" w:rsidRPr="00C073F8">
        <w:rPr>
          <w:rFonts w:ascii="Arial" w:hAnsi="Arial" w:cs="Arial"/>
          <w:sz w:val="28"/>
          <w:szCs w:val="28"/>
        </w:rPr>
        <w:t xml:space="preserve"> не позднее 31 декабря текущего календарного года.</w:t>
      </w:r>
      <w:proofErr w:type="gramEnd"/>
    </w:p>
    <w:p w:rsidR="00C073F8" w:rsidRPr="00C073F8" w:rsidRDefault="00C073F8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2B4D30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C073F8">
        <w:rPr>
          <w:rFonts w:ascii="Arial" w:hAnsi="Arial" w:cs="Arial"/>
          <w:b/>
          <w:sz w:val="28"/>
          <w:szCs w:val="28"/>
        </w:rPr>
        <w:t xml:space="preserve">Размер фиксированного платежа: </w:t>
      </w:r>
    </w:p>
    <w:p w:rsidR="00C073F8" w:rsidRPr="00C073F8" w:rsidRDefault="00C073F8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8"/>
          <w:szCs w:val="28"/>
        </w:rPr>
      </w:pPr>
    </w:p>
    <w:p w:rsidR="002B4D30" w:rsidRPr="00C073F8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C073F8">
        <w:rPr>
          <w:rFonts w:ascii="Arial" w:hAnsi="Arial" w:cs="Arial"/>
          <w:b/>
          <w:sz w:val="28"/>
          <w:szCs w:val="28"/>
        </w:rPr>
        <w:t xml:space="preserve">1) </w:t>
      </w:r>
      <w:r w:rsidRPr="00C073F8">
        <w:rPr>
          <w:rFonts w:ascii="Arial" w:hAnsi="Arial" w:cs="Arial"/>
          <w:b/>
          <w:i/>
          <w:sz w:val="28"/>
          <w:szCs w:val="28"/>
        </w:rPr>
        <w:t>страховые взносы на обязательное пенсионное страхование</w:t>
      </w:r>
    </w:p>
    <w:p w:rsidR="002B4D30" w:rsidRPr="00C073F8" w:rsidRDefault="00FB30FA" w:rsidP="002B4D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0" w:name="Par1"/>
      <w:bookmarkEnd w:id="0"/>
      <w:r w:rsidRPr="00C073F8">
        <w:rPr>
          <w:rFonts w:ascii="Arial" w:hAnsi="Arial" w:cs="Arial"/>
          <w:sz w:val="28"/>
          <w:szCs w:val="28"/>
        </w:rPr>
        <w:t xml:space="preserve">- </w:t>
      </w:r>
      <w:r w:rsidR="002B4D30" w:rsidRPr="00C073F8">
        <w:rPr>
          <w:rFonts w:ascii="Arial" w:hAnsi="Arial" w:cs="Arial"/>
          <w:sz w:val="28"/>
          <w:szCs w:val="28"/>
        </w:rPr>
        <w:t>в случае</w:t>
      </w:r>
      <w:proofErr w:type="gramStart"/>
      <w:r w:rsidR="002B4D30" w:rsidRPr="00C073F8">
        <w:rPr>
          <w:rFonts w:ascii="Arial" w:hAnsi="Arial" w:cs="Arial"/>
          <w:sz w:val="28"/>
          <w:szCs w:val="28"/>
        </w:rPr>
        <w:t>,</w:t>
      </w:r>
      <w:proofErr w:type="gramEnd"/>
      <w:r w:rsidR="002B4D30" w:rsidRPr="00C073F8">
        <w:rPr>
          <w:rFonts w:ascii="Arial" w:hAnsi="Arial" w:cs="Arial"/>
          <w:sz w:val="28"/>
          <w:szCs w:val="28"/>
        </w:rPr>
        <w:t xml:space="preserve"> если величина дохода плательщика за расчетный период не превышает 300 000 рублей, - в фиксированном размере  32 448 рублей за расчетный период 2020 года;</w:t>
      </w:r>
    </w:p>
    <w:p w:rsidR="002B4D30" w:rsidRPr="00C073F8" w:rsidRDefault="00FB30FA" w:rsidP="002B4D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 xml:space="preserve">- </w:t>
      </w:r>
      <w:r w:rsidR="002B4D30" w:rsidRPr="00C073F8">
        <w:rPr>
          <w:rFonts w:ascii="Arial" w:hAnsi="Arial" w:cs="Arial"/>
          <w:sz w:val="28"/>
          <w:szCs w:val="28"/>
        </w:rPr>
        <w:t>в случае</w:t>
      </w:r>
      <w:proofErr w:type="gramStart"/>
      <w:r w:rsidR="002B4D30" w:rsidRPr="00C073F8">
        <w:rPr>
          <w:rFonts w:ascii="Arial" w:hAnsi="Arial" w:cs="Arial"/>
          <w:sz w:val="28"/>
          <w:szCs w:val="28"/>
        </w:rPr>
        <w:t>,</w:t>
      </w:r>
      <w:proofErr w:type="gramEnd"/>
      <w:r w:rsidR="002B4D30" w:rsidRPr="00C073F8">
        <w:rPr>
          <w:rFonts w:ascii="Arial" w:hAnsi="Arial" w:cs="Arial"/>
          <w:sz w:val="28"/>
          <w:szCs w:val="28"/>
        </w:rPr>
        <w:t xml:space="preserve"> если величина дохода плательщика за расчетный период превышает 300 000 рублей, - в фиксированном размере  32 448 рублей плюс 1,0 процента </w:t>
      </w:r>
      <w:hyperlink r:id="rId7" w:history="1">
        <w:r w:rsidR="002B4D30" w:rsidRPr="00C073F8">
          <w:rPr>
            <w:rFonts w:ascii="Arial" w:hAnsi="Arial" w:cs="Arial"/>
            <w:sz w:val="28"/>
            <w:szCs w:val="28"/>
          </w:rPr>
          <w:t>суммы дохода</w:t>
        </w:r>
      </w:hyperlink>
      <w:r w:rsidR="002B4D30" w:rsidRPr="00C073F8">
        <w:rPr>
          <w:rFonts w:ascii="Arial" w:hAnsi="Arial" w:cs="Arial"/>
          <w:sz w:val="28"/>
          <w:szCs w:val="28"/>
        </w:rPr>
        <w:t xml:space="preserve"> плательщика, превышающего 300 000 рублей за расчетный период.</w:t>
      </w:r>
    </w:p>
    <w:p w:rsidR="00FB30FA" w:rsidRPr="00C073F8" w:rsidRDefault="002B4D30" w:rsidP="002B4D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 xml:space="preserve">При этом размер страховых взносов на обязательное пенсионное страхование за расчетный период не может быть </w:t>
      </w:r>
      <w:proofErr w:type="gramStart"/>
      <w:r w:rsidRPr="00C073F8">
        <w:rPr>
          <w:rFonts w:ascii="Arial" w:hAnsi="Arial" w:cs="Arial"/>
          <w:sz w:val="28"/>
          <w:szCs w:val="28"/>
        </w:rPr>
        <w:t>более восьмикратного</w:t>
      </w:r>
      <w:proofErr w:type="gramEnd"/>
      <w:r w:rsidRPr="00C073F8">
        <w:rPr>
          <w:rFonts w:ascii="Arial" w:hAnsi="Arial" w:cs="Arial"/>
          <w:sz w:val="28"/>
          <w:szCs w:val="28"/>
        </w:rPr>
        <w:t xml:space="preserve"> фиксированного размера страховых взносов на обязательное пенсионное страхование</w:t>
      </w:r>
      <w:r w:rsidR="00FB30FA" w:rsidRPr="00C073F8">
        <w:rPr>
          <w:rFonts w:ascii="Arial" w:hAnsi="Arial" w:cs="Arial"/>
          <w:sz w:val="28"/>
          <w:szCs w:val="28"/>
        </w:rPr>
        <w:t xml:space="preserve"> (в 2020г.</w:t>
      </w:r>
      <w:r w:rsidRPr="00C073F8">
        <w:rPr>
          <w:rFonts w:ascii="Arial" w:hAnsi="Arial" w:cs="Arial"/>
          <w:sz w:val="28"/>
          <w:szCs w:val="28"/>
        </w:rPr>
        <w:t xml:space="preserve"> </w:t>
      </w:r>
      <w:r w:rsidR="00FB30FA" w:rsidRPr="00C073F8">
        <w:rPr>
          <w:rFonts w:ascii="Arial" w:hAnsi="Arial" w:cs="Arial"/>
          <w:sz w:val="28"/>
          <w:szCs w:val="28"/>
        </w:rPr>
        <w:t>– 259 584руб.)</w:t>
      </w:r>
    </w:p>
    <w:p w:rsidR="006F2AFE" w:rsidRPr="00C073F8" w:rsidRDefault="006F2AFE" w:rsidP="006F2AF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 xml:space="preserve">Для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C073F8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Pr="00C073F8">
        <w:rPr>
          <w:rFonts w:ascii="Arial" w:hAnsi="Arial" w:cs="Arial"/>
          <w:sz w:val="28"/>
          <w:szCs w:val="28"/>
        </w:rPr>
        <w:t xml:space="preserve"> инфекции, </w:t>
      </w:r>
      <w:hyperlink r:id="rId8" w:history="1">
        <w:r w:rsidRPr="00C073F8">
          <w:rPr>
            <w:rFonts w:ascii="Arial" w:hAnsi="Arial" w:cs="Arial"/>
            <w:sz w:val="28"/>
            <w:szCs w:val="28"/>
          </w:rPr>
          <w:t>перечень</w:t>
        </w:r>
      </w:hyperlink>
      <w:r w:rsidRPr="00C073F8">
        <w:rPr>
          <w:rFonts w:ascii="Arial" w:hAnsi="Arial" w:cs="Arial"/>
          <w:sz w:val="28"/>
          <w:szCs w:val="28"/>
        </w:rPr>
        <w:t xml:space="preserve"> которых утверждается Правительством Российской Федерации, страховые взносы на обязательное пенсионное страхование в фиксированном размере за расчетный период 2020 года составляют 20 318 рублей.</w:t>
      </w:r>
    </w:p>
    <w:p w:rsidR="002B4D30" w:rsidRPr="00C073F8" w:rsidRDefault="002B4D30" w:rsidP="002B4D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C073F8">
        <w:rPr>
          <w:rFonts w:ascii="Arial" w:hAnsi="Arial" w:cs="Arial"/>
          <w:b/>
          <w:sz w:val="28"/>
          <w:szCs w:val="28"/>
        </w:rPr>
        <w:t xml:space="preserve">2) </w:t>
      </w:r>
      <w:r w:rsidRPr="00C073F8">
        <w:rPr>
          <w:rFonts w:ascii="Arial" w:hAnsi="Arial" w:cs="Arial"/>
          <w:b/>
          <w:i/>
          <w:sz w:val="28"/>
          <w:szCs w:val="28"/>
        </w:rPr>
        <w:t>страховые взносы на обязательное медицинское страхование</w:t>
      </w:r>
      <w:r w:rsidRPr="00C073F8">
        <w:rPr>
          <w:rFonts w:ascii="Arial" w:hAnsi="Arial" w:cs="Arial"/>
          <w:b/>
          <w:sz w:val="28"/>
          <w:szCs w:val="28"/>
        </w:rPr>
        <w:t xml:space="preserve"> в фиксированном размере 8 426 рублей за расчетный период 2020 года.</w:t>
      </w:r>
    </w:p>
    <w:p w:rsidR="006F2AFE" w:rsidRPr="00C073F8" w:rsidRDefault="006F2AFE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2B4D30" w:rsidRPr="00C073F8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 xml:space="preserve">Рассчитать страховые взносы, а также заполнить платежные поручения и квитанции можно через сервис «Заплати налоги»  на сайте Федеральной налоговой службы, при этом, взносы на обязательное пенсионное страхование и обязательное медицинское страхование необходимо перечислить </w:t>
      </w:r>
      <w:r w:rsidR="00C073F8">
        <w:rPr>
          <w:rFonts w:ascii="Arial" w:hAnsi="Arial" w:cs="Arial"/>
          <w:sz w:val="28"/>
          <w:szCs w:val="28"/>
        </w:rPr>
        <w:t>двумя отдельными платежными поручениями</w:t>
      </w:r>
      <w:r w:rsidRPr="00C073F8">
        <w:rPr>
          <w:rFonts w:ascii="Arial" w:hAnsi="Arial" w:cs="Arial"/>
          <w:sz w:val="28"/>
          <w:szCs w:val="28"/>
        </w:rPr>
        <w:t>.</w:t>
      </w:r>
    </w:p>
    <w:p w:rsidR="006F2AFE" w:rsidRPr="00C073F8" w:rsidRDefault="006F2AFE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2B4D30" w:rsidRDefault="00FB30FA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lastRenderedPageBreak/>
        <w:t>У</w:t>
      </w:r>
      <w:r w:rsidR="002B4D30" w:rsidRPr="00C073F8">
        <w:rPr>
          <w:rFonts w:ascii="Arial" w:hAnsi="Arial" w:cs="Arial"/>
          <w:sz w:val="28"/>
          <w:szCs w:val="28"/>
        </w:rPr>
        <w:t xml:space="preserve">плата страховых взносов осуществляется независимо от возраста, вида деятельности и факта получения от нее доходов в конкретном расчетном периоде. </w:t>
      </w:r>
    </w:p>
    <w:p w:rsidR="00C073F8" w:rsidRPr="00C073F8" w:rsidRDefault="00C073F8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2B4D30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>Оплата производится с момента приобретения статуса индивидуального предпринимателя и до момента его исключения из Единого государственного реестра индивидуальных предпринимателей. При этом</w:t>
      </w:r>
      <w:proofErr w:type="gramStart"/>
      <w:r w:rsidRPr="00C073F8">
        <w:rPr>
          <w:rFonts w:ascii="Arial" w:hAnsi="Arial" w:cs="Arial"/>
          <w:sz w:val="28"/>
          <w:szCs w:val="28"/>
        </w:rPr>
        <w:t>,</w:t>
      </w:r>
      <w:proofErr w:type="gramEnd"/>
      <w:r w:rsidRPr="00C073F8">
        <w:rPr>
          <w:rFonts w:ascii="Arial" w:hAnsi="Arial" w:cs="Arial"/>
          <w:sz w:val="28"/>
          <w:szCs w:val="28"/>
        </w:rPr>
        <w:t xml:space="preserve"> фиксированный размер страховых взносов определяется пропорционально календарным месяцам и дням, с момента регистрации.</w:t>
      </w:r>
    </w:p>
    <w:p w:rsidR="00C073F8" w:rsidRPr="00C073F8" w:rsidRDefault="00C073F8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2B4D30" w:rsidRPr="00C073F8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>Не предприняв действий по исключению из ЕГРИП, плательщик сохраняет статус индивидуального предпринимателя и обязан уплачивать упомянутые страховые взносы.</w:t>
      </w:r>
    </w:p>
    <w:p w:rsidR="006F2AFE" w:rsidRPr="00C073F8" w:rsidRDefault="006F2AFE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2B4D30" w:rsidRPr="00C073F8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bCs/>
          <w:sz w:val="28"/>
          <w:szCs w:val="28"/>
        </w:rPr>
      </w:pPr>
      <w:r w:rsidRPr="00C073F8">
        <w:rPr>
          <w:rFonts w:ascii="Arial" w:hAnsi="Arial" w:cs="Arial"/>
          <w:b/>
          <w:sz w:val="28"/>
          <w:szCs w:val="28"/>
        </w:rPr>
        <w:t>Налоговым кодексом предусмотрено лишь несколько периодов освобождения от уплаты страховых взносов</w:t>
      </w:r>
      <w:r w:rsidRPr="00C073F8">
        <w:rPr>
          <w:rFonts w:ascii="Arial" w:hAnsi="Arial" w:cs="Arial"/>
          <w:b/>
          <w:bCs/>
          <w:sz w:val="28"/>
          <w:szCs w:val="28"/>
        </w:rPr>
        <w:t>:</w:t>
      </w:r>
    </w:p>
    <w:p w:rsidR="002B4D30" w:rsidRPr="00C073F8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bCs/>
          <w:sz w:val="28"/>
          <w:szCs w:val="28"/>
        </w:rPr>
        <w:t xml:space="preserve">- период, в котором </w:t>
      </w:r>
      <w:r w:rsidRPr="00C073F8">
        <w:rPr>
          <w:rFonts w:ascii="Arial" w:hAnsi="Arial" w:cs="Arial"/>
          <w:sz w:val="28"/>
          <w:szCs w:val="28"/>
        </w:rPr>
        <w:t>приостановлен статус адвоката;</w:t>
      </w:r>
    </w:p>
    <w:p w:rsidR="002B4D30" w:rsidRPr="00C073F8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>-  период прохождения военной службы;</w:t>
      </w:r>
    </w:p>
    <w:p w:rsidR="002B4D30" w:rsidRPr="00C073F8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>- ухода одного из родителей за каждым ребенком до достижения им возраста полутора лет;</w:t>
      </w:r>
    </w:p>
    <w:p w:rsidR="002B4D30" w:rsidRPr="00C073F8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>- ухода за инвалидом I группы, ребенком-инвалидом или за лицом, достигшим возраста 80 лет;</w:t>
      </w:r>
    </w:p>
    <w:p w:rsidR="002B4D30" w:rsidRPr="00C073F8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>- периода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трудоустройства;</w:t>
      </w:r>
    </w:p>
    <w:p w:rsidR="002B4D30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 xml:space="preserve">- проживания за пределами Российской федерации с супругом, направленным на работу дипломатического, консульского, представительского характера. </w:t>
      </w:r>
    </w:p>
    <w:p w:rsidR="00C073F8" w:rsidRPr="00C073F8" w:rsidRDefault="00C073F8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2B4D30" w:rsidRPr="00C073F8" w:rsidRDefault="002B4D30" w:rsidP="002B4D3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eastAsia="Times New Roman" w:hAnsi="Arial" w:cs="Arial"/>
          <w:bCs/>
          <w:sz w:val="28"/>
          <w:szCs w:val="28"/>
        </w:rPr>
        <w:t>Для перерасчета сумм страховых взносов, плательщику необходимо предоставить заявление об освобождении, с приложением документов, подтверждающих льготный период (например: в</w:t>
      </w:r>
      <w:r w:rsidRPr="00C073F8">
        <w:rPr>
          <w:rFonts w:ascii="Arial" w:hAnsi="Arial" w:cs="Arial"/>
          <w:sz w:val="28"/>
          <w:szCs w:val="28"/>
        </w:rPr>
        <w:t>оенные билеты, справки воинских подразделений, свидетельство о рождении ребенка, справки жилищных органов о совместном проживании; документы о предоставлении отпуска по уходу за ребенком до достижения им возраста полутора лет и другие документы).</w:t>
      </w:r>
    </w:p>
    <w:p w:rsidR="00A04988" w:rsidRPr="00C073F8" w:rsidRDefault="00A04988" w:rsidP="005762F0">
      <w:pPr>
        <w:rPr>
          <w:rFonts w:ascii="Arial" w:hAnsi="Arial" w:cs="Arial"/>
          <w:sz w:val="28"/>
          <w:szCs w:val="28"/>
        </w:rPr>
      </w:pPr>
    </w:p>
    <w:p w:rsidR="006F2AFE" w:rsidRPr="00C073F8" w:rsidRDefault="006F2AFE" w:rsidP="006F2A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>Для глав крестьянских (фермерских) хозяйств, срок уплаты по страховым взносам, наступает не позднее 31 декабря текущего календарного года.</w:t>
      </w:r>
    </w:p>
    <w:p w:rsidR="006F2AFE" w:rsidRPr="00C073F8" w:rsidRDefault="006F2AFE" w:rsidP="006F2A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6F2AFE" w:rsidRPr="00C073F8" w:rsidRDefault="006F2AFE" w:rsidP="006F2A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 xml:space="preserve">Главы крестьянских (фермерских) хозяйств уплачивают страховые взносы на обязательное пенсионное страхование и на обязательное медицинское </w:t>
      </w:r>
      <w:r w:rsidRPr="00C073F8">
        <w:rPr>
          <w:rFonts w:ascii="Arial" w:hAnsi="Arial" w:cs="Arial"/>
          <w:sz w:val="28"/>
          <w:szCs w:val="28"/>
        </w:rPr>
        <w:lastRenderedPageBreak/>
        <w:t>страхование за себя и за каждого члена крестьянского (фермерского) хо</w:t>
      </w:r>
      <w:bookmarkStart w:id="1" w:name="_GoBack"/>
      <w:bookmarkEnd w:id="1"/>
      <w:r w:rsidRPr="00C073F8">
        <w:rPr>
          <w:rFonts w:ascii="Arial" w:hAnsi="Arial" w:cs="Arial"/>
          <w:sz w:val="28"/>
          <w:szCs w:val="28"/>
        </w:rPr>
        <w:t>зяйства.</w:t>
      </w:r>
    </w:p>
    <w:p w:rsidR="006F2AFE" w:rsidRDefault="006F2AFE" w:rsidP="006F2A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>При этом размер страховых взносов на обязательное пенсионное страхование в целом по крестьянскому (фермерскому) хозяйству определяется как произведение фиксированного размера, составляющего  32 448 рублей за расчетный период 2020 года, и количества всех членов крестьянского (фермерского) хозяйства, включая главу крестьянского (фермерского) хозяйства.</w:t>
      </w:r>
    </w:p>
    <w:p w:rsidR="00C073F8" w:rsidRPr="00C073F8" w:rsidRDefault="00C073F8" w:rsidP="006F2A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6F2AFE" w:rsidRPr="00C073F8" w:rsidRDefault="006F2AFE" w:rsidP="006F2A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>Размер страховых взносов на обязательное медицинское страхование в целом по крестьянскому (фермерскому) хозяйству определяется за расчетный период как произведение фиксированного размера страховых взносов, составляющего  8 426 рублей за расчетный период 2020 года, и количества всех членов крестьянского (фермерского) хозяйства, включая главу крестьянского (фермерского) хозяйства.</w:t>
      </w:r>
    </w:p>
    <w:p w:rsidR="006F2AFE" w:rsidRPr="00C073F8" w:rsidRDefault="006F2AFE" w:rsidP="006F2A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6F2AFE" w:rsidRPr="00C073F8" w:rsidRDefault="006F2AFE" w:rsidP="006F2A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073F8">
        <w:rPr>
          <w:rFonts w:ascii="Arial" w:hAnsi="Arial" w:cs="Arial"/>
          <w:sz w:val="28"/>
          <w:szCs w:val="28"/>
        </w:rPr>
        <w:t>Главы крестьянских (фермерских) хозяй</w:t>
      </w:r>
      <w:proofErr w:type="gramStart"/>
      <w:r w:rsidRPr="00C073F8">
        <w:rPr>
          <w:rFonts w:ascii="Arial" w:hAnsi="Arial" w:cs="Arial"/>
          <w:sz w:val="28"/>
          <w:szCs w:val="28"/>
        </w:rPr>
        <w:t>ств пр</w:t>
      </w:r>
      <w:proofErr w:type="gramEnd"/>
      <w:r w:rsidRPr="00C073F8">
        <w:rPr>
          <w:rFonts w:ascii="Arial" w:hAnsi="Arial" w:cs="Arial"/>
          <w:sz w:val="28"/>
          <w:szCs w:val="28"/>
        </w:rPr>
        <w:t>едставляют в налоговый орган по месту учета расчет по страховым взносам до 30 января календарного года, следующего за истекшим расчетным периодом.</w:t>
      </w:r>
    </w:p>
    <w:p w:rsidR="006F2AFE" w:rsidRPr="00C073F8" w:rsidRDefault="006F2AFE" w:rsidP="005762F0">
      <w:pPr>
        <w:rPr>
          <w:rFonts w:ascii="Arial" w:hAnsi="Arial" w:cs="Arial"/>
          <w:sz w:val="28"/>
          <w:szCs w:val="28"/>
        </w:rPr>
      </w:pPr>
    </w:p>
    <w:sectPr w:rsidR="006F2AFE" w:rsidRPr="00C073F8" w:rsidSect="00C073F8">
      <w:footerReference w:type="default" r:id="rId9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F8" w:rsidRDefault="00C073F8" w:rsidP="00C073F8">
      <w:pPr>
        <w:spacing w:after="0" w:line="240" w:lineRule="auto"/>
      </w:pPr>
      <w:r>
        <w:separator/>
      </w:r>
    </w:p>
  </w:endnote>
  <w:endnote w:type="continuationSeparator" w:id="0">
    <w:p w:rsidR="00C073F8" w:rsidRDefault="00C073F8" w:rsidP="00C0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F8" w:rsidRDefault="00C073F8">
    <w:pPr>
      <w:pStyle w:val="a5"/>
    </w:pPr>
    <w:r>
      <w:rPr>
        <w:noProof/>
        <w:lang w:eastAsia="ru-RU"/>
      </w:rPr>
      <w:drawing>
        <wp:inline distT="0" distB="0" distL="0" distR="0" wp14:anchorId="616FA0D1" wp14:editId="127950B7">
          <wp:extent cx="670560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294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F8" w:rsidRDefault="00C073F8" w:rsidP="00C073F8">
      <w:pPr>
        <w:spacing w:after="0" w:line="240" w:lineRule="auto"/>
      </w:pPr>
      <w:r>
        <w:separator/>
      </w:r>
    </w:p>
  </w:footnote>
  <w:footnote w:type="continuationSeparator" w:id="0">
    <w:p w:rsidR="00C073F8" w:rsidRDefault="00C073F8" w:rsidP="00C07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EA"/>
    <w:rsid w:val="002B4D30"/>
    <w:rsid w:val="003D105B"/>
    <w:rsid w:val="005762F0"/>
    <w:rsid w:val="006F2AFE"/>
    <w:rsid w:val="007E2BF0"/>
    <w:rsid w:val="009E78EA"/>
    <w:rsid w:val="00A04988"/>
    <w:rsid w:val="00C073F8"/>
    <w:rsid w:val="00FB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3F8"/>
  </w:style>
  <w:style w:type="paragraph" w:styleId="a5">
    <w:name w:val="footer"/>
    <w:basedOn w:val="a"/>
    <w:link w:val="a6"/>
    <w:uiPriority w:val="99"/>
    <w:unhideWhenUsed/>
    <w:rsid w:val="00C0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3F8"/>
  </w:style>
  <w:style w:type="paragraph" w:styleId="a7">
    <w:name w:val="Balloon Text"/>
    <w:basedOn w:val="a"/>
    <w:link w:val="a8"/>
    <w:uiPriority w:val="99"/>
    <w:semiHidden/>
    <w:unhideWhenUsed/>
    <w:rsid w:val="00C0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3F8"/>
  </w:style>
  <w:style w:type="paragraph" w:styleId="a5">
    <w:name w:val="footer"/>
    <w:basedOn w:val="a"/>
    <w:link w:val="a6"/>
    <w:uiPriority w:val="99"/>
    <w:unhideWhenUsed/>
    <w:rsid w:val="00C07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3F8"/>
  </w:style>
  <w:style w:type="paragraph" w:styleId="a7">
    <w:name w:val="Balloon Text"/>
    <w:basedOn w:val="a"/>
    <w:link w:val="a8"/>
    <w:uiPriority w:val="99"/>
    <w:semiHidden/>
    <w:unhideWhenUsed/>
    <w:rsid w:val="00C0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49A1269FBCF11F54BF7965B6B74D24879B8A59787CC7553511D6226DBC95501C4CB1E077C20F6953D81B5EB6AE2F2EFBC507C1327F5EBhDY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49A1269FBCF11F54BF7965B6B74D24975BAA99A87CC7553511D6226DBC95501C4CB1E077C20F69D3D81B5EB6AE2F2EFBC507C1327F5EBhDY4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Тарабанова Ольга Сабировна</dc:creator>
  <cp:lastModifiedBy>Аршинов Дмитрий Вячеславович</cp:lastModifiedBy>
  <cp:revision>2</cp:revision>
  <dcterms:created xsi:type="dcterms:W3CDTF">2020-07-03T02:02:00Z</dcterms:created>
  <dcterms:modified xsi:type="dcterms:W3CDTF">2020-07-03T02:02:00Z</dcterms:modified>
</cp:coreProperties>
</file>