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7" w:rsidRDefault="00837417" w:rsidP="00B534A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597B" w:rsidRPr="001556E0" w:rsidRDefault="00830CF0" w:rsidP="00B534A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56E0">
        <w:rPr>
          <w:rFonts w:ascii="Arial" w:hAnsi="Arial" w:cs="Arial"/>
          <w:b/>
          <w:sz w:val="28"/>
          <w:szCs w:val="28"/>
        </w:rPr>
        <w:t>НОВО</w:t>
      </w:r>
      <w:r w:rsidR="00C87CD6">
        <w:rPr>
          <w:rFonts w:ascii="Arial" w:hAnsi="Arial" w:cs="Arial"/>
          <w:b/>
          <w:sz w:val="28"/>
          <w:szCs w:val="28"/>
        </w:rPr>
        <w:t>В</w:t>
      </w:r>
      <w:bookmarkStart w:id="0" w:name="_GoBack"/>
      <w:bookmarkEnd w:id="0"/>
      <w:r w:rsidRPr="001556E0">
        <w:rPr>
          <w:rFonts w:ascii="Arial" w:hAnsi="Arial" w:cs="Arial"/>
          <w:b/>
          <w:sz w:val="28"/>
          <w:szCs w:val="28"/>
        </w:rPr>
        <w:t xml:space="preserve">ВЕДЕНИЯ </w:t>
      </w:r>
    </w:p>
    <w:p w:rsidR="00B534A4" w:rsidRPr="001556E0" w:rsidRDefault="00830CF0" w:rsidP="00B534A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56E0">
        <w:rPr>
          <w:rFonts w:ascii="Arial" w:hAnsi="Arial" w:cs="Arial"/>
          <w:b/>
          <w:sz w:val="28"/>
          <w:szCs w:val="28"/>
        </w:rPr>
        <w:t xml:space="preserve">ПРИ </w:t>
      </w:r>
      <w:r w:rsidR="009B23BA" w:rsidRPr="001556E0">
        <w:rPr>
          <w:rFonts w:ascii="Arial" w:hAnsi="Arial" w:cs="Arial"/>
          <w:b/>
          <w:sz w:val="28"/>
          <w:szCs w:val="28"/>
        </w:rPr>
        <w:t>ПЕРЕХОД</w:t>
      </w:r>
      <w:r w:rsidRPr="001556E0">
        <w:rPr>
          <w:rFonts w:ascii="Arial" w:hAnsi="Arial" w:cs="Arial"/>
          <w:b/>
          <w:sz w:val="28"/>
          <w:szCs w:val="28"/>
        </w:rPr>
        <w:t xml:space="preserve">Е </w:t>
      </w:r>
      <w:r w:rsidR="009B23BA" w:rsidRPr="001556E0">
        <w:rPr>
          <w:rFonts w:ascii="Arial" w:hAnsi="Arial" w:cs="Arial"/>
          <w:b/>
          <w:sz w:val="28"/>
          <w:szCs w:val="28"/>
        </w:rPr>
        <w:t xml:space="preserve"> С ЕНВД И ПСН </w:t>
      </w:r>
    </w:p>
    <w:p w:rsidR="009B23BA" w:rsidRPr="001556E0" w:rsidRDefault="00C4597B" w:rsidP="009B23B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56E0">
        <w:rPr>
          <w:rFonts w:ascii="Arial" w:hAnsi="Arial" w:cs="Arial"/>
          <w:b/>
          <w:sz w:val="28"/>
          <w:szCs w:val="28"/>
        </w:rPr>
        <w:t>НА УПРОЩЕННУЮ СИСТЕМУ НАЛОГООБЛОЖЕНИЯ</w:t>
      </w:r>
      <w:r w:rsidR="009B23BA" w:rsidRPr="001556E0">
        <w:rPr>
          <w:rFonts w:ascii="Arial" w:hAnsi="Arial" w:cs="Arial"/>
          <w:b/>
          <w:sz w:val="28"/>
          <w:szCs w:val="28"/>
        </w:rPr>
        <w:t xml:space="preserve"> </w:t>
      </w:r>
      <w:r w:rsidR="00255198" w:rsidRPr="001556E0">
        <w:rPr>
          <w:rFonts w:ascii="Arial" w:hAnsi="Arial" w:cs="Arial"/>
          <w:b/>
          <w:sz w:val="28"/>
          <w:szCs w:val="28"/>
        </w:rPr>
        <w:t xml:space="preserve">   </w:t>
      </w:r>
    </w:p>
    <w:p w:rsidR="009B23BA" w:rsidRPr="001556E0" w:rsidRDefault="009B23BA" w:rsidP="009B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30CF0" w:rsidRPr="001556E0" w:rsidRDefault="009B23BA" w:rsidP="00B534A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>Плательщики</w:t>
      </w:r>
      <w:r w:rsidR="00830CF0" w:rsidRPr="001556E0">
        <w:rPr>
          <w:rFonts w:ascii="Arial" w:hAnsi="Arial" w:cs="Arial"/>
          <w:sz w:val="28"/>
          <w:szCs w:val="28"/>
        </w:rPr>
        <w:t xml:space="preserve"> единого налога на вмененный доход </w:t>
      </w:r>
      <w:proofErr w:type="gramStart"/>
      <w:r w:rsidR="00830CF0" w:rsidRPr="001556E0">
        <w:rPr>
          <w:rFonts w:ascii="Arial" w:hAnsi="Arial" w:cs="Arial"/>
          <w:sz w:val="28"/>
          <w:szCs w:val="28"/>
        </w:rPr>
        <w:t>(</w:t>
      </w:r>
      <w:r w:rsidRPr="001556E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1556E0">
        <w:rPr>
          <w:rFonts w:ascii="Arial" w:hAnsi="Arial" w:cs="Arial"/>
          <w:sz w:val="28"/>
          <w:szCs w:val="28"/>
        </w:rPr>
        <w:t>ЕНВД</w:t>
      </w:r>
      <w:r w:rsidR="00830CF0" w:rsidRPr="001556E0">
        <w:rPr>
          <w:rFonts w:ascii="Arial" w:hAnsi="Arial" w:cs="Arial"/>
          <w:sz w:val="28"/>
          <w:szCs w:val="28"/>
        </w:rPr>
        <w:t>)</w:t>
      </w:r>
      <w:r w:rsidRPr="001556E0">
        <w:rPr>
          <w:rFonts w:ascii="Arial" w:hAnsi="Arial" w:cs="Arial"/>
          <w:sz w:val="28"/>
          <w:szCs w:val="28"/>
        </w:rPr>
        <w:t xml:space="preserve"> и налога при</w:t>
      </w:r>
      <w:r w:rsidR="00830CF0" w:rsidRPr="001556E0">
        <w:rPr>
          <w:rFonts w:ascii="Arial" w:hAnsi="Arial" w:cs="Arial"/>
          <w:sz w:val="28"/>
          <w:szCs w:val="28"/>
        </w:rPr>
        <w:t xml:space="preserve"> применении патентной системы налогообложения (</w:t>
      </w:r>
      <w:r w:rsidRPr="001556E0">
        <w:rPr>
          <w:rFonts w:ascii="Arial" w:hAnsi="Arial" w:cs="Arial"/>
          <w:sz w:val="28"/>
          <w:szCs w:val="28"/>
        </w:rPr>
        <w:t xml:space="preserve"> ПСН</w:t>
      </w:r>
      <w:r w:rsidR="00830CF0" w:rsidRPr="001556E0">
        <w:rPr>
          <w:rFonts w:ascii="Arial" w:hAnsi="Arial" w:cs="Arial"/>
          <w:sz w:val="28"/>
          <w:szCs w:val="28"/>
        </w:rPr>
        <w:t>)</w:t>
      </w:r>
      <w:r w:rsidRPr="001556E0">
        <w:rPr>
          <w:rFonts w:ascii="Arial" w:hAnsi="Arial" w:cs="Arial"/>
          <w:sz w:val="28"/>
          <w:szCs w:val="28"/>
        </w:rPr>
        <w:t xml:space="preserve">, перешедшие на </w:t>
      </w:r>
      <w:r w:rsidR="00830CF0" w:rsidRPr="001556E0">
        <w:rPr>
          <w:rFonts w:ascii="Arial" w:hAnsi="Arial" w:cs="Arial"/>
          <w:sz w:val="28"/>
          <w:szCs w:val="28"/>
        </w:rPr>
        <w:t xml:space="preserve"> упрощенную систему налогообложения (</w:t>
      </w:r>
      <w:r w:rsidRPr="001556E0">
        <w:rPr>
          <w:rFonts w:ascii="Arial" w:hAnsi="Arial" w:cs="Arial"/>
          <w:sz w:val="28"/>
          <w:szCs w:val="28"/>
        </w:rPr>
        <w:t>УСН</w:t>
      </w:r>
      <w:r w:rsidR="00830CF0" w:rsidRPr="001556E0">
        <w:rPr>
          <w:rFonts w:ascii="Arial" w:hAnsi="Arial" w:cs="Arial"/>
          <w:sz w:val="28"/>
          <w:szCs w:val="28"/>
        </w:rPr>
        <w:t>)</w:t>
      </w:r>
      <w:r w:rsidRPr="001556E0">
        <w:rPr>
          <w:rFonts w:ascii="Arial" w:hAnsi="Arial" w:cs="Arial"/>
          <w:sz w:val="28"/>
          <w:szCs w:val="28"/>
        </w:rPr>
        <w:t xml:space="preserve">, теперь смогут учитывать расходы на покупку товаров, не проданных до смены налогового режима. </w:t>
      </w:r>
    </w:p>
    <w:p w:rsidR="00830CF0" w:rsidRPr="001556E0" w:rsidRDefault="00830CF0" w:rsidP="00B534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 xml:space="preserve">       </w:t>
      </w:r>
      <w:r w:rsidR="009B23BA" w:rsidRPr="001556E0">
        <w:rPr>
          <w:rFonts w:ascii="Arial" w:hAnsi="Arial" w:cs="Arial"/>
          <w:sz w:val="28"/>
          <w:szCs w:val="28"/>
        </w:rPr>
        <w:t>Новшество задумано для облегчения вынужденной смены режима</w:t>
      </w:r>
      <w:r w:rsidRPr="001556E0">
        <w:rPr>
          <w:rFonts w:ascii="Arial" w:hAnsi="Arial" w:cs="Arial"/>
          <w:sz w:val="28"/>
          <w:szCs w:val="28"/>
        </w:rPr>
        <w:t xml:space="preserve"> для  тех плательщиков</w:t>
      </w:r>
      <w:r w:rsidR="009B23BA" w:rsidRPr="001556E0">
        <w:rPr>
          <w:rFonts w:ascii="Arial" w:hAnsi="Arial" w:cs="Arial"/>
          <w:sz w:val="28"/>
          <w:szCs w:val="28"/>
        </w:rPr>
        <w:t>, которые лишились возможности продавать</w:t>
      </w:r>
      <w:r w:rsidRPr="001556E0">
        <w:rPr>
          <w:rFonts w:ascii="Arial" w:hAnsi="Arial" w:cs="Arial"/>
          <w:sz w:val="28"/>
          <w:szCs w:val="28"/>
        </w:rPr>
        <w:t xml:space="preserve"> при работе на системах </w:t>
      </w:r>
      <w:r w:rsidR="009B23BA" w:rsidRPr="001556E0">
        <w:rPr>
          <w:rFonts w:ascii="Arial" w:hAnsi="Arial" w:cs="Arial"/>
          <w:sz w:val="28"/>
          <w:szCs w:val="28"/>
        </w:rPr>
        <w:t xml:space="preserve"> ЕНВД </w:t>
      </w:r>
      <w:r w:rsidRPr="001556E0">
        <w:rPr>
          <w:rFonts w:ascii="Arial" w:hAnsi="Arial" w:cs="Arial"/>
          <w:sz w:val="28"/>
          <w:szCs w:val="28"/>
        </w:rPr>
        <w:t xml:space="preserve"> </w:t>
      </w:r>
      <w:r w:rsidR="009B23BA" w:rsidRPr="001556E0">
        <w:rPr>
          <w:rFonts w:ascii="Arial" w:hAnsi="Arial" w:cs="Arial"/>
          <w:sz w:val="28"/>
          <w:szCs w:val="28"/>
        </w:rPr>
        <w:t>и ПСН маркированные товары, выведенные из-под понятия розничной торговли.</w:t>
      </w:r>
      <w:r w:rsidRPr="001556E0">
        <w:rPr>
          <w:rFonts w:ascii="Arial" w:hAnsi="Arial" w:cs="Arial"/>
          <w:sz w:val="28"/>
          <w:szCs w:val="28"/>
        </w:rPr>
        <w:t xml:space="preserve"> </w:t>
      </w:r>
    </w:p>
    <w:p w:rsidR="009B23BA" w:rsidRPr="001556E0" w:rsidRDefault="00830CF0" w:rsidP="00B534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 xml:space="preserve">        С 01.01.2020г.  к таким товарам стали  относиться одежда и изделия из натурального меха, а с 01.07.2020г. - лекарства, произведенные начиная с этой даты, и обувь.</w:t>
      </w:r>
    </w:p>
    <w:p w:rsidR="00830CF0" w:rsidRPr="001556E0" w:rsidRDefault="00830CF0" w:rsidP="00B534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 xml:space="preserve">       Данные поправки в Налоговый Кодекс РФ внесены </w:t>
      </w:r>
      <w:hyperlink r:id="rId7" w:history="1">
        <w:r w:rsidRPr="001556E0">
          <w:rPr>
            <w:rFonts w:ascii="Arial" w:hAnsi="Arial" w:cs="Arial"/>
            <w:color w:val="0000FF"/>
            <w:sz w:val="28"/>
            <w:szCs w:val="28"/>
          </w:rPr>
          <w:t>п. 8 ст. 2</w:t>
        </w:r>
      </w:hyperlink>
      <w:r w:rsidRPr="001556E0">
        <w:rPr>
          <w:rFonts w:ascii="Arial" w:hAnsi="Arial" w:cs="Arial"/>
          <w:color w:val="0000FF"/>
          <w:sz w:val="28"/>
          <w:szCs w:val="28"/>
        </w:rPr>
        <w:t xml:space="preserve"> </w:t>
      </w:r>
      <w:r w:rsidRPr="001556E0">
        <w:rPr>
          <w:rFonts w:ascii="Arial" w:hAnsi="Arial" w:cs="Arial"/>
          <w:sz w:val="28"/>
          <w:szCs w:val="28"/>
        </w:rPr>
        <w:t>Закона  от 01.04.2020г. №102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</w:p>
    <w:p w:rsidR="00B534A4" w:rsidRPr="001556E0" w:rsidRDefault="00830CF0" w:rsidP="00B534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 xml:space="preserve">         </w:t>
      </w:r>
      <w:r w:rsidR="009B23BA" w:rsidRPr="001556E0">
        <w:rPr>
          <w:rFonts w:ascii="Arial" w:hAnsi="Arial" w:cs="Arial"/>
          <w:sz w:val="28"/>
          <w:szCs w:val="28"/>
        </w:rPr>
        <w:t>Согласно нововведениям</w:t>
      </w:r>
      <w:r w:rsidRPr="001556E0">
        <w:rPr>
          <w:rFonts w:ascii="Arial" w:hAnsi="Arial" w:cs="Arial"/>
          <w:sz w:val="28"/>
          <w:szCs w:val="28"/>
        </w:rPr>
        <w:t xml:space="preserve">, п. 2.2 ст. 346.5 НК РФ гласит, что </w:t>
      </w:r>
      <w:r w:rsidR="009B23BA" w:rsidRPr="001556E0">
        <w:rPr>
          <w:rFonts w:ascii="Arial" w:hAnsi="Arial" w:cs="Arial"/>
          <w:sz w:val="28"/>
          <w:szCs w:val="28"/>
        </w:rPr>
        <w:t xml:space="preserve"> организации</w:t>
      </w:r>
      <w:r w:rsidRPr="001556E0">
        <w:rPr>
          <w:rFonts w:ascii="Arial" w:hAnsi="Arial" w:cs="Arial"/>
          <w:sz w:val="28"/>
          <w:szCs w:val="28"/>
        </w:rPr>
        <w:t xml:space="preserve"> </w:t>
      </w:r>
      <w:r w:rsidR="009B23BA" w:rsidRPr="001556E0">
        <w:rPr>
          <w:rFonts w:ascii="Arial" w:hAnsi="Arial" w:cs="Arial"/>
          <w:sz w:val="28"/>
          <w:szCs w:val="28"/>
        </w:rPr>
        <w:t xml:space="preserve"> и ИП</w:t>
      </w:r>
      <w:r w:rsidR="00B534A4" w:rsidRPr="001556E0">
        <w:rPr>
          <w:rFonts w:ascii="Arial" w:hAnsi="Arial" w:cs="Arial"/>
          <w:sz w:val="28"/>
          <w:szCs w:val="28"/>
        </w:rPr>
        <w:t>,</w:t>
      </w:r>
      <w:r w:rsidR="009B23BA" w:rsidRPr="001556E0">
        <w:rPr>
          <w:rFonts w:ascii="Arial" w:hAnsi="Arial" w:cs="Arial"/>
          <w:sz w:val="28"/>
          <w:szCs w:val="28"/>
        </w:rPr>
        <w:t xml:space="preserve"> при расчете налоговой базы по УСН с объектом "доходы минус расходы"</w:t>
      </w:r>
      <w:r w:rsidR="00B534A4" w:rsidRPr="001556E0">
        <w:rPr>
          <w:rFonts w:ascii="Arial" w:hAnsi="Arial" w:cs="Arial"/>
          <w:sz w:val="28"/>
          <w:szCs w:val="28"/>
        </w:rPr>
        <w:t xml:space="preserve">, </w:t>
      </w:r>
      <w:r w:rsidR="009B23BA" w:rsidRPr="001556E0">
        <w:rPr>
          <w:rFonts w:ascii="Arial" w:hAnsi="Arial" w:cs="Arial"/>
          <w:sz w:val="28"/>
          <w:szCs w:val="28"/>
        </w:rPr>
        <w:t xml:space="preserve"> могут учитывать такие расходы в обычном порядке, то есть по мере продажи на упрощенке товаров, приобрете</w:t>
      </w:r>
      <w:r w:rsidR="00B534A4" w:rsidRPr="001556E0">
        <w:rPr>
          <w:rFonts w:ascii="Arial" w:hAnsi="Arial" w:cs="Arial"/>
          <w:sz w:val="28"/>
          <w:szCs w:val="28"/>
        </w:rPr>
        <w:t xml:space="preserve">нных в период применения ЕНВД или </w:t>
      </w:r>
      <w:r w:rsidR="009B23BA" w:rsidRPr="001556E0">
        <w:rPr>
          <w:rFonts w:ascii="Arial" w:hAnsi="Arial" w:cs="Arial"/>
          <w:sz w:val="28"/>
          <w:szCs w:val="28"/>
        </w:rPr>
        <w:t xml:space="preserve">ПСН при условии, что товары были оплачены при приобретении поставщикам. </w:t>
      </w:r>
    </w:p>
    <w:p w:rsidR="00145762" w:rsidRPr="001556E0" w:rsidRDefault="00B534A4" w:rsidP="00B534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 xml:space="preserve">        </w:t>
      </w:r>
      <w:r w:rsidR="009B23BA" w:rsidRPr="001556E0">
        <w:rPr>
          <w:rFonts w:ascii="Arial" w:hAnsi="Arial" w:cs="Arial"/>
          <w:sz w:val="28"/>
          <w:szCs w:val="28"/>
        </w:rPr>
        <w:t>Расходы, непосредственно связанные с реализацией этих товаров (на хранение, обслуживание и транспортировку), можно учесть в том отчетном (налоговом) периоде по УСН, в котором они фактически оплач</w:t>
      </w:r>
      <w:r w:rsidRPr="001556E0">
        <w:rPr>
          <w:rFonts w:ascii="Arial" w:hAnsi="Arial" w:cs="Arial"/>
          <w:sz w:val="28"/>
          <w:szCs w:val="28"/>
        </w:rPr>
        <w:t>ены после перехода на упрощенку.</w:t>
      </w:r>
    </w:p>
    <w:p w:rsidR="00B534A4" w:rsidRPr="001556E0" w:rsidRDefault="009B23BA" w:rsidP="00B534A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>Важно, что эти изменения имеют обратную силу и распространяются на правоот</w:t>
      </w:r>
      <w:r w:rsidR="00B534A4" w:rsidRPr="001556E0">
        <w:rPr>
          <w:rFonts w:ascii="Arial" w:hAnsi="Arial" w:cs="Arial"/>
          <w:sz w:val="28"/>
          <w:szCs w:val="28"/>
        </w:rPr>
        <w:t xml:space="preserve">ношения, возникшие с 01.01.2020г. </w:t>
      </w:r>
      <w:r w:rsidRPr="001556E0">
        <w:rPr>
          <w:rFonts w:ascii="Arial" w:hAnsi="Arial" w:cs="Arial"/>
          <w:sz w:val="28"/>
          <w:szCs w:val="28"/>
        </w:rPr>
        <w:t xml:space="preserve"> То есть</w:t>
      </w:r>
      <w:r w:rsidR="00B534A4" w:rsidRPr="001556E0">
        <w:rPr>
          <w:rFonts w:ascii="Arial" w:hAnsi="Arial" w:cs="Arial"/>
          <w:sz w:val="28"/>
          <w:szCs w:val="28"/>
        </w:rPr>
        <w:t>,</w:t>
      </w:r>
      <w:r w:rsidRPr="001556E0">
        <w:rPr>
          <w:rFonts w:ascii="Arial" w:hAnsi="Arial" w:cs="Arial"/>
          <w:sz w:val="28"/>
          <w:szCs w:val="28"/>
        </w:rPr>
        <w:t xml:space="preserve"> компании и предприниматели, перешедшие на упрощенку с января текущего года, уже вправе такие расходы учитывать.</w:t>
      </w:r>
    </w:p>
    <w:p w:rsidR="009B23BA" w:rsidRPr="001556E0" w:rsidRDefault="009B23BA" w:rsidP="00B534A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556E0">
        <w:rPr>
          <w:rFonts w:ascii="Arial" w:hAnsi="Arial" w:cs="Arial"/>
          <w:sz w:val="28"/>
          <w:szCs w:val="28"/>
        </w:rPr>
        <w:t xml:space="preserve"> А вот для тех, кто перешел на УСН еще в прошлом году, ничего не меняется.</w:t>
      </w:r>
    </w:p>
    <w:sectPr w:rsidR="009B23BA" w:rsidRPr="001556E0" w:rsidSect="00BB2592">
      <w:footerReference w:type="default" r:id="rId8"/>
      <w:pgSz w:w="11906" w:h="16838"/>
      <w:pgMar w:top="1103" w:right="566" w:bottom="851" w:left="1133" w:header="284" w:footer="5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17" w:rsidRDefault="00837417" w:rsidP="00837417">
      <w:pPr>
        <w:spacing w:after="0" w:line="240" w:lineRule="auto"/>
      </w:pPr>
      <w:r>
        <w:separator/>
      </w:r>
    </w:p>
  </w:endnote>
  <w:endnote w:type="continuationSeparator" w:id="0">
    <w:p w:rsidR="00837417" w:rsidRDefault="00837417" w:rsidP="008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17" w:rsidRDefault="00837417">
    <w:pPr>
      <w:pStyle w:val="a5"/>
    </w:pPr>
  </w:p>
  <w:p w:rsidR="00837417" w:rsidRDefault="00BB2592">
    <w:pPr>
      <w:pStyle w:val="a5"/>
    </w:pPr>
    <w:r>
      <w:rPr>
        <w:noProof/>
        <w:lang w:eastAsia="ru-RU"/>
      </w:rPr>
      <w:drawing>
        <wp:inline distT="0" distB="0" distL="0" distR="0" wp14:anchorId="6C1C4131" wp14:editId="12FDE113">
          <wp:extent cx="64008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82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417" w:rsidRDefault="00837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17" w:rsidRDefault="00837417" w:rsidP="00837417">
      <w:pPr>
        <w:spacing w:after="0" w:line="240" w:lineRule="auto"/>
      </w:pPr>
      <w:r>
        <w:separator/>
      </w:r>
    </w:p>
  </w:footnote>
  <w:footnote w:type="continuationSeparator" w:id="0">
    <w:p w:rsidR="00837417" w:rsidRDefault="00837417" w:rsidP="00837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BA"/>
    <w:rsid w:val="000A78AE"/>
    <w:rsid w:val="00145762"/>
    <w:rsid w:val="001556E0"/>
    <w:rsid w:val="00255198"/>
    <w:rsid w:val="00830CF0"/>
    <w:rsid w:val="00837417"/>
    <w:rsid w:val="009B23BA"/>
    <w:rsid w:val="00B534A4"/>
    <w:rsid w:val="00BB2592"/>
    <w:rsid w:val="00C4597B"/>
    <w:rsid w:val="00C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417"/>
  </w:style>
  <w:style w:type="paragraph" w:styleId="a5">
    <w:name w:val="footer"/>
    <w:basedOn w:val="a"/>
    <w:link w:val="a6"/>
    <w:uiPriority w:val="99"/>
    <w:unhideWhenUsed/>
    <w:rsid w:val="0083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417"/>
  </w:style>
  <w:style w:type="paragraph" w:styleId="a7">
    <w:name w:val="Balloon Text"/>
    <w:basedOn w:val="a"/>
    <w:link w:val="a8"/>
    <w:uiPriority w:val="99"/>
    <w:semiHidden/>
    <w:unhideWhenUsed/>
    <w:rsid w:val="008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3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417"/>
  </w:style>
  <w:style w:type="paragraph" w:styleId="a5">
    <w:name w:val="footer"/>
    <w:basedOn w:val="a"/>
    <w:link w:val="a6"/>
    <w:uiPriority w:val="99"/>
    <w:unhideWhenUsed/>
    <w:rsid w:val="0083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417"/>
  </w:style>
  <w:style w:type="paragraph" w:styleId="a7">
    <w:name w:val="Balloon Text"/>
    <w:basedOn w:val="a"/>
    <w:link w:val="a8"/>
    <w:uiPriority w:val="99"/>
    <w:semiHidden/>
    <w:unhideWhenUsed/>
    <w:rsid w:val="008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3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5D7803E420B0FE1F870E76B491ACE25E4E9F05DE1B3A16EC1A38DCA57934331A3E24847B9E23E812C17ADC7CC997B84F3047C3BAF9F66QDp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Аршинов Дмитрий Вячеславович</cp:lastModifiedBy>
  <cp:revision>4</cp:revision>
  <cp:lastPrinted>2020-06-22T02:48:00Z</cp:lastPrinted>
  <dcterms:created xsi:type="dcterms:W3CDTF">2020-06-22T01:54:00Z</dcterms:created>
  <dcterms:modified xsi:type="dcterms:W3CDTF">2020-06-22T02:53:00Z</dcterms:modified>
</cp:coreProperties>
</file>