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C664DC" w:rsidTr="00BB1C8A">
        <w:tc>
          <w:tcPr>
            <w:tcW w:w="4111" w:type="dxa"/>
            <w:hideMark/>
          </w:tcPr>
          <w:p w:rsidR="00C664DC" w:rsidRDefault="00C664DC" w:rsidP="00C664DC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Приложение № 3</w:t>
            </w:r>
          </w:p>
        </w:tc>
      </w:tr>
      <w:tr w:rsidR="006743B3" w:rsidTr="00BB1C8A">
        <w:tc>
          <w:tcPr>
            <w:tcW w:w="4111" w:type="dxa"/>
            <w:hideMark/>
          </w:tcPr>
          <w:p w:rsidR="006743B3" w:rsidRDefault="006743B3" w:rsidP="00C664DC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C664DC">
      <w:pPr>
        <w:spacing w:after="0"/>
      </w:pPr>
    </w:p>
    <w:p w:rsidR="00C664DC" w:rsidRDefault="00C664DC" w:rsidP="00C664DC">
      <w:pPr>
        <w:spacing w:after="0"/>
      </w:pPr>
    </w:p>
    <w:p w:rsidR="00C664DC" w:rsidRDefault="00C664DC" w:rsidP="00C664DC">
      <w:pPr>
        <w:spacing w:after="0"/>
      </w:pPr>
    </w:p>
    <w:p w:rsidR="00C664DC" w:rsidRDefault="00940508" w:rsidP="00C664DC">
      <w:pPr>
        <w:spacing w:after="0" w:line="240" w:lineRule="auto"/>
        <w:jc w:val="center"/>
      </w:pPr>
      <w:r>
        <w:t>ПЕРЕЧЕНЬ ПОКАЗАТЕЛЕЙ (ИНДИКАТОРОВ)</w:t>
      </w:r>
    </w:p>
    <w:p w:rsidR="00940508" w:rsidRDefault="00940508" w:rsidP="00940508">
      <w:pPr>
        <w:spacing w:after="0" w:line="240" w:lineRule="auto"/>
        <w:jc w:val="center"/>
      </w:pPr>
      <w:r>
        <w:t xml:space="preserve">МУНИЦИПАЛЬНОЙ ПРОГРАММЫ «ОБЕСПЕЧЕНИЕ ЖИЛЬЕМ МОЛОДЫХ СЕМЕЙ </w:t>
      </w:r>
    </w:p>
    <w:p w:rsidR="00940508" w:rsidRDefault="00940508" w:rsidP="00940508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4252"/>
        <w:gridCol w:w="1559"/>
        <w:gridCol w:w="1560"/>
        <w:gridCol w:w="1417"/>
        <w:gridCol w:w="1134"/>
        <w:gridCol w:w="1276"/>
        <w:gridCol w:w="1276"/>
        <w:gridCol w:w="1211"/>
      </w:tblGrid>
      <w:tr w:rsidR="00C664DC" w:rsidTr="006743B3">
        <w:trPr>
          <w:trHeight w:val="685"/>
          <w:tblHeader/>
        </w:trPr>
        <w:tc>
          <w:tcPr>
            <w:tcW w:w="1101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№ п/п</w:t>
            </w:r>
          </w:p>
        </w:tc>
        <w:tc>
          <w:tcPr>
            <w:tcW w:w="4252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Ед</w:t>
            </w:r>
            <w:r w:rsidR="001356B8">
              <w:rPr>
                <w:szCs w:val="28"/>
              </w:rPr>
              <w:t>иница</w:t>
            </w:r>
            <w:r w:rsidRPr="00C664DC">
              <w:rPr>
                <w:szCs w:val="28"/>
              </w:rPr>
              <w:t xml:space="preserve"> измерения</w:t>
            </w:r>
          </w:p>
        </w:tc>
        <w:tc>
          <w:tcPr>
            <w:tcW w:w="1560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Базовое значение показателя</w:t>
            </w:r>
          </w:p>
        </w:tc>
        <w:tc>
          <w:tcPr>
            <w:tcW w:w="6314" w:type="dxa"/>
            <w:gridSpan w:val="5"/>
          </w:tcPr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Планируемое значение целевого показателя (индикатора) по годам реализации</w:t>
            </w:r>
          </w:p>
        </w:tc>
      </w:tr>
      <w:tr w:rsidR="00C664DC" w:rsidTr="006743B3">
        <w:trPr>
          <w:tblHeader/>
        </w:trPr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2021</w:t>
            </w:r>
          </w:p>
        </w:tc>
        <w:tc>
          <w:tcPr>
            <w:tcW w:w="1134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2024</w:t>
            </w:r>
          </w:p>
        </w:tc>
        <w:tc>
          <w:tcPr>
            <w:tcW w:w="121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2025</w:t>
            </w:r>
          </w:p>
        </w:tc>
      </w:tr>
      <w:tr w:rsidR="001356B8" w:rsidTr="006743B3">
        <w:trPr>
          <w:tblHeader/>
        </w:trPr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3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8</w:t>
            </w:r>
          </w:p>
        </w:tc>
        <w:tc>
          <w:tcPr>
            <w:tcW w:w="121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9</w:t>
            </w:r>
          </w:p>
        </w:tc>
      </w:tr>
      <w:tr w:rsidR="00C664DC" w:rsidTr="001356B8">
        <w:tc>
          <w:tcPr>
            <w:tcW w:w="1101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jc w:val="both"/>
              <w:rPr>
                <w:szCs w:val="28"/>
              </w:rPr>
            </w:pPr>
            <w:r w:rsidRPr="00C664DC">
              <w:rPr>
                <w:szCs w:val="28"/>
              </w:rPr>
              <w:t xml:space="preserve">Муниципальной программы </w:t>
            </w:r>
            <w:r w:rsidRPr="00C664DC">
              <w:rPr>
                <w:color w:val="000000" w:themeColor="text1"/>
                <w:szCs w:val="28"/>
              </w:rPr>
              <w:t>«Обеспечение жильем молодых семей Уссурийского городского округа» на 2021 - 2025 годы</w:t>
            </w:r>
          </w:p>
        </w:tc>
      </w:tr>
      <w:tr w:rsidR="00C664DC" w:rsidTr="001356B8"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jc w:val="both"/>
              <w:rPr>
                <w:szCs w:val="28"/>
              </w:rPr>
            </w:pPr>
            <w:r w:rsidRPr="00C664DC">
              <w:rPr>
                <w:szCs w:val="28"/>
              </w:rPr>
              <w:t xml:space="preserve">Задача: </w:t>
            </w:r>
            <w:r w:rsidR="00D016F6">
              <w:rPr>
                <w:rFonts w:cs="Times New Roman"/>
                <w:szCs w:val="28"/>
              </w:rPr>
              <w:t>П</w:t>
            </w:r>
            <w:r w:rsidR="00D016F6" w:rsidRPr="009A5B09">
              <w:rPr>
                <w:rFonts w:cs="Times New Roman"/>
                <w:szCs w:val="28"/>
              </w:rPr>
              <w:t>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C664DC" w:rsidTr="001356B8"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rPr>
                <w:szCs w:val="28"/>
              </w:rPr>
            </w:pPr>
            <w:r w:rsidRPr="00C664DC">
              <w:rPr>
                <w:szCs w:val="28"/>
              </w:rPr>
              <w:t>показатель (индикатор):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числа молодых семей, </w:t>
            </w:r>
            <w:r w:rsidRPr="00C664DC">
              <w:rPr>
                <w:rFonts w:cs="Times New Roman"/>
                <w:szCs w:val="28"/>
              </w:rPr>
              <w:t>получивших поддержку на приобретение жилого помещения или строительство индивидуального жилого дома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ед.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552</w:t>
            </w:r>
          </w:p>
        </w:tc>
        <w:tc>
          <w:tcPr>
            <w:tcW w:w="1134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="00136DB9"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C664DC" w:rsidRPr="00C664DC" w:rsidRDefault="00CC461B" w:rsidP="00136D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  <w:r w:rsidR="00136DB9"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  <w:r w:rsidR="00136DB9">
              <w:rPr>
                <w:szCs w:val="28"/>
              </w:rPr>
              <w:t>4</w:t>
            </w:r>
          </w:p>
        </w:tc>
        <w:tc>
          <w:tcPr>
            <w:tcW w:w="1211" w:type="dxa"/>
          </w:tcPr>
          <w:p w:rsidR="00C664DC" w:rsidRPr="00C664DC" w:rsidRDefault="00136DB9" w:rsidP="00136D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640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</w:t>
            </w:r>
          </w:p>
        </w:tc>
        <w:tc>
          <w:tcPr>
            <w:tcW w:w="4252" w:type="dxa"/>
          </w:tcPr>
          <w:p w:rsidR="001356B8" w:rsidRDefault="00C664DC" w:rsidP="00C664DC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доли молодых семей, улучшивших жилищные </w:t>
            </w:r>
            <w:r w:rsidRPr="00C664DC">
              <w:rPr>
                <w:rFonts w:cs="Times New Roman"/>
                <w:color w:val="000000" w:themeColor="text1"/>
                <w:szCs w:val="28"/>
              </w:rPr>
              <w:lastRenderedPageBreak/>
              <w:t xml:space="preserve">условия от общего числа молодых семей Уссурийского городского округа в возрасте </w:t>
            </w:r>
          </w:p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>от 18 до 35 лет (13222 сем</w:t>
            </w:r>
            <w:r w:rsidR="001356B8">
              <w:rPr>
                <w:rFonts w:cs="Times New Roman"/>
                <w:color w:val="000000" w:themeColor="text1"/>
                <w:szCs w:val="28"/>
              </w:rPr>
              <w:t>ьи</w:t>
            </w:r>
            <w:r w:rsidRPr="00C664DC">
              <w:rPr>
                <w:rFonts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lastRenderedPageBreak/>
              <w:t>%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4,08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4,17</w:t>
            </w:r>
          </w:p>
        </w:tc>
        <w:tc>
          <w:tcPr>
            <w:tcW w:w="1134" w:type="dxa"/>
          </w:tcPr>
          <w:p w:rsidR="00C664DC" w:rsidRPr="00C664DC" w:rsidRDefault="00CC461B" w:rsidP="00136D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</w:t>
            </w:r>
            <w:r w:rsidR="00136DB9">
              <w:rPr>
                <w:szCs w:val="28"/>
              </w:rPr>
              <w:t>30</w:t>
            </w:r>
          </w:p>
        </w:tc>
        <w:tc>
          <w:tcPr>
            <w:tcW w:w="1276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4,4</w:t>
            </w:r>
            <w:r w:rsidR="00136DB9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4,64</w:t>
            </w:r>
          </w:p>
        </w:tc>
        <w:tc>
          <w:tcPr>
            <w:tcW w:w="1211" w:type="dxa"/>
          </w:tcPr>
          <w:p w:rsidR="00C664DC" w:rsidRPr="00C664DC" w:rsidRDefault="00CC461B" w:rsidP="00136D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4,8</w:t>
            </w:r>
            <w:r w:rsidR="00136DB9">
              <w:rPr>
                <w:szCs w:val="28"/>
              </w:rPr>
              <w:t>4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общей площади жилых помещений приобретенных (построенных) молодыми семьями 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кв. м.</w:t>
            </w:r>
          </w:p>
        </w:tc>
        <w:tc>
          <w:tcPr>
            <w:tcW w:w="1560" w:type="dxa"/>
          </w:tcPr>
          <w:p w:rsidR="00C664DC" w:rsidRPr="00C664DC" w:rsidRDefault="001356B8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2367</w:t>
            </w:r>
            <w:r w:rsidR="00F72CF0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C664DC" w:rsidRPr="00C664DC" w:rsidRDefault="00CC461B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24305</w:t>
            </w:r>
          </w:p>
        </w:tc>
        <w:tc>
          <w:tcPr>
            <w:tcW w:w="1134" w:type="dxa"/>
          </w:tcPr>
          <w:p w:rsidR="00C664DC" w:rsidRPr="00C664DC" w:rsidRDefault="00136DB9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24986</w:t>
            </w:r>
          </w:p>
        </w:tc>
        <w:tc>
          <w:tcPr>
            <w:tcW w:w="1276" w:type="dxa"/>
          </w:tcPr>
          <w:p w:rsidR="00C664DC" w:rsidRPr="00C664DC" w:rsidRDefault="00136DB9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25769</w:t>
            </w:r>
          </w:p>
        </w:tc>
        <w:tc>
          <w:tcPr>
            <w:tcW w:w="1276" w:type="dxa"/>
          </w:tcPr>
          <w:p w:rsidR="00C664DC" w:rsidRPr="00C664DC" w:rsidRDefault="00136DB9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26825</w:t>
            </w:r>
          </w:p>
        </w:tc>
        <w:tc>
          <w:tcPr>
            <w:tcW w:w="1211" w:type="dxa"/>
          </w:tcPr>
          <w:p w:rsidR="00C664DC" w:rsidRPr="00C664DC" w:rsidRDefault="00136DB9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27881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4</w:t>
            </w:r>
          </w:p>
        </w:tc>
        <w:tc>
          <w:tcPr>
            <w:tcW w:w="4252" w:type="dxa"/>
          </w:tcPr>
          <w:p w:rsidR="001356B8" w:rsidRDefault="00C664DC" w:rsidP="001356B8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доли жилых помещений приобретенных (построенных) молодыми семьями по сравнению </w:t>
            </w:r>
          </w:p>
          <w:p w:rsidR="00C664DC" w:rsidRPr="00C664DC" w:rsidRDefault="001356B8" w:rsidP="001356B8">
            <w:pPr>
              <w:jc w:val="center"/>
              <w:rPr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к</w:t>
            </w:r>
            <w:r w:rsidR="00C664DC" w:rsidRPr="00C664DC">
              <w:rPr>
                <w:rFonts w:cs="Times New Roman"/>
                <w:color w:val="000000" w:themeColor="text1"/>
                <w:szCs w:val="28"/>
              </w:rPr>
              <w:t xml:space="preserve"> 2020 году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%</w:t>
            </w:r>
          </w:p>
        </w:tc>
        <w:tc>
          <w:tcPr>
            <w:tcW w:w="1560" w:type="dxa"/>
          </w:tcPr>
          <w:p w:rsidR="00C664DC" w:rsidRPr="00C664DC" w:rsidRDefault="001356B8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102,65</w:t>
            </w:r>
          </w:p>
        </w:tc>
        <w:tc>
          <w:tcPr>
            <w:tcW w:w="1134" w:type="dxa"/>
          </w:tcPr>
          <w:p w:rsidR="00C664DC" w:rsidRPr="00C664DC" w:rsidRDefault="00136DB9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105,52</w:t>
            </w:r>
          </w:p>
        </w:tc>
        <w:tc>
          <w:tcPr>
            <w:tcW w:w="1276" w:type="dxa"/>
          </w:tcPr>
          <w:p w:rsidR="00C664DC" w:rsidRPr="00C664DC" w:rsidRDefault="00136DB9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108,83</w:t>
            </w:r>
          </w:p>
        </w:tc>
        <w:tc>
          <w:tcPr>
            <w:tcW w:w="1276" w:type="dxa"/>
          </w:tcPr>
          <w:p w:rsidR="00C664DC" w:rsidRPr="00C664DC" w:rsidRDefault="00136DB9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113,29</w:t>
            </w:r>
          </w:p>
        </w:tc>
        <w:tc>
          <w:tcPr>
            <w:tcW w:w="1211" w:type="dxa"/>
          </w:tcPr>
          <w:p w:rsidR="00C664DC" w:rsidRPr="00C664DC" w:rsidRDefault="00136DB9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117,75</w:t>
            </w:r>
          </w:p>
        </w:tc>
      </w:tr>
    </w:tbl>
    <w:p w:rsidR="00C664DC" w:rsidRDefault="006743B3" w:rsidP="006743B3">
      <w:pPr>
        <w:spacing w:after="0"/>
        <w:jc w:val="center"/>
      </w:pPr>
      <w:r>
        <w:t>________________________________________________________________________</w:t>
      </w:r>
    </w:p>
    <w:sectPr w:rsidR="00C664DC" w:rsidSect="001356B8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56F" w:rsidRDefault="007E756F" w:rsidP="001356B8">
      <w:pPr>
        <w:spacing w:after="0" w:line="240" w:lineRule="auto"/>
      </w:pPr>
      <w:r>
        <w:separator/>
      </w:r>
    </w:p>
  </w:endnote>
  <w:endnote w:type="continuationSeparator" w:id="1">
    <w:p w:rsidR="007E756F" w:rsidRDefault="007E756F" w:rsidP="0013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56F" w:rsidRDefault="007E756F" w:rsidP="001356B8">
      <w:pPr>
        <w:spacing w:after="0" w:line="240" w:lineRule="auto"/>
      </w:pPr>
      <w:r>
        <w:separator/>
      </w:r>
    </w:p>
  </w:footnote>
  <w:footnote w:type="continuationSeparator" w:id="1">
    <w:p w:rsidR="007E756F" w:rsidRDefault="007E756F" w:rsidP="0013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6624"/>
      <w:docPartObj>
        <w:docPartGallery w:val="Page Numbers (Top of Page)"/>
        <w:docPartUnique/>
      </w:docPartObj>
    </w:sdtPr>
    <w:sdtContent>
      <w:p w:rsidR="001356B8" w:rsidRDefault="0088218F">
        <w:pPr>
          <w:pStyle w:val="a4"/>
          <w:jc w:val="center"/>
        </w:pPr>
        <w:fldSimple w:instr=" PAGE   \* MERGEFORMAT ">
          <w:r w:rsidR="000E273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4DC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2732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0782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356B8"/>
    <w:rsid w:val="00136DB9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60E6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8E3"/>
    <w:rsid w:val="002424A2"/>
    <w:rsid w:val="002445B1"/>
    <w:rsid w:val="00244716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3037DE"/>
    <w:rsid w:val="003040BA"/>
    <w:rsid w:val="0030431A"/>
    <w:rsid w:val="003046C0"/>
    <w:rsid w:val="003055E9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502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439"/>
    <w:rsid w:val="003B23E8"/>
    <w:rsid w:val="003B351C"/>
    <w:rsid w:val="003B3B06"/>
    <w:rsid w:val="003B508E"/>
    <w:rsid w:val="003B585C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5E9"/>
    <w:rsid w:val="003F1927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0C6"/>
    <w:rsid w:val="00467A22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3C78"/>
    <w:rsid w:val="0053560A"/>
    <w:rsid w:val="005371B9"/>
    <w:rsid w:val="00537390"/>
    <w:rsid w:val="00541E79"/>
    <w:rsid w:val="0054223F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106BF"/>
    <w:rsid w:val="00611853"/>
    <w:rsid w:val="00612AE6"/>
    <w:rsid w:val="006137B7"/>
    <w:rsid w:val="006145E3"/>
    <w:rsid w:val="00614E84"/>
    <w:rsid w:val="006163B1"/>
    <w:rsid w:val="00617E1F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509A5"/>
    <w:rsid w:val="00650C26"/>
    <w:rsid w:val="006521FD"/>
    <w:rsid w:val="00652C61"/>
    <w:rsid w:val="006546FF"/>
    <w:rsid w:val="00654E6B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43B3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6D4C"/>
    <w:rsid w:val="00697EBE"/>
    <w:rsid w:val="006A42AA"/>
    <w:rsid w:val="006A45E4"/>
    <w:rsid w:val="006A4C20"/>
    <w:rsid w:val="006A5CCE"/>
    <w:rsid w:val="006A79B4"/>
    <w:rsid w:val="006B1A75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56F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4E31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18F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0508"/>
    <w:rsid w:val="00941335"/>
    <w:rsid w:val="009429A0"/>
    <w:rsid w:val="00943441"/>
    <w:rsid w:val="00943D2E"/>
    <w:rsid w:val="00945404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548"/>
    <w:rsid w:val="00A85689"/>
    <w:rsid w:val="00A87A63"/>
    <w:rsid w:val="00A90B7B"/>
    <w:rsid w:val="00A91111"/>
    <w:rsid w:val="00A91A7C"/>
    <w:rsid w:val="00A92927"/>
    <w:rsid w:val="00A946B5"/>
    <w:rsid w:val="00A94AC2"/>
    <w:rsid w:val="00A961CB"/>
    <w:rsid w:val="00A96796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10F4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4F"/>
    <w:rsid w:val="00C37598"/>
    <w:rsid w:val="00C37E94"/>
    <w:rsid w:val="00C41447"/>
    <w:rsid w:val="00C424D5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64DC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D42"/>
    <w:rsid w:val="00C84471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3FDF"/>
    <w:rsid w:val="00CB44AB"/>
    <w:rsid w:val="00CB4725"/>
    <w:rsid w:val="00CB6063"/>
    <w:rsid w:val="00CC2F28"/>
    <w:rsid w:val="00CC3AA5"/>
    <w:rsid w:val="00CC4117"/>
    <w:rsid w:val="00CC4175"/>
    <w:rsid w:val="00CC423C"/>
    <w:rsid w:val="00CC461B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16F6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F"/>
    <w:rsid w:val="00D9360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751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3393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C75EA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2FAB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2CF0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D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66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6B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6B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Stashhenko</cp:lastModifiedBy>
  <cp:revision>2</cp:revision>
  <cp:lastPrinted>2021-01-21T23:54:00Z</cp:lastPrinted>
  <dcterms:created xsi:type="dcterms:W3CDTF">2021-02-18T06:03:00Z</dcterms:created>
  <dcterms:modified xsi:type="dcterms:W3CDTF">2021-02-18T06:03:00Z</dcterms:modified>
</cp:coreProperties>
</file>