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79" w:rsidRPr="00633A36" w:rsidRDefault="00B43979" w:rsidP="00513291">
      <w:pPr>
        <w:pStyle w:val="ConsPlusNonformat"/>
        <w:jc w:val="center"/>
        <w:rPr>
          <w:rFonts w:ascii="Times New Roman" w:hAnsi="Times New Roman" w:cs="Times New Roman"/>
          <w:sz w:val="28"/>
          <w:szCs w:val="28"/>
        </w:rPr>
      </w:pPr>
      <w:bookmarkStart w:id="0" w:name="P519"/>
      <w:bookmarkStart w:id="1" w:name="_GoBack"/>
      <w:bookmarkEnd w:id="0"/>
      <w:r w:rsidRPr="00633A36">
        <w:rPr>
          <w:rFonts w:ascii="Times New Roman" w:hAnsi="Times New Roman" w:cs="Times New Roman"/>
          <w:sz w:val="28"/>
          <w:szCs w:val="28"/>
        </w:rPr>
        <w:t>Уведомление</w:t>
      </w:r>
    </w:p>
    <w:bookmarkEnd w:id="1"/>
    <w:p w:rsidR="00B43979" w:rsidRPr="00633A36" w:rsidRDefault="00B43979" w:rsidP="00513291">
      <w:pPr>
        <w:pStyle w:val="ConsPlusNonformat"/>
        <w:jc w:val="center"/>
        <w:rPr>
          <w:rFonts w:ascii="Times New Roman" w:hAnsi="Times New Roman" w:cs="Times New Roman"/>
          <w:sz w:val="28"/>
          <w:szCs w:val="28"/>
        </w:rPr>
      </w:pPr>
      <w:r w:rsidRPr="00633A36">
        <w:rPr>
          <w:rFonts w:ascii="Times New Roman" w:hAnsi="Times New Roman" w:cs="Times New Roman"/>
          <w:sz w:val="28"/>
          <w:szCs w:val="28"/>
        </w:rPr>
        <w:t>о проведении публичных консультаций в целях экспертизы</w:t>
      </w:r>
    </w:p>
    <w:p w:rsidR="00B43979" w:rsidRPr="00633A36" w:rsidRDefault="00B43979" w:rsidP="00513291">
      <w:pPr>
        <w:pStyle w:val="ConsPlusNonformat"/>
        <w:jc w:val="center"/>
        <w:rPr>
          <w:rFonts w:ascii="Times New Roman" w:hAnsi="Times New Roman" w:cs="Times New Roman"/>
          <w:sz w:val="28"/>
          <w:szCs w:val="28"/>
        </w:rPr>
      </w:pPr>
      <w:r w:rsidRPr="00633A36">
        <w:rPr>
          <w:rFonts w:ascii="Times New Roman" w:hAnsi="Times New Roman" w:cs="Times New Roman"/>
          <w:sz w:val="28"/>
          <w:szCs w:val="28"/>
        </w:rPr>
        <w:t>муниципального акта</w:t>
      </w:r>
    </w:p>
    <w:p w:rsidR="00B43979" w:rsidRPr="00633A36" w:rsidRDefault="00B43979" w:rsidP="00513291">
      <w:pPr>
        <w:pStyle w:val="ConsPlusNonformat"/>
        <w:jc w:val="center"/>
        <w:rPr>
          <w:rFonts w:ascii="Times New Roman" w:hAnsi="Times New Roman" w:cs="Times New Roman"/>
          <w:sz w:val="28"/>
          <w:szCs w:val="28"/>
        </w:rPr>
      </w:pPr>
    </w:p>
    <w:p w:rsidR="00B43979" w:rsidRPr="00633A36" w:rsidRDefault="00B43979" w:rsidP="009530DD">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 xml:space="preserve">Настоящим </w:t>
      </w:r>
      <w:r w:rsidR="0077092D" w:rsidRPr="00633A36">
        <w:rPr>
          <w:rFonts w:ascii="Times New Roman" w:hAnsi="Times New Roman" w:cs="Times New Roman"/>
          <w:sz w:val="28"/>
          <w:szCs w:val="28"/>
        </w:rPr>
        <w:t>управление экономического развития</w:t>
      </w:r>
      <w:r w:rsidR="00513291" w:rsidRPr="00633A36">
        <w:rPr>
          <w:rFonts w:ascii="Times New Roman" w:hAnsi="Times New Roman" w:cs="Times New Roman"/>
          <w:sz w:val="28"/>
          <w:szCs w:val="28"/>
        </w:rPr>
        <w:t xml:space="preserve"> администрации Уссурийского городского округа </w:t>
      </w:r>
      <w:r w:rsidR="0077092D" w:rsidRPr="00633A36">
        <w:rPr>
          <w:rFonts w:ascii="Times New Roman" w:hAnsi="Times New Roman" w:cs="Times New Roman"/>
          <w:sz w:val="28"/>
          <w:szCs w:val="28"/>
        </w:rPr>
        <w:t xml:space="preserve">уведомляет о </w:t>
      </w:r>
      <w:r w:rsidR="003F0C48" w:rsidRPr="00633A36">
        <w:rPr>
          <w:rFonts w:ascii="Times New Roman" w:hAnsi="Times New Roman" w:cs="Times New Roman"/>
          <w:sz w:val="28"/>
          <w:szCs w:val="28"/>
        </w:rPr>
        <w:t xml:space="preserve">проведении </w:t>
      </w:r>
      <w:r w:rsidR="008A496D">
        <w:rPr>
          <w:rFonts w:ascii="Times New Roman" w:hAnsi="Times New Roman" w:cs="Times New Roman"/>
          <w:sz w:val="28"/>
          <w:szCs w:val="28"/>
        </w:rPr>
        <w:t>публичных  консультаций в целях</w:t>
      </w:r>
      <w:r w:rsidRPr="00633A36">
        <w:rPr>
          <w:rFonts w:ascii="Times New Roman" w:hAnsi="Times New Roman" w:cs="Times New Roman"/>
          <w:sz w:val="28"/>
          <w:szCs w:val="28"/>
        </w:rPr>
        <w:t xml:space="preserve"> экспертизы</w:t>
      </w:r>
      <w:r w:rsidR="00513291" w:rsidRPr="00633A36">
        <w:rPr>
          <w:rFonts w:ascii="Times New Roman" w:hAnsi="Times New Roman" w:cs="Times New Roman"/>
          <w:sz w:val="28"/>
          <w:szCs w:val="28"/>
        </w:rPr>
        <w:t xml:space="preserve"> </w:t>
      </w:r>
      <w:r w:rsidRPr="00633A36">
        <w:rPr>
          <w:rFonts w:ascii="Times New Roman" w:hAnsi="Times New Roman" w:cs="Times New Roman"/>
          <w:sz w:val="28"/>
          <w:szCs w:val="28"/>
        </w:rPr>
        <w:t>муниципального нормативного правового акта (далее - муниципальный акт):</w:t>
      </w:r>
    </w:p>
    <w:p w:rsidR="0077092D" w:rsidRPr="00633A36" w:rsidRDefault="008A496D" w:rsidP="0077092D">
      <w:pPr>
        <w:pStyle w:val="ConsPlusNonformat"/>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57858">
        <w:rPr>
          <w:rFonts w:ascii="Times New Roman" w:hAnsi="Times New Roman" w:cs="Times New Roman"/>
          <w:sz w:val="28"/>
          <w:szCs w:val="28"/>
        </w:rPr>
        <w:t>ешение Думы Уссурийского городского округа от 28 февраля</w:t>
      </w:r>
      <w:r>
        <w:rPr>
          <w:rFonts w:ascii="Times New Roman" w:hAnsi="Times New Roman" w:cs="Times New Roman"/>
          <w:sz w:val="28"/>
          <w:szCs w:val="28"/>
        </w:rPr>
        <w:br/>
      </w:r>
      <w:r w:rsidRPr="00E57858">
        <w:rPr>
          <w:rFonts w:ascii="Times New Roman" w:hAnsi="Times New Roman" w:cs="Times New Roman"/>
          <w:sz w:val="28"/>
          <w:szCs w:val="28"/>
        </w:rPr>
        <w:t xml:space="preserve">2007 года № 567-НПА </w:t>
      </w:r>
      <w:r>
        <w:rPr>
          <w:rFonts w:ascii="Times New Roman" w:hAnsi="Times New Roman" w:cs="Times New Roman"/>
          <w:sz w:val="28"/>
          <w:szCs w:val="28"/>
        </w:rPr>
        <w:t>«О П</w:t>
      </w:r>
      <w:r w:rsidRPr="00E57858">
        <w:rPr>
          <w:rFonts w:ascii="Times New Roman" w:hAnsi="Times New Roman" w:cs="Times New Roman"/>
          <w:sz w:val="28"/>
          <w:szCs w:val="28"/>
        </w:rPr>
        <w:t>оложении о публичных слушаниях, общественных обсуждениях</w:t>
      </w:r>
      <w:r>
        <w:rPr>
          <w:rFonts w:ascii="Times New Roman" w:hAnsi="Times New Roman" w:cs="Times New Roman"/>
          <w:sz w:val="28"/>
          <w:szCs w:val="28"/>
        </w:rPr>
        <w:t xml:space="preserve"> в Уссурийском городском округе</w:t>
      </w:r>
      <w:r w:rsidR="0077092D" w:rsidRPr="00633A36">
        <w:rPr>
          <w:rFonts w:ascii="Times New Roman" w:hAnsi="Times New Roman" w:cs="Times New Roman"/>
          <w:sz w:val="28"/>
          <w:szCs w:val="28"/>
        </w:rPr>
        <w:t>».</w:t>
      </w:r>
    </w:p>
    <w:p w:rsidR="00B43979" w:rsidRPr="00633A36" w:rsidRDefault="00B43979" w:rsidP="007B7A85">
      <w:pPr>
        <w:pStyle w:val="ConsPlusNonformat"/>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Разработчик муниципального акта:</w:t>
      </w:r>
      <w:r w:rsidR="00B74AAD" w:rsidRPr="00633A36">
        <w:rPr>
          <w:rFonts w:ascii="Times New Roman" w:hAnsi="Times New Roman" w:cs="Times New Roman"/>
          <w:sz w:val="28"/>
          <w:szCs w:val="28"/>
        </w:rPr>
        <w:t xml:space="preserve"> управление </w:t>
      </w:r>
      <w:r w:rsidR="0077092D" w:rsidRPr="00633A36">
        <w:rPr>
          <w:rFonts w:ascii="Times New Roman" w:hAnsi="Times New Roman" w:cs="Times New Roman"/>
          <w:sz w:val="28"/>
          <w:szCs w:val="28"/>
        </w:rPr>
        <w:t>градостроительства</w:t>
      </w:r>
      <w:r w:rsidR="00B74AAD" w:rsidRPr="00633A36">
        <w:rPr>
          <w:rFonts w:ascii="Times New Roman" w:hAnsi="Times New Roman" w:cs="Times New Roman"/>
          <w:sz w:val="28"/>
          <w:szCs w:val="28"/>
        </w:rPr>
        <w:t xml:space="preserve"> администрации Уссурийского городского округа.</w:t>
      </w:r>
    </w:p>
    <w:p w:rsidR="00B43979" w:rsidRPr="00633A36" w:rsidRDefault="00B43979" w:rsidP="00546FE9">
      <w:pPr>
        <w:pStyle w:val="ConsPlusNonformat"/>
        <w:numPr>
          <w:ilvl w:val="0"/>
          <w:numId w:val="2"/>
        </w:numPr>
        <w:spacing w:line="360" w:lineRule="auto"/>
        <w:ind w:left="0" w:firstLine="709"/>
        <w:jc w:val="both"/>
        <w:rPr>
          <w:rFonts w:ascii="Times New Roman" w:hAnsi="Times New Roman" w:cs="Times New Roman"/>
          <w:sz w:val="28"/>
          <w:szCs w:val="28"/>
        </w:rPr>
      </w:pPr>
      <w:r w:rsidRPr="00633A36">
        <w:rPr>
          <w:rFonts w:ascii="Times New Roman" w:hAnsi="Times New Roman" w:cs="Times New Roman"/>
          <w:sz w:val="28"/>
          <w:szCs w:val="28"/>
        </w:rPr>
        <w:t>Описание проблемы, на решение которо</w:t>
      </w:r>
      <w:r w:rsidR="000B36DE" w:rsidRPr="00633A36">
        <w:rPr>
          <w:rFonts w:ascii="Times New Roman" w:hAnsi="Times New Roman" w:cs="Times New Roman"/>
          <w:sz w:val="28"/>
          <w:szCs w:val="28"/>
        </w:rPr>
        <w:t>й</w:t>
      </w:r>
      <w:r w:rsidRPr="00633A36">
        <w:rPr>
          <w:rFonts w:ascii="Times New Roman" w:hAnsi="Times New Roman" w:cs="Times New Roman"/>
          <w:sz w:val="28"/>
          <w:szCs w:val="28"/>
        </w:rPr>
        <w:t xml:space="preserve"> направлен муниципальный акт:</w:t>
      </w:r>
    </w:p>
    <w:p w:rsidR="00863282" w:rsidRPr="00430898" w:rsidRDefault="00863282" w:rsidP="00863282">
      <w:pPr>
        <w:spacing w:after="0" w:line="360" w:lineRule="auto"/>
        <w:ind w:firstLine="709"/>
        <w:jc w:val="both"/>
        <w:rPr>
          <w:rFonts w:ascii="Times New Roman" w:hAnsi="Times New Roman" w:cs="Times New Roman"/>
          <w:sz w:val="28"/>
          <w:szCs w:val="28"/>
        </w:rPr>
      </w:pPr>
      <w:r w:rsidRPr="00863282">
        <w:rPr>
          <w:rFonts w:ascii="Times New Roman" w:hAnsi="Times New Roman" w:cs="Times New Roman"/>
          <w:sz w:val="28"/>
          <w:szCs w:val="28"/>
        </w:rPr>
        <w:t xml:space="preserve">в соответствии с требованиями ст. 5.1. Градостроительного кодекса Российской Федерации </w:t>
      </w:r>
      <w:r>
        <w:rPr>
          <w:rFonts w:ascii="Times New Roman" w:hAnsi="Times New Roman" w:cs="Times New Roman"/>
          <w:sz w:val="28"/>
          <w:szCs w:val="28"/>
        </w:rPr>
        <w:t>об организации общественных</w:t>
      </w:r>
      <w:r w:rsidRPr="00EB043B">
        <w:rPr>
          <w:rFonts w:ascii="Times New Roman" w:hAnsi="Times New Roman" w:cs="Times New Roman"/>
          <w:sz w:val="28"/>
          <w:szCs w:val="28"/>
        </w:rPr>
        <w:t xml:space="preserve"> обсуждени</w:t>
      </w:r>
      <w:r>
        <w:rPr>
          <w:rFonts w:ascii="Times New Roman" w:hAnsi="Times New Roman" w:cs="Times New Roman"/>
          <w:sz w:val="28"/>
          <w:szCs w:val="28"/>
        </w:rPr>
        <w:t>й или публичных</w:t>
      </w:r>
      <w:r w:rsidRPr="00EB043B">
        <w:rPr>
          <w:rFonts w:ascii="Times New Roman" w:hAnsi="Times New Roman" w:cs="Times New Roman"/>
          <w:sz w:val="28"/>
          <w:szCs w:val="28"/>
        </w:rPr>
        <w:t xml:space="preserve"> слушани</w:t>
      </w:r>
      <w:r>
        <w:rPr>
          <w:rFonts w:ascii="Times New Roman" w:hAnsi="Times New Roman" w:cs="Times New Roman"/>
          <w:sz w:val="28"/>
          <w:szCs w:val="28"/>
        </w:rPr>
        <w:t xml:space="preserve">й, по определению </w:t>
      </w:r>
      <w:r w:rsidRPr="00486168">
        <w:rPr>
          <w:rFonts w:ascii="Times New Roman" w:hAnsi="Times New Roman" w:cs="Times New Roman"/>
          <w:sz w:val="28"/>
          <w:szCs w:val="28"/>
        </w:rPr>
        <w:t>поряд</w:t>
      </w:r>
      <w:r>
        <w:rPr>
          <w:rFonts w:ascii="Times New Roman" w:hAnsi="Times New Roman" w:cs="Times New Roman"/>
          <w:sz w:val="28"/>
          <w:szCs w:val="28"/>
        </w:rPr>
        <w:t>ка, сроков проведения</w:t>
      </w:r>
      <w:r w:rsidRPr="00486168">
        <w:rPr>
          <w:rFonts w:ascii="Times New Roman" w:hAnsi="Times New Roman" w:cs="Times New Roman"/>
          <w:sz w:val="28"/>
          <w:szCs w:val="28"/>
        </w:rPr>
        <w:t xml:space="preserve"> обсуждений или публичных слушаний по </w:t>
      </w:r>
      <w:r>
        <w:rPr>
          <w:rFonts w:ascii="Times New Roman" w:hAnsi="Times New Roman" w:cs="Times New Roman"/>
          <w:sz w:val="28"/>
          <w:szCs w:val="28"/>
        </w:rPr>
        <w:t xml:space="preserve">проектам </w:t>
      </w:r>
      <w:r w:rsidRPr="00486168">
        <w:rPr>
          <w:rFonts w:ascii="Times New Roman" w:hAnsi="Times New Roman" w:cs="Times New Roman"/>
          <w:sz w:val="28"/>
          <w:szCs w:val="28"/>
        </w:rPr>
        <w:t>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3979" w:rsidRPr="00633A36" w:rsidRDefault="00B43979" w:rsidP="000C17FA">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2. Цель принятия муниципального акта:</w:t>
      </w:r>
    </w:p>
    <w:p w:rsidR="00E523E6" w:rsidRPr="00633A36" w:rsidRDefault="00E523E6" w:rsidP="00E523E6">
      <w:pPr>
        <w:pStyle w:val="a4"/>
        <w:spacing w:after="0" w:line="360" w:lineRule="auto"/>
        <w:ind w:left="0" w:firstLine="709"/>
        <w:jc w:val="both"/>
        <w:rPr>
          <w:rFonts w:ascii="Times New Roman" w:hAnsi="Times New Roman" w:cs="Times New Roman"/>
          <w:sz w:val="28"/>
          <w:szCs w:val="28"/>
        </w:rPr>
      </w:pPr>
      <w:r w:rsidRPr="00633A36">
        <w:rPr>
          <w:rFonts w:ascii="Times New Roman" w:hAnsi="Times New Roman" w:cs="Times New Roman"/>
          <w:sz w:val="28"/>
          <w:szCs w:val="28"/>
        </w:rPr>
        <w:t xml:space="preserve">приведение нормативно - правовой базы муниципального образования в соответствие требованиям действующего законодательства в области </w:t>
      </w:r>
      <w:r w:rsidRPr="00633A36">
        <w:rPr>
          <w:rFonts w:ascii="Times New Roman" w:hAnsi="Times New Roman" w:cs="Times New Roman"/>
          <w:sz w:val="28"/>
          <w:szCs w:val="28"/>
        </w:rPr>
        <w:lastRenderedPageBreak/>
        <w:t>градостроительной деятельности в связи с вступлением в силу Федерального закона от 29 декабря 2004 года № 190-ФЗ «Градостроительный кодекс Российской Федерации».</w:t>
      </w:r>
    </w:p>
    <w:p w:rsidR="005C0B1C" w:rsidRPr="00633A36" w:rsidRDefault="00B43979" w:rsidP="00863282">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3. Способ направления мнений</w:t>
      </w:r>
      <w:r w:rsidR="0077092D" w:rsidRPr="00633A36">
        <w:rPr>
          <w:rFonts w:ascii="Times New Roman" w:hAnsi="Times New Roman" w:cs="Times New Roman"/>
          <w:sz w:val="28"/>
          <w:szCs w:val="28"/>
        </w:rPr>
        <w:t xml:space="preserve"> по исследуемому муниципальному </w:t>
      </w:r>
      <w:r w:rsidR="0031129D">
        <w:rPr>
          <w:rFonts w:ascii="Times New Roman" w:hAnsi="Times New Roman" w:cs="Times New Roman"/>
          <w:sz w:val="28"/>
          <w:szCs w:val="28"/>
        </w:rPr>
        <w:t>а</w:t>
      </w:r>
      <w:r w:rsidRPr="00633A36">
        <w:rPr>
          <w:rFonts w:ascii="Times New Roman" w:hAnsi="Times New Roman" w:cs="Times New Roman"/>
          <w:sz w:val="28"/>
          <w:szCs w:val="28"/>
        </w:rPr>
        <w:t>кту:</w:t>
      </w:r>
    </w:p>
    <w:p w:rsidR="002E53D3" w:rsidRPr="00633A36" w:rsidRDefault="00EE175C" w:rsidP="00F317D4">
      <w:pPr>
        <w:spacing w:after="0"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п</w:t>
      </w:r>
      <w:r w:rsidR="00B43979" w:rsidRPr="00633A36">
        <w:rPr>
          <w:rFonts w:ascii="Times New Roman" w:hAnsi="Times New Roman" w:cs="Times New Roman"/>
          <w:sz w:val="28"/>
          <w:szCs w:val="28"/>
        </w:rPr>
        <w:t>редложения принимаются</w:t>
      </w:r>
      <w:r w:rsidR="00490241" w:rsidRPr="00633A36">
        <w:rPr>
          <w:rFonts w:ascii="Times New Roman" w:hAnsi="Times New Roman" w:cs="Times New Roman"/>
          <w:sz w:val="28"/>
          <w:szCs w:val="28"/>
        </w:rPr>
        <w:t xml:space="preserve"> на бумажном носителе</w:t>
      </w:r>
      <w:r w:rsidR="00B43979" w:rsidRPr="00633A36">
        <w:rPr>
          <w:rFonts w:ascii="Times New Roman" w:hAnsi="Times New Roman" w:cs="Times New Roman"/>
          <w:sz w:val="28"/>
          <w:szCs w:val="28"/>
        </w:rPr>
        <w:t xml:space="preserve"> по адресу:</w:t>
      </w:r>
      <w:r w:rsidR="00B74AAD" w:rsidRPr="00633A36">
        <w:rPr>
          <w:rFonts w:ascii="Times New Roman" w:hAnsi="Times New Roman" w:cs="Times New Roman"/>
          <w:sz w:val="28"/>
          <w:szCs w:val="28"/>
        </w:rPr>
        <w:t xml:space="preserve"> </w:t>
      </w:r>
      <w:r w:rsidR="002E53D3" w:rsidRPr="00633A36">
        <w:rPr>
          <w:rFonts w:ascii="Times New Roman" w:hAnsi="Times New Roman" w:cs="Times New Roman"/>
          <w:sz w:val="28"/>
          <w:szCs w:val="28"/>
        </w:rPr>
        <w:t>692519, Приморский край, город Уссури</w:t>
      </w:r>
      <w:r w:rsidR="00490241" w:rsidRPr="00633A36">
        <w:rPr>
          <w:rFonts w:ascii="Times New Roman" w:hAnsi="Times New Roman" w:cs="Times New Roman"/>
          <w:sz w:val="28"/>
          <w:szCs w:val="28"/>
        </w:rPr>
        <w:t>йск, улица Ленина,</w:t>
      </w:r>
      <w:r w:rsidR="00B32120" w:rsidRPr="00633A36">
        <w:rPr>
          <w:rFonts w:ascii="Times New Roman" w:hAnsi="Times New Roman" w:cs="Times New Roman"/>
          <w:sz w:val="28"/>
          <w:szCs w:val="28"/>
        </w:rPr>
        <w:t xml:space="preserve"> </w:t>
      </w:r>
      <w:r w:rsidR="00490241" w:rsidRPr="00633A36">
        <w:rPr>
          <w:rFonts w:ascii="Times New Roman" w:hAnsi="Times New Roman" w:cs="Times New Roman"/>
          <w:sz w:val="28"/>
          <w:szCs w:val="28"/>
        </w:rPr>
        <w:t>101, каб</w:t>
      </w:r>
      <w:r w:rsidR="00B32120" w:rsidRPr="00633A36">
        <w:rPr>
          <w:rFonts w:ascii="Times New Roman" w:hAnsi="Times New Roman" w:cs="Times New Roman"/>
          <w:sz w:val="28"/>
          <w:szCs w:val="28"/>
        </w:rPr>
        <w:t xml:space="preserve">инет </w:t>
      </w:r>
      <w:r w:rsidR="0077092D" w:rsidRPr="00633A36">
        <w:rPr>
          <w:rFonts w:ascii="Times New Roman" w:hAnsi="Times New Roman" w:cs="Times New Roman"/>
          <w:sz w:val="28"/>
          <w:szCs w:val="28"/>
        </w:rPr>
        <w:t>301</w:t>
      </w:r>
      <w:r w:rsidR="00490241" w:rsidRPr="00633A36">
        <w:rPr>
          <w:rFonts w:ascii="Times New Roman" w:hAnsi="Times New Roman" w:cs="Times New Roman"/>
          <w:sz w:val="28"/>
          <w:szCs w:val="28"/>
        </w:rPr>
        <w:t xml:space="preserve">, </w:t>
      </w:r>
      <w:r w:rsidR="00B32120" w:rsidRPr="00633A36">
        <w:rPr>
          <w:rFonts w:ascii="Times New Roman" w:hAnsi="Times New Roman" w:cs="Times New Roman"/>
          <w:sz w:val="28"/>
          <w:szCs w:val="28"/>
        </w:rPr>
        <w:t xml:space="preserve">                   </w:t>
      </w:r>
      <w:r w:rsidR="00490241" w:rsidRPr="00633A36">
        <w:rPr>
          <w:rFonts w:ascii="Times New Roman" w:hAnsi="Times New Roman" w:cs="Times New Roman"/>
          <w:sz w:val="28"/>
          <w:szCs w:val="28"/>
        </w:rPr>
        <w:t xml:space="preserve">в электронном виде на </w:t>
      </w:r>
      <w:r w:rsidR="002E53D3" w:rsidRPr="00633A36">
        <w:rPr>
          <w:rFonts w:ascii="Times New Roman" w:hAnsi="Times New Roman" w:cs="Times New Roman"/>
          <w:sz w:val="28"/>
          <w:szCs w:val="28"/>
        </w:rPr>
        <w:t xml:space="preserve">адрес электронной почты: </w:t>
      </w:r>
      <w:r w:rsidR="0077092D" w:rsidRPr="00633A36">
        <w:rPr>
          <w:rFonts w:ascii="Times New Roman" w:hAnsi="Times New Roman" w:cs="Times New Roman"/>
          <w:sz w:val="28"/>
          <w:szCs w:val="28"/>
          <w:lang w:val="en-US"/>
        </w:rPr>
        <w:t>dudko</w:t>
      </w:r>
      <w:r w:rsidR="0077092D" w:rsidRPr="00633A36">
        <w:rPr>
          <w:rFonts w:ascii="Times New Roman" w:hAnsi="Times New Roman" w:cs="Times New Roman"/>
          <w:sz w:val="28"/>
          <w:szCs w:val="28"/>
        </w:rPr>
        <w:t>@</w:t>
      </w:r>
      <w:r w:rsidR="0077092D" w:rsidRPr="00633A36">
        <w:rPr>
          <w:rFonts w:ascii="Times New Roman" w:hAnsi="Times New Roman" w:cs="Times New Roman"/>
          <w:sz w:val="28"/>
          <w:szCs w:val="28"/>
          <w:lang w:val="en-US"/>
        </w:rPr>
        <w:t>adm</w:t>
      </w:r>
      <w:r w:rsidR="0077092D" w:rsidRPr="00633A36">
        <w:rPr>
          <w:rFonts w:ascii="Times New Roman" w:hAnsi="Times New Roman" w:cs="Times New Roman"/>
          <w:sz w:val="28"/>
          <w:szCs w:val="28"/>
        </w:rPr>
        <w:t>-</w:t>
      </w:r>
      <w:r w:rsidR="0077092D" w:rsidRPr="00633A36">
        <w:rPr>
          <w:rFonts w:ascii="Times New Roman" w:hAnsi="Times New Roman" w:cs="Times New Roman"/>
          <w:sz w:val="28"/>
          <w:szCs w:val="28"/>
          <w:lang w:val="en-US"/>
        </w:rPr>
        <w:t>ussuriisk</w:t>
      </w:r>
      <w:r w:rsidR="0077092D" w:rsidRPr="00633A36">
        <w:rPr>
          <w:rFonts w:ascii="Times New Roman" w:hAnsi="Times New Roman" w:cs="Times New Roman"/>
          <w:sz w:val="28"/>
          <w:szCs w:val="28"/>
        </w:rPr>
        <w:t>.</w:t>
      </w:r>
      <w:r w:rsidR="0077092D" w:rsidRPr="00633A36">
        <w:rPr>
          <w:rFonts w:ascii="Times New Roman" w:hAnsi="Times New Roman" w:cs="Times New Roman"/>
          <w:sz w:val="28"/>
          <w:szCs w:val="28"/>
          <w:lang w:val="en-US"/>
        </w:rPr>
        <w:t>ru</w:t>
      </w:r>
      <w:r w:rsidR="0077092D" w:rsidRPr="00633A36">
        <w:rPr>
          <w:rStyle w:val="a3"/>
          <w:rFonts w:ascii="Times New Roman" w:hAnsi="Times New Roman" w:cs="Times New Roman"/>
          <w:color w:val="auto"/>
          <w:sz w:val="28"/>
          <w:szCs w:val="28"/>
        </w:rPr>
        <w:t>.</w:t>
      </w:r>
    </w:p>
    <w:p w:rsidR="00B43979" w:rsidRPr="00633A36" w:rsidRDefault="00B43979" w:rsidP="00F317D4">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Сроки приема предложений:</w:t>
      </w:r>
    </w:p>
    <w:p w:rsidR="002E53D3" w:rsidRPr="00633A36" w:rsidRDefault="008843B2" w:rsidP="008843B2">
      <w:pPr>
        <w:spacing w:after="0" w:line="360" w:lineRule="auto"/>
        <w:jc w:val="both"/>
        <w:rPr>
          <w:rFonts w:ascii="Times New Roman" w:hAnsi="Times New Roman" w:cs="Times New Roman"/>
          <w:sz w:val="28"/>
          <w:szCs w:val="28"/>
        </w:rPr>
      </w:pPr>
      <w:r w:rsidRPr="00633A36">
        <w:rPr>
          <w:rFonts w:ascii="Times New Roman" w:hAnsi="Times New Roman" w:cs="Times New Roman"/>
          <w:sz w:val="28"/>
          <w:szCs w:val="28"/>
        </w:rPr>
        <w:t>д</w:t>
      </w:r>
      <w:r w:rsidR="002E53D3" w:rsidRPr="00633A36">
        <w:rPr>
          <w:rFonts w:ascii="Times New Roman" w:hAnsi="Times New Roman" w:cs="Times New Roman"/>
          <w:sz w:val="28"/>
          <w:szCs w:val="28"/>
        </w:rPr>
        <w:t xml:space="preserve">ата начала – </w:t>
      </w:r>
      <w:r w:rsidR="001C5772">
        <w:rPr>
          <w:rFonts w:ascii="Times New Roman" w:hAnsi="Times New Roman" w:cs="Times New Roman"/>
          <w:sz w:val="28"/>
          <w:szCs w:val="28"/>
        </w:rPr>
        <w:t>16</w:t>
      </w:r>
      <w:r w:rsidR="002E53D3" w:rsidRPr="00633A36">
        <w:rPr>
          <w:rFonts w:ascii="Times New Roman" w:hAnsi="Times New Roman" w:cs="Times New Roman"/>
          <w:sz w:val="28"/>
          <w:szCs w:val="28"/>
        </w:rPr>
        <w:t xml:space="preserve"> </w:t>
      </w:r>
      <w:r w:rsidR="001C5772">
        <w:rPr>
          <w:rFonts w:ascii="Times New Roman" w:hAnsi="Times New Roman" w:cs="Times New Roman"/>
          <w:sz w:val="28"/>
          <w:szCs w:val="28"/>
        </w:rPr>
        <w:t>декабря 2019</w:t>
      </w:r>
      <w:r w:rsidR="002E53D3" w:rsidRPr="00633A36">
        <w:rPr>
          <w:rFonts w:ascii="Times New Roman" w:hAnsi="Times New Roman" w:cs="Times New Roman"/>
          <w:sz w:val="28"/>
          <w:szCs w:val="28"/>
        </w:rPr>
        <w:t xml:space="preserve"> года</w:t>
      </w:r>
      <w:r w:rsidR="00FB6018">
        <w:rPr>
          <w:rFonts w:ascii="Times New Roman" w:hAnsi="Times New Roman" w:cs="Times New Roman"/>
          <w:sz w:val="28"/>
          <w:szCs w:val="28"/>
        </w:rPr>
        <w:t>;</w:t>
      </w:r>
    </w:p>
    <w:p w:rsidR="002E53D3" w:rsidRPr="00633A36" w:rsidRDefault="008843B2" w:rsidP="008843B2">
      <w:pPr>
        <w:spacing w:after="0" w:line="360" w:lineRule="auto"/>
        <w:jc w:val="both"/>
        <w:rPr>
          <w:rFonts w:ascii="Times New Roman" w:hAnsi="Times New Roman" w:cs="Times New Roman"/>
          <w:sz w:val="28"/>
          <w:szCs w:val="28"/>
        </w:rPr>
      </w:pPr>
      <w:r w:rsidRPr="00633A36">
        <w:rPr>
          <w:rFonts w:ascii="Times New Roman" w:hAnsi="Times New Roman" w:cs="Times New Roman"/>
          <w:sz w:val="28"/>
          <w:szCs w:val="28"/>
        </w:rPr>
        <w:t>д</w:t>
      </w:r>
      <w:r w:rsidR="002C5714" w:rsidRPr="00633A36">
        <w:rPr>
          <w:rFonts w:ascii="Times New Roman" w:hAnsi="Times New Roman" w:cs="Times New Roman"/>
          <w:sz w:val="28"/>
          <w:szCs w:val="28"/>
        </w:rPr>
        <w:t>ата</w:t>
      </w:r>
      <w:r w:rsidR="00F827BA">
        <w:rPr>
          <w:rFonts w:ascii="Times New Roman" w:hAnsi="Times New Roman" w:cs="Times New Roman"/>
          <w:sz w:val="28"/>
          <w:szCs w:val="28"/>
        </w:rPr>
        <w:t xml:space="preserve"> окончания – 14</w:t>
      </w:r>
      <w:r w:rsidR="002E53D3" w:rsidRPr="00633A36">
        <w:rPr>
          <w:rFonts w:ascii="Times New Roman" w:hAnsi="Times New Roman" w:cs="Times New Roman"/>
          <w:sz w:val="28"/>
          <w:szCs w:val="28"/>
        </w:rPr>
        <w:t xml:space="preserve"> </w:t>
      </w:r>
      <w:r w:rsidR="001C5772">
        <w:rPr>
          <w:rFonts w:ascii="Times New Roman" w:hAnsi="Times New Roman" w:cs="Times New Roman"/>
          <w:sz w:val="28"/>
          <w:szCs w:val="28"/>
        </w:rPr>
        <w:t>января</w:t>
      </w:r>
      <w:r w:rsidR="002E53D3" w:rsidRPr="00633A36">
        <w:rPr>
          <w:rFonts w:ascii="Times New Roman" w:hAnsi="Times New Roman" w:cs="Times New Roman"/>
          <w:sz w:val="28"/>
          <w:szCs w:val="28"/>
        </w:rPr>
        <w:t xml:space="preserve"> 20</w:t>
      </w:r>
      <w:r w:rsidR="001C5772">
        <w:rPr>
          <w:rFonts w:ascii="Times New Roman" w:hAnsi="Times New Roman" w:cs="Times New Roman"/>
          <w:sz w:val="28"/>
          <w:szCs w:val="28"/>
        </w:rPr>
        <w:t>20</w:t>
      </w:r>
      <w:r w:rsidR="002E53D3" w:rsidRPr="00633A36">
        <w:rPr>
          <w:rFonts w:ascii="Times New Roman" w:hAnsi="Times New Roman" w:cs="Times New Roman"/>
          <w:sz w:val="28"/>
          <w:szCs w:val="28"/>
        </w:rPr>
        <w:t xml:space="preserve"> года.</w:t>
      </w:r>
    </w:p>
    <w:p w:rsidR="00B43979" w:rsidRPr="00633A36" w:rsidRDefault="00B43979" w:rsidP="00AD1C2D">
      <w:pPr>
        <w:pStyle w:val="ConsPlusNonformat"/>
        <w:spacing w:line="360" w:lineRule="auto"/>
        <w:ind w:firstLine="709"/>
        <w:rPr>
          <w:rFonts w:ascii="Times New Roman" w:hAnsi="Times New Roman" w:cs="Times New Roman"/>
          <w:sz w:val="28"/>
          <w:szCs w:val="28"/>
        </w:rPr>
      </w:pPr>
      <w:r w:rsidRPr="00633A36">
        <w:rPr>
          <w:rFonts w:ascii="Times New Roman" w:hAnsi="Times New Roman" w:cs="Times New Roman"/>
          <w:sz w:val="28"/>
          <w:szCs w:val="28"/>
        </w:rPr>
        <w:t>К уведомлению прилага</w:t>
      </w:r>
      <w:r w:rsidR="00AD1C2D" w:rsidRPr="00633A36">
        <w:rPr>
          <w:rFonts w:ascii="Times New Roman" w:hAnsi="Times New Roman" w:cs="Times New Roman"/>
          <w:sz w:val="28"/>
          <w:szCs w:val="28"/>
        </w:rPr>
        <w:t>е</w:t>
      </w:r>
      <w:r w:rsidRPr="00633A36">
        <w:rPr>
          <w:rFonts w:ascii="Times New Roman" w:hAnsi="Times New Roman" w:cs="Times New Roman"/>
          <w:sz w:val="28"/>
          <w:szCs w:val="28"/>
        </w:rPr>
        <w:t>тся:</w:t>
      </w:r>
    </w:p>
    <w:p w:rsidR="00AD1C2D" w:rsidRPr="00633A36" w:rsidRDefault="00AD1C2D" w:rsidP="0031129D">
      <w:pPr>
        <w:pStyle w:val="ConsPlusNonformat"/>
        <w:tabs>
          <w:tab w:val="left" w:pos="709"/>
        </w:tabs>
        <w:spacing w:line="360" w:lineRule="auto"/>
        <w:ind w:firstLine="709"/>
        <w:jc w:val="both"/>
        <w:rPr>
          <w:rFonts w:ascii="Times New Roman" w:hAnsi="Times New Roman" w:cs="Times New Roman"/>
          <w:sz w:val="28"/>
          <w:szCs w:val="28"/>
        </w:rPr>
      </w:pPr>
      <w:r w:rsidRPr="00633A36">
        <w:rPr>
          <w:rFonts w:ascii="Times New Roman" w:hAnsi="Times New Roman" w:cs="Times New Roman"/>
          <w:sz w:val="28"/>
          <w:szCs w:val="28"/>
        </w:rPr>
        <w:t>1. </w:t>
      </w:r>
      <w:r w:rsidR="00493912">
        <w:rPr>
          <w:rFonts w:ascii="Times New Roman" w:hAnsi="Times New Roman" w:cs="Times New Roman"/>
          <w:sz w:val="28"/>
          <w:szCs w:val="28"/>
        </w:rPr>
        <w:t>Р</w:t>
      </w:r>
      <w:r w:rsidR="00493912" w:rsidRPr="00E57858">
        <w:rPr>
          <w:rFonts w:ascii="Times New Roman" w:hAnsi="Times New Roman" w:cs="Times New Roman"/>
          <w:sz w:val="28"/>
          <w:szCs w:val="28"/>
        </w:rPr>
        <w:t>ешение Думы Уссурийского городского округа от 28 февраля</w:t>
      </w:r>
      <w:r w:rsidR="00493912">
        <w:rPr>
          <w:rFonts w:ascii="Times New Roman" w:hAnsi="Times New Roman" w:cs="Times New Roman"/>
          <w:sz w:val="28"/>
          <w:szCs w:val="28"/>
        </w:rPr>
        <w:br/>
      </w:r>
      <w:r w:rsidR="00493912" w:rsidRPr="00E57858">
        <w:rPr>
          <w:rFonts w:ascii="Times New Roman" w:hAnsi="Times New Roman" w:cs="Times New Roman"/>
          <w:sz w:val="28"/>
          <w:szCs w:val="28"/>
        </w:rPr>
        <w:t xml:space="preserve">2007 года № 567-НПА </w:t>
      </w:r>
      <w:r w:rsidR="00493912">
        <w:rPr>
          <w:rFonts w:ascii="Times New Roman" w:hAnsi="Times New Roman" w:cs="Times New Roman"/>
          <w:sz w:val="28"/>
          <w:szCs w:val="28"/>
        </w:rPr>
        <w:t>«О П</w:t>
      </w:r>
      <w:r w:rsidR="00493912" w:rsidRPr="00E57858">
        <w:rPr>
          <w:rFonts w:ascii="Times New Roman" w:hAnsi="Times New Roman" w:cs="Times New Roman"/>
          <w:sz w:val="28"/>
          <w:szCs w:val="28"/>
        </w:rPr>
        <w:t>оложении о публичных слушаниях, общественных обсуждениях</w:t>
      </w:r>
      <w:r w:rsidR="00493912">
        <w:rPr>
          <w:rFonts w:ascii="Times New Roman" w:hAnsi="Times New Roman" w:cs="Times New Roman"/>
          <w:sz w:val="28"/>
          <w:szCs w:val="28"/>
        </w:rPr>
        <w:t xml:space="preserve"> в Уссурийском городском округе</w:t>
      </w:r>
      <w:r w:rsidR="00493912" w:rsidRPr="00633A36">
        <w:rPr>
          <w:rFonts w:ascii="Times New Roman" w:hAnsi="Times New Roman" w:cs="Times New Roman"/>
          <w:sz w:val="28"/>
          <w:szCs w:val="28"/>
        </w:rPr>
        <w:t>».</w:t>
      </w:r>
    </w:p>
    <w:p w:rsidR="00B43979" w:rsidRPr="00633A36" w:rsidRDefault="00B43979" w:rsidP="00513291">
      <w:pPr>
        <w:pStyle w:val="ConsPlusNormal"/>
        <w:jc w:val="center"/>
        <w:rPr>
          <w:rFonts w:ascii="Times New Roman" w:hAnsi="Times New Roman" w:cs="Times New Roman"/>
          <w:sz w:val="28"/>
          <w:szCs w:val="28"/>
        </w:rPr>
      </w:pPr>
    </w:p>
    <w:p w:rsidR="0014147A" w:rsidRDefault="0014147A">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31129D" w:rsidRDefault="0031129D">
      <w:pPr>
        <w:rPr>
          <w:rFonts w:ascii="Times New Roman" w:hAnsi="Times New Roman" w:cs="Times New Roman"/>
          <w:sz w:val="28"/>
          <w:szCs w:val="28"/>
        </w:rPr>
      </w:pPr>
    </w:p>
    <w:p w:rsidR="008E6AAF" w:rsidRDefault="008E6AAF">
      <w:pPr>
        <w:rPr>
          <w:rFonts w:ascii="Times New Roman" w:hAnsi="Times New Roman" w:cs="Times New Roman"/>
          <w:sz w:val="28"/>
          <w:szCs w:val="28"/>
        </w:rPr>
      </w:pPr>
    </w:p>
    <w:p w:rsidR="00EB5AA1" w:rsidRDefault="00EB5AA1" w:rsidP="00EB5AA1">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ДУМА УССУРИЙСКОГО ГОРОДСКОГО ОКРУГА</w:t>
      </w: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РЕШЕНИЕ</w:t>
      </w: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от 28 февраля 2007 г. N 567-НПА</w:t>
      </w: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 ПОЛОЖЕНИИ</w:t>
      </w: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О ПУБЛИЧНЫХ СЛУШАНИЯХ, ОБЩЕСТВЕННЫХ ОБСУЖДЕНИЯХ</w:t>
      </w:r>
    </w:p>
    <w:p w:rsidR="00EB5AA1" w:rsidRDefault="00EB5AA1" w:rsidP="00EB5AA1">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В УССУРИЙСКОМ ГОРОДСКОМ ОКРУГЕ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Принято</w:t>
      </w:r>
    </w:p>
    <w:p w:rsidR="00EB5AA1" w:rsidRDefault="00EB5AA1" w:rsidP="00EB5AA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решением</w:t>
      </w:r>
    </w:p>
    <w:p w:rsidR="00EB5AA1" w:rsidRDefault="00EB5AA1" w:rsidP="00EB5AA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Думы Уссурийского</w:t>
      </w:r>
    </w:p>
    <w:p w:rsidR="00EB5AA1" w:rsidRDefault="00EB5AA1" w:rsidP="00EB5AA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городского округа</w:t>
      </w:r>
    </w:p>
    <w:p w:rsidR="00EB5AA1" w:rsidRDefault="00EB5AA1" w:rsidP="00EB5AA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27.02.2007 N 567</w:t>
      </w:r>
    </w:p>
    <w:p w:rsidR="00EB5AA1" w:rsidRDefault="00EB5AA1" w:rsidP="00EB5AA1">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EB5AA1">
        <w:trPr>
          <w:jc w:val="center"/>
        </w:trPr>
        <w:tc>
          <w:tcPr>
            <w:tcW w:w="5000" w:type="pct"/>
            <w:tcBorders>
              <w:left w:val="single" w:sz="24" w:space="0" w:color="CED3F1"/>
              <w:right w:val="single" w:sz="24" w:space="0" w:color="F4F3F8"/>
            </w:tcBorders>
            <w:shd w:val="clear" w:color="auto" w:fill="F4F3F8"/>
          </w:tcPr>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Список изменяющих документов</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(в ред. Решений Думы Уссурийского городского округа</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 xml:space="preserve">от 26.05.2015 </w:t>
            </w:r>
            <w:hyperlink r:id="rId7" w:history="1">
              <w:r>
                <w:rPr>
                  <w:rFonts w:ascii="Times New Roman" w:eastAsiaTheme="minorHAnsi" w:hAnsi="Times New Roman" w:cs="Times New Roman"/>
                  <w:color w:val="0000FF"/>
                  <w:sz w:val="28"/>
                  <w:szCs w:val="28"/>
                  <w:lang w:eastAsia="en-US"/>
                </w:rPr>
                <w:t>N 174-НПА</w:t>
              </w:r>
            </w:hyperlink>
            <w:r>
              <w:rPr>
                <w:rFonts w:ascii="Times New Roman" w:eastAsiaTheme="minorHAnsi" w:hAnsi="Times New Roman" w:cs="Times New Roman"/>
                <w:color w:val="392C69"/>
                <w:sz w:val="28"/>
                <w:szCs w:val="28"/>
                <w:lang w:eastAsia="en-US"/>
              </w:rPr>
              <w:t xml:space="preserve">, от 21.07.2015 </w:t>
            </w:r>
            <w:hyperlink r:id="rId8" w:history="1">
              <w:r>
                <w:rPr>
                  <w:rFonts w:ascii="Times New Roman" w:eastAsiaTheme="minorHAnsi" w:hAnsi="Times New Roman" w:cs="Times New Roman"/>
                  <w:color w:val="0000FF"/>
                  <w:sz w:val="28"/>
                  <w:szCs w:val="28"/>
                  <w:lang w:eastAsia="en-US"/>
                </w:rPr>
                <w:t>N 221-НПА</w:t>
              </w:r>
            </w:hyperlink>
            <w:r>
              <w:rPr>
                <w:rFonts w:ascii="Times New Roman" w:eastAsiaTheme="minorHAnsi" w:hAnsi="Times New Roman" w:cs="Times New Roman"/>
                <w:color w:val="392C69"/>
                <w:sz w:val="28"/>
                <w:szCs w:val="28"/>
                <w:lang w:eastAsia="en-US"/>
              </w:rPr>
              <w:t>,</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 xml:space="preserve">от 24.11.2015 </w:t>
            </w:r>
            <w:hyperlink r:id="rId9" w:history="1">
              <w:r>
                <w:rPr>
                  <w:rFonts w:ascii="Times New Roman" w:eastAsiaTheme="minorHAnsi" w:hAnsi="Times New Roman" w:cs="Times New Roman"/>
                  <w:color w:val="0000FF"/>
                  <w:sz w:val="28"/>
                  <w:szCs w:val="28"/>
                  <w:lang w:eastAsia="en-US"/>
                </w:rPr>
                <w:t>N 309-НПА</w:t>
              </w:r>
            </w:hyperlink>
            <w:r>
              <w:rPr>
                <w:rFonts w:ascii="Times New Roman" w:eastAsiaTheme="minorHAnsi" w:hAnsi="Times New Roman" w:cs="Times New Roman"/>
                <w:color w:val="392C69"/>
                <w:sz w:val="28"/>
                <w:szCs w:val="28"/>
                <w:lang w:eastAsia="en-US"/>
              </w:rPr>
              <w:t xml:space="preserve">, от 28.02.2017 </w:t>
            </w:r>
            <w:hyperlink r:id="rId10" w:history="1">
              <w:r>
                <w:rPr>
                  <w:rFonts w:ascii="Times New Roman" w:eastAsiaTheme="minorHAnsi" w:hAnsi="Times New Roman" w:cs="Times New Roman"/>
                  <w:color w:val="0000FF"/>
                  <w:sz w:val="28"/>
                  <w:szCs w:val="28"/>
                  <w:lang w:eastAsia="en-US"/>
                </w:rPr>
                <w:t>N 562-НПА</w:t>
              </w:r>
            </w:hyperlink>
            <w:r>
              <w:rPr>
                <w:rFonts w:ascii="Times New Roman" w:eastAsiaTheme="minorHAnsi" w:hAnsi="Times New Roman" w:cs="Times New Roman"/>
                <w:color w:val="392C69"/>
                <w:sz w:val="28"/>
                <w:szCs w:val="28"/>
                <w:lang w:eastAsia="en-US"/>
              </w:rPr>
              <w:t>,</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 xml:space="preserve">от 26.09.2017 </w:t>
            </w:r>
            <w:hyperlink r:id="rId11" w:history="1">
              <w:r>
                <w:rPr>
                  <w:rFonts w:ascii="Times New Roman" w:eastAsiaTheme="minorHAnsi" w:hAnsi="Times New Roman" w:cs="Times New Roman"/>
                  <w:color w:val="0000FF"/>
                  <w:sz w:val="28"/>
                  <w:szCs w:val="28"/>
                  <w:lang w:eastAsia="en-US"/>
                </w:rPr>
                <w:t>N 652-НПА</w:t>
              </w:r>
            </w:hyperlink>
            <w:r>
              <w:rPr>
                <w:rFonts w:ascii="Times New Roman" w:eastAsiaTheme="minorHAnsi" w:hAnsi="Times New Roman" w:cs="Times New Roman"/>
                <w:color w:val="392C69"/>
                <w:sz w:val="28"/>
                <w:szCs w:val="28"/>
                <w:lang w:eastAsia="en-US"/>
              </w:rPr>
              <w:t xml:space="preserve">, от 28.11.2017 </w:t>
            </w:r>
            <w:hyperlink r:id="rId12" w:history="1">
              <w:r>
                <w:rPr>
                  <w:rFonts w:ascii="Times New Roman" w:eastAsiaTheme="minorHAnsi" w:hAnsi="Times New Roman" w:cs="Times New Roman"/>
                  <w:color w:val="0000FF"/>
                  <w:sz w:val="28"/>
                  <w:szCs w:val="28"/>
                  <w:lang w:eastAsia="en-US"/>
                </w:rPr>
                <w:t>N 702-НПА</w:t>
              </w:r>
            </w:hyperlink>
            <w:r>
              <w:rPr>
                <w:rFonts w:ascii="Times New Roman" w:eastAsiaTheme="minorHAnsi" w:hAnsi="Times New Roman" w:cs="Times New Roman"/>
                <w:color w:val="392C69"/>
                <w:sz w:val="28"/>
                <w:szCs w:val="28"/>
                <w:lang w:eastAsia="en-US"/>
              </w:rPr>
              <w:t>,</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 xml:space="preserve">от 24.04.2018 </w:t>
            </w:r>
            <w:hyperlink r:id="rId13" w:history="1">
              <w:r>
                <w:rPr>
                  <w:rFonts w:ascii="Times New Roman" w:eastAsiaTheme="minorHAnsi" w:hAnsi="Times New Roman" w:cs="Times New Roman"/>
                  <w:color w:val="0000FF"/>
                  <w:sz w:val="28"/>
                  <w:szCs w:val="28"/>
                  <w:lang w:eastAsia="en-US"/>
                </w:rPr>
                <w:t>N 802-НПА</w:t>
              </w:r>
            </w:hyperlink>
            <w:r>
              <w:rPr>
                <w:rFonts w:ascii="Times New Roman" w:eastAsiaTheme="minorHAnsi" w:hAnsi="Times New Roman" w:cs="Times New Roman"/>
                <w:color w:val="392C69"/>
                <w:sz w:val="28"/>
                <w:szCs w:val="28"/>
                <w:lang w:eastAsia="en-US"/>
              </w:rPr>
              <w:t xml:space="preserve">, от 11.12.2018 </w:t>
            </w:r>
            <w:hyperlink r:id="rId14" w:history="1">
              <w:r>
                <w:rPr>
                  <w:rFonts w:ascii="Times New Roman" w:eastAsiaTheme="minorHAnsi" w:hAnsi="Times New Roman" w:cs="Times New Roman"/>
                  <w:color w:val="0000FF"/>
                  <w:sz w:val="28"/>
                  <w:szCs w:val="28"/>
                  <w:lang w:eastAsia="en-US"/>
                </w:rPr>
                <w:t>N 924-НПА</w:t>
              </w:r>
            </w:hyperlink>
            <w:r>
              <w:rPr>
                <w:rFonts w:ascii="Times New Roman" w:eastAsiaTheme="minorHAnsi" w:hAnsi="Times New Roman" w:cs="Times New Roman"/>
                <w:color w:val="392C69"/>
                <w:sz w:val="28"/>
                <w:szCs w:val="28"/>
                <w:lang w:eastAsia="en-US"/>
              </w:rPr>
              <w:t>,</w:t>
            </w:r>
          </w:p>
          <w:p w:rsidR="00EB5AA1" w:rsidRDefault="00EB5AA1">
            <w:pPr>
              <w:autoSpaceDE w:val="0"/>
              <w:autoSpaceDN w:val="0"/>
              <w:adjustRightInd w:val="0"/>
              <w:spacing w:after="0" w:line="240" w:lineRule="auto"/>
              <w:jc w:val="center"/>
              <w:rPr>
                <w:rFonts w:ascii="Times New Roman" w:eastAsiaTheme="minorHAnsi" w:hAnsi="Times New Roman" w:cs="Times New Roman"/>
                <w:color w:val="392C69"/>
                <w:sz w:val="28"/>
                <w:szCs w:val="28"/>
                <w:lang w:eastAsia="en-US"/>
              </w:rPr>
            </w:pPr>
            <w:r>
              <w:rPr>
                <w:rFonts w:ascii="Times New Roman" w:eastAsiaTheme="minorHAnsi" w:hAnsi="Times New Roman" w:cs="Times New Roman"/>
                <w:color w:val="392C69"/>
                <w:sz w:val="28"/>
                <w:szCs w:val="28"/>
                <w:lang w:eastAsia="en-US"/>
              </w:rPr>
              <w:t xml:space="preserve">от 27.09.2019 </w:t>
            </w:r>
            <w:hyperlink r:id="rId15" w:history="1">
              <w:r>
                <w:rPr>
                  <w:rFonts w:ascii="Times New Roman" w:eastAsiaTheme="minorHAnsi" w:hAnsi="Times New Roman" w:cs="Times New Roman"/>
                  <w:color w:val="0000FF"/>
                  <w:sz w:val="28"/>
                  <w:szCs w:val="28"/>
                  <w:lang w:eastAsia="en-US"/>
                </w:rPr>
                <w:t>N 29-НПА</w:t>
              </w:r>
            </w:hyperlink>
            <w:r>
              <w:rPr>
                <w:rFonts w:ascii="Times New Roman" w:eastAsiaTheme="minorHAnsi" w:hAnsi="Times New Roman" w:cs="Times New Roman"/>
                <w:color w:val="392C69"/>
                <w:sz w:val="28"/>
                <w:szCs w:val="28"/>
                <w:lang w:eastAsia="en-US"/>
              </w:rPr>
              <w:t>)</w:t>
            </w:r>
          </w:p>
        </w:tc>
      </w:tr>
    </w:tbl>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Настоящее Положение закрепляет правовые, организационные основы и особенности проведения публичных слушаний, общественных обсуждений в Уссурийском городском округе в соответствии с </w:t>
      </w:r>
      <w:hyperlink r:id="rId16" w:history="1">
        <w:r>
          <w:rPr>
            <w:rFonts w:ascii="Times New Roman" w:eastAsiaTheme="minorHAnsi" w:hAnsi="Times New Roman" w:cs="Times New Roman"/>
            <w:color w:val="0000FF"/>
            <w:sz w:val="28"/>
            <w:szCs w:val="28"/>
            <w:lang w:eastAsia="en-US"/>
          </w:rPr>
          <w:t>Бюджетным</w:t>
        </w:r>
      </w:hyperlink>
      <w:r>
        <w:rPr>
          <w:rFonts w:ascii="Times New Roman" w:eastAsiaTheme="minorHAnsi" w:hAnsi="Times New Roman" w:cs="Times New Roman"/>
          <w:sz w:val="28"/>
          <w:szCs w:val="28"/>
          <w:lang w:eastAsia="en-US"/>
        </w:rPr>
        <w:t xml:space="preserve"> и </w:t>
      </w:r>
      <w:hyperlink r:id="rId17" w:history="1">
        <w:r>
          <w:rPr>
            <w:rFonts w:ascii="Times New Roman" w:eastAsiaTheme="minorHAnsi" w:hAnsi="Times New Roman" w:cs="Times New Roman"/>
            <w:color w:val="0000FF"/>
            <w:sz w:val="28"/>
            <w:szCs w:val="28"/>
            <w:lang w:eastAsia="en-US"/>
          </w:rPr>
          <w:t>Градостроительным</w:t>
        </w:r>
      </w:hyperlink>
      <w:r>
        <w:rPr>
          <w:rFonts w:ascii="Times New Roman" w:eastAsiaTheme="minorHAnsi" w:hAnsi="Times New Roman" w:cs="Times New Roman"/>
          <w:sz w:val="28"/>
          <w:szCs w:val="28"/>
          <w:lang w:eastAsia="en-US"/>
        </w:rPr>
        <w:t xml:space="preserve"> кодексами Российской Федерации, Федеральным </w:t>
      </w:r>
      <w:hyperlink r:id="rId18"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Федеральным </w:t>
      </w:r>
      <w:hyperlink r:id="rId19"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21 июля 2014 года N 212-ФЗ "Об основах общественного контроля в Российской Федерации", </w:t>
      </w:r>
      <w:hyperlink r:id="rId20" w:history="1">
        <w:r>
          <w:rPr>
            <w:rFonts w:ascii="Times New Roman" w:eastAsiaTheme="minorHAnsi" w:hAnsi="Times New Roman" w:cs="Times New Roman"/>
            <w:color w:val="0000FF"/>
            <w:sz w:val="28"/>
            <w:szCs w:val="28"/>
            <w:lang w:eastAsia="en-US"/>
          </w:rPr>
          <w:t>Уставом</w:t>
        </w:r>
      </w:hyperlink>
      <w:r>
        <w:rPr>
          <w:rFonts w:ascii="Times New Roman" w:eastAsiaTheme="minorHAnsi" w:hAnsi="Times New Roman" w:cs="Times New Roman"/>
          <w:sz w:val="28"/>
          <w:szCs w:val="28"/>
          <w:lang w:eastAsia="en-US"/>
        </w:rPr>
        <w:t xml:space="preserve"> Уссурийского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21"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 Основные понятия</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2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настоящем Положении используются следующие основные понятия: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публичные слушания, общественные обсуждения - форма реализации прав населения Уссурийского городского округа на участие в процессе принятия органами местного самоуправления проектов муниципальных </w:t>
      </w:r>
      <w:r>
        <w:rPr>
          <w:rFonts w:ascii="Times New Roman" w:eastAsiaTheme="minorHAnsi" w:hAnsi="Times New Roman" w:cs="Times New Roman"/>
          <w:sz w:val="28"/>
          <w:szCs w:val="28"/>
          <w:lang w:eastAsia="en-US"/>
        </w:rPr>
        <w:lastRenderedPageBreak/>
        <w:t>правовых актов Уссурийского городского округа и других общественно значимых вопросов путем их публичного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участники публичных слушаний, общественных обсуждений - заинтересованные жители Уссурийского городского округа, представители органов местного самоуправления, средств массовой информации, общественных организаций, и иные лица, зарегистрировавшиеся до начала публичных слушаний, общественных обсуждений в установленном настоящим Положением порядке;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комиссия по проведению публичных слушаний, общественных обсуждений - коллегиальный орган, созданный на паритетных началах из депутатов Думы и должностных лиц администрации Уссурийского городского округа осуществляющий организационные действия по подготовке и проведению публичных слушаний, общественных обсуждений.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2. Цели проведения публичных слушаний,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23"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Публичные слушания, общественные обсуждения проводятся в целях: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обсуждения проектов муниципальных правовых актов по вопросам местного значения, подлежащих обязательному вынесению на публичные слушания, общественные обсуждения с участием жителей и общественности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выявления общественного мнения по проектам муниципальных правовых актов и вопросам, выносимым на публичные слушания, общественные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осуществления связи органов местного самоуправления с населением и общественностью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подготовки предложений и рекомендаций по обсуждаемым вопросам, выносимым на публичные слушания, общественные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3. Вопросы, выносимые на публичные слушания, общественные обсуждения</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24"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На публичные слушания в обязательном порядке выносятся: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5" w:history="1">
        <w:r>
          <w:rPr>
            <w:rFonts w:ascii="Times New Roman" w:eastAsiaTheme="minorHAnsi" w:hAnsi="Times New Roman" w:cs="Times New Roman"/>
            <w:color w:val="0000FF"/>
            <w:sz w:val="28"/>
            <w:szCs w:val="28"/>
            <w:lang w:eastAsia="en-US"/>
          </w:rPr>
          <w:t>Конституции</w:t>
        </w:r>
      </w:hyperlink>
      <w:r>
        <w:rPr>
          <w:rFonts w:ascii="Times New Roman" w:eastAsiaTheme="minorHAnsi" w:hAnsi="Times New Roman" w:cs="Times New Roman"/>
          <w:sz w:val="28"/>
          <w:szCs w:val="28"/>
          <w:lang w:eastAsia="en-US"/>
        </w:rPr>
        <w:t xml:space="preserve"> Российской Федерации, федеральных законов, </w:t>
      </w:r>
      <w:hyperlink r:id="rId26" w:history="1">
        <w:r>
          <w:rPr>
            <w:rFonts w:ascii="Times New Roman" w:eastAsiaTheme="minorHAnsi" w:hAnsi="Times New Roman" w:cs="Times New Roman"/>
            <w:color w:val="0000FF"/>
            <w:sz w:val="28"/>
            <w:szCs w:val="28"/>
            <w:lang w:eastAsia="en-US"/>
          </w:rPr>
          <w:t>Устава</w:t>
        </w:r>
      </w:hyperlink>
      <w:r>
        <w:rPr>
          <w:rFonts w:ascii="Times New Roman" w:eastAsiaTheme="minorHAnsi" w:hAnsi="Times New Roman" w:cs="Times New Roman"/>
          <w:sz w:val="28"/>
          <w:szCs w:val="28"/>
          <w:lang w:eastAsia="en-US"/>
        </w:rPr>
        <w:t xml:space="preserve"> или законов Приморского края в целях приведения данного Устава в соответствие с этими нормативными правовыми актами;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проект местного бюджета и отчет о его исполнении;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проект стратегии социально-экономического развития Уссурийского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проект схемы теплоснабжения;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вопросы о преобразовании городского округа, за исключением случаев, если в соответствии со </w:t>
      </w:r>
      <w:hyperlink r:id="rId27" w:history="1">
        <w:r>
          <w:rPr>
            <w:rFonts w:ascii="Times New Roman" w:eastAsiaTheme="minorHAnsi" w:hAnsi="Times New Roman" w:cs="Times New Roman"/>
            <w:color w:val="0000FF"/>
            <w:sz w:val="28"/>
            <w:szCs w:val="28"/>
            <w:lang w:eastAsia="en-US"/>
          </w:rPr>
          <w:t>статьей 13</w:t>
        </w:r>
      </w:hyperlink>
      <w:r>
        <w:rPr>
          <w:rFonts w:ascii="Times New Roman" w:eastAsiaTheme="minorHAnsi" w:hAnsi="Times New Roman" w:cs="Times New Roman"/>
          <w:sz w:val="28"/>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вопросы муниципального управления в сферах охраны окружающей среды, закупок товаров, работ, услуг для обеспечения государственных и муниципальных нужд;</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На общественные обсуждения выносятся вопросы:</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общественно значимые вопросы местного значения;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проекты решений органов местного самоуправления;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проекты решений муниципальных организаций.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2" w:name="Par57"/>
      <w:bookmarkEnd w:id="2"/>
      <w:r>
        <w:rPr>
          <w:rFonts w:ascii="Times New Roman" w:eastAsiaTheme="minorHAnsi" w:hAnsi="Times New Roman" w:cs="Times New Roman"/>
          <w:sz w:val="28"/>
          <w:szCs w:val="28"/>
          <w:lang w:eastAsia="en-US"/>
        </w:rPr>
        <w:t>3. На общественные обсуждения или публичные слушания выносятся вопросы:</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по проектам генеральных планов,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Pr>
          <w:rFonts w:ascii="Times New Roman" w:eastAsiaTheme="minorHAnsi" w:hAnsi="Times New Roman" w:cs="Times New Roman"/>
          <w:sz w:val="28"/>
          <w:szCs w:val="28"/>
          <w:lang w:eastAsia="en-US"/>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4. Инициатива проведения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Публичные слушания проводятся по инициативе населения Уссурийского городского округа, Думы Уссурийского городского округа (далее - Дума городского округа), главы Уссурийского городского округа (далее - глава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Решений Думы Уссурийского городского округа от 11.12.2018 </w:t>
      </w:r>
      <w:hyperlink r:id="rId28" w:history="1">
        <w:r>
          <w:rPr>
            <w:rFonts w:ascii="Times New Roman" w:eastAsiaTheme="minorHAnsi" w:hAnsi="Times New Roman" w:cs="Times New Roman"/>
            <w:color w:val="0000FF"/>
            <w:sz w:val="28"/>
            <w:szCs w:val="28"/>
            <w:lang w:eastAsia="en-US"/>
          </w:rPr>
          <w:t>N 924-НПА</w:t>
        </w:r>
      </w:hyperlink>
      <w:r>
        <w:rPr>
          <w:rFonts w:ascii="Times New Roman" w:eastAsiaTheme="minorHAnsi" w:hAnsi="Times New Roman" w:cs="Times New Roman"/>
          <w:sz w:val="28"/>
          <w:szCs w:val="28"/>
          <w:lang w:eastAsia="en-US"/>
        </w:rPr>
        <w:t xml:space="preserve">, от 27.09.2019 </w:t>
      </w:r>
      <w:hyperlink r:id="rId29" w:history="1">
        <w:r>
          <w:rPr>
            <w:rFonts w:ascii="Times New Roman" w:eastAsiaTheme="minorHAnsi" w:hAnsi="Times New Roman" w:cs="Times New Roman"/>
            <w:color w:val="0000FF"/>
            <w:sz w:val="28"/>
            <w:szCs w:val="28"/>
            <w:lang w:eastAsia="en-US"/>
          </w:rPr>
          <w:t>N 29-НПА</w:t>
        </w:r>
      </w:hyperlink>
      <w:r>
        <w:rPr>
          <w:rFonts w:ascii="Times New Roman" w:eastAsiaTheme="minorHAnsi" w:hAnsi="Times New Roman" w:cs="Times New Roman"/>
          <w:sz w:val="28"/>
          <w:szCs w:val="28"/>
          <w:lang w:eastAsia="en-US"/>
        </w:rPr>
        <w:t>)</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Формирование инициативной группы по проведению публичных слушаний осуществляется на основе волеизъявления граждан на собраниях, проживающих на территории городского округа и обладающих активным избирательным правом, а также общественными объединениями граждан.</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Минимальная численность инициативной группы граждан - 50 человек.</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Для поддержки инициативы проведения публичных слушаний по инициативе населения необходимо собрать подписи жителей городского округа, достигших возраста 18 лет, в количестве не менее 1000 подписей.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Подписи в поддержку проведения публичных слушаний собираются посредством внесения их в подписные листы.</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После окончания сбора подписей инициативная группа направляет в Думу городского округа следующие документы:</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заявление о проведении публичных слушаний по предлагаемому проекту муниципального правового акта;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проект муниципального правового акта, предлагаемого к вынесению на публичные слушания;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пояснительную записку, содержащую обоснование необходимости вынесения проекта муниципального правового акта на публичные слушания;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протокол о создании инициативной группы граждан;</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 </w:t>
      </w:r>
      <w:hyperlink r:id="rId30" w:history="1">
        <w:r>
          <w:rPr>
            <w:rFonts w:ascii="Times New Roman" w:eastAsiaTheme="minorHAnsi" w:hAnsi="Times New Roman" w:cs="Times New Roman"/>
            <w:color w:val="0000FF"/>
            <w:sz w:val="28"/>
            <w:szCs w:val="28"/>
            <w:lang w:eastAsia="en-US"/>
          </w:rPr>
          <w:t>список</w:t>
        </w:r>
      </w:hyperlink>
      <w:r>
        <w:rPr>
          <w:rFonts w:ascii="Times New Roman" w:eastAsiaTheme="minorHAnsi" w:hAnsi="Times New Roman" w:cs="Times New Roman"/>
          <w:sz w:val="28"/>
          <w:szCs w:val="28"/>
          <w:lang w:eastAsia="en-US"/>
        </w:rPr>
        <w:t xml:space="preserve"> членов инициативной группы (приложение 1);</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 подписи жителей в поддержку инициативы проведения публичных слушаний, оформленных в виде подписных </w:t>
      </w:r>
      <w:hyperlink r:id="rId31" w:history="1">
        <w:r>
          <w:rPr>
            <w:rFonts w:ascii="Times New Roman" w:eastAsiaTheme="minorHAnsi" w:hAnsi="Times New Roman" w:cs="Times New Roman"/>
            <w:color w:val="0000FF"/>
            <w:sz w:val="28"/>
            <w:szCs w:val="28"/>
            <w:lang w:eastAsia="en-US"/>
          </w:rPr>
          <w:t>листов</w:t>
        </w:r>
      </w:hyperlink>
      <w:r>
        <w:rPr>
          <w:rFonts w:ascii="Times New Roman" w:eastAsiaTheme="minorHAnsi" w:hAnsi="Times New Roman" w:cs="Times New Roman"/>
          <w:sz w:val="28"/>
          <w:szCs w:val="28"/>
          <w:lang w:eastAsia="en-US"/>
        </w:rPr>
        <w:t xml:space="preserve"> (приложение 2).</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Срок рассмотрения заявления инициативной группы не может превышать 30 дней со дня поступления его в Думу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По результатам рассмотрения заявления инициативной группы Дума городского округа принимает решение о назначении публичных слушаний по соответствующему проекту муниципального правового акта либо отказывают в принятии такого решения.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6 в ред. </w:t>
      </w:r>
      <w:hyperlink r:id="rId3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Дума городского округа вправе отказать в назначении публичных слушаний по следующим основаниям:</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33"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представленные документы не соответствуют требованиям настоящего Положения;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проект муниципального правового акта, предлагаемый к вынесению на публичные слушания, не внесен субъектом правотворческой инициативы в Думу городского округа в установленном порядке.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Статья 4(1). Инициатива проведения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34"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Общественные обсуждения проводятся по инициативе субъектов общественного контроля, которыми в соответствии со </w:t>
      </w:r>
      <w:hyperlink r:id="rId35" w:history="1">
        <w:r>
          <w:rPr>
            <w:rFonts w:ascii="Times New Roman" w:eastAsiaTheme="minorHAnsi" w:hAnsi="Times New Roman" w:cs="Times New Roman"/>
            <w:color w:val="0000FF"/>
            <w:sz w:val="28"/>
            <w:szCs w:val="28"/>
            <w:lang w:eastAsia="en-US"/>
          </w:rPr>
          <w:t>статьей 9</w:t>
        </w:r>
      </w:hyperlink>
      <w:r>
        <w:rPr>
          <w:rFonts w:ascii="Times New Roman" w:eastAsiaTheme="minorHAnsi" w:hAnsi="Times New Roman" w:cs="Times New Roman"/>
          <w:sz w:val="28"/>
          <w:szCs w:val="28"/>
          <w:lang w:eastAsia="en-US"/>
        </w:rPr>
        <w:t xml:space="preserve"> Федерального закона от 21 июля 2014 года N 212-ФЗ "Об основах общественного контроля в Российской Федерации" являются: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Общественная палата Российской Федерации,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Общественная палата Приморского края,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Общественная палата Уссурийского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общественные советы при федеральных органах исполнительной власти,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общественные советы при законодательных (представительных) и исполнительных органах государственной власти Приморского края (далее - инициатор общественных обсуждений).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Общественные наблюдательные комиссии, общественные инспекции, общественные объединения и иные негосударственные некоммерческие организации вправе инициировать проведение общественного обсуждения по результатам общественного мониторинга, проведенного в соответствии со </w:t>
      </w:r>
      <w:hyperlink r:id="rId36" w:history="1">
        <w:r>
          <w:rPr>
            <w:rFonts w:ascii="Times New Roman" w:eastAsiaTheme="minorHAnsi" w:hAnsi="Times New Roman" w:cs="Times New Roman"/>
            <w:color w:val="0000FF"/>
            <w:sz w:val="28"/>
            <w:szCs w:val="28"/>
            <w:lang w:eastAsia="en-US"/>
          </w:rPr>
          <w:t>статьей 19</w:t>
        </w:r>
      </w:hyperlink>
      <w:r>
        <w:rPr>
          <w:rFonts w:ascii="Times New Roman" w:eastAsiaTheme="minorHAnsi" w:hAnsi="Times New Roman" w:cs="Times New Roman"/>
          <w:sz w:val="28"/>
          <w:szCs w:val="28"/>
          <w:lang w:eastAsia="en-US"/>
        </w:rPr>
        <w:t xml:space="preserve"> Федерального закона от 21 июля 2014 года N 212-ФЗ "Об основах общественного контроля в Российской Федерации".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соответствии с федеральным законодательством Российской Федерации правом инициирования проведения общественных обсуждений могут наделяться иные лица, организации.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5. Назначение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Решений Думы Уссурийского городского округа от 11.12.2018 </w:t>
      </w:r>
      <w:hyperlink r:id="rId37" w:history="1">
        <w:r>
          <w:rPr>
            <w:rFonts w:ascii="Times New Roman" w:eastAsiaTheme="minorHAnsi" w:hAnsi="Times New Roman" w:cs="Times New Roman"/>
            <w:color w:val="0000FF"/>
            <w:sz w:val="28"/>
            <w:szCs w:val="28"/>
            <w:lang w:eastAsia="en-US"/>
          </w:rPr>
          <w:t>N 924-НПА</w:t>
        </w:r>
      </w:hyperlink>
      <w:r>
        <w:rPr>
          <w:rFonts w:ascii="Times New Roman" w:eastAsiaTheme="minorHAnsi" w:hAnsi="Times New Roman" w:cs="Times New Roman"/>
          <w:sz w:val="28"/>
          <w:szCs w:val="28"/>
          <w:lang w:eastAsia="en-US"/>
        </w:rPr>
        <w:t xml:space="preserve">, от 27.09.2019 </w:t>
      </w:r>
      <w:hyperlink r:id="rId38" w:history="1">
        <w:r>
          <w:rPr>
            <w:rFonts w:ascii="Times New Roman" w:eastAsiaTheme="minorHAnsi" w:hAnsi="Times New Roman" w:cs="Times New Roman"/>
            <w:color w:val="0000FF"/>
            <w:sz w:val="28"/>
            <w:szCs w:val="28"/>
            <w:lang w:eastAsia="en-US"/>
          </w:rPr>
          <w:t>N 29-НПА</w:t>
        </w:r>
      </w:hyperlink>
      <w:r>
        <w:rPr>
          <w:rFonts w:ascii="Times New Roman" w:eastAsiaTheme="minorHAnsi" w:hAnsi="Times New Roman" w:cs="Times New Roman"/>
          <w:sz w:val="28"/>
          <w:szCs w:val="28"/>
          <w:lang w:eastAsia="en-US"/>
        </w:rPr>
        <w:t>)</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При назначении публичных слушаний Думой городского округа вопрос рассматривается Думой городского округа на очередном ее заседании в соответствии с регламентом Думы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о назначении публичных слушаний принимается большинством голосов от установленной численности депутатов Думы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 В решении Думы городского округа (постановлении главы городского округа) о назначении публичных слушаний должны содержаться: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тема публичных слушаний (вопросы, наименование проекта муниципального правового акта, выносимые на публичные слушания);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инициатор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дата, время и место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состав комиссии по проведению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По вопросам, предусмотренным в </w:t>
      </w:r>
      <w:hyperlink w:anchor="Par57" w:history="1">
        <w:r>
          <w:rPr>
            <w:rFonts w:ascii="Times New Roman" w:eastAsiaTheme="minorHAnsi" w:hAnsi="Times New Roman" w:cs="Times New Roman"/>
            <w:color w:val="0000FF"/>
            <w:sz w:val="28"/>
            <w:szCs w:val="28"/>
            <w:lang w:eastAsia="en-US"/>
          </w:rPr>
          <w:t>пункте 3 статьи 3</w:t>
        </w:r>
      </w:hyperlink>
      <w:r>
        <w:rPr>
          <w:rFonts w:ascii="Times New Roman" w:eastAsiaTheme="minorHAnsi" w:hAnsi="Times New Roman" w:cs="Times New Roman"/>
          <w:sz w:val="28"/>
          <w:szCs w:val="28"/>
          <w:lang w:eastAsia="en-US"/>
        </w:rPr>
        <w:t xml:space="preserve"> настоящего Положения, проводятся общественные обсуждения или публичные слушания и назначаются главой городского округа в соответствии с требованиями Градостроительного </w:t>
      </w:r>
      <w:hyperlink r:id="rId39" w:history="1">
        <w:r>
          <w:rPr>
            <w:rFonts w:ascii="Times New Roman" w:eastAsiaTheme="minorHAnsi" w:hAnsi="Times New Roman" w:cs="Times New Roman"/>
            <w:color w:val="0000FF"/>
            <w:sz w:val="28"/>
            <w:szCs w:val="28"/>
            <w:lang w:eastAsia="en-US"/>
          </w:rPr>
          <w:t>кодекса</w:t>
        </w:r>
      </w:hyperlink>
      <w:r>
        <w:rPr>
          <w:rFonts w:ascii="Times New Roman" w:eastAsiaTheme="minorHAnsi" w:hAnsi="Times New Roman" w:cs="Times New Roman"/>
          <w:sz w:val="28"/>
          <w:szCs w:val="28"/>
          <w:lang w:eastAsia="en-US"/>
        </w:rPr>
        <w:t xml:space="preserve"> Российской Федерации.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4 в ред. </w:t>
      </w:r>
      <w:hyperlink r:id="rId40"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Решение Думы городского округа (постановление главы городского округа) о назначении публичных слушаний вступает в силу со дня его принятия.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Думы городского округа (постановление главы городского округа) о назначении публичных слушаний, проект муниципального правового акта, выносимого на публичные слушания, подлежат опубликованию в средствах массовой информации и размещению в сети Интернет не позднее 10 дней со дня его принятия.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5(1). Назначение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41"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общественно значимый(е) вопрос(ы) и (или) проект(ы) решения(й) органов местного самоуправления, муниципальных организаций, иных органов и организаций Уссурийского городского округа,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способ проведения общественного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место, дата, время начала и окончания проведения общественного обсуждения.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6. Организация проведения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1 в ред. </w:t>
      </w:r>
      <w:hyperlink r:id="rId4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Работа членов Комиссии осуществляется на общественных началах.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Организационно-техническое и информационное обеспечение деятельности Комиссии осуществляет администрация Уссурийского городского округа.</w:t>
      </w:r>
    </w:p>
    <w:p w:rsidR="00EB5AA1" w:rsidRDefault="00546FE9"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hyperlink r:id="rId43" w:history="1">
        <w:r w:rsidR="00EB5AA1">
          <w:rPr>
            <w:rFonts w:ascii="Times New Roman" w:eastAsiaTheme="minorHAnsi" w:hAnsi="Times New Roman" w:cs="Times New Roman"/>
            <w:color w:val="0000FF"/>
            <w:sz w:val="28"/>
            <w:szCs w:val="28"/>
            <w:lang w:eastAsia="en-US"/>
          </w:rPr>
          <w:t>3</w:t>
        </w:r>
      </w:hyperlink>
      <w:r w:rsidR="00EB5AA1">
        <w:rPr>
          <w:rFonts w:ascii="Times New Roman" w:eastAsiaTheme="minorHAnsi" w:hAnsi="Times New Roman" w:cs="Times New Roman"/>
          <w:sz w:val="28"/>
          <w:szCs w:val="28"/>
          <w:lang w:eastAsia="en-US"/>
        </w:rPr>
        <w:t>. Комиссия правомочна принимать решения, если в заседании участвует более половины ее членов.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Решения Комиссии принимаются большинством голосов от числа присутствующих членов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Комиссия исполняет следующие полномочия: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избирает председателя, заместителя председателя и секретаря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подготавливает повестку дня публичных слушаний и устанавливает регламент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распределяет обязанности членов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 определяет перечень лиц, приглашаемых к участию в публичных слушаниях и направляет им приглашения с просьбой дать рекомендации и </w:t>
      </w:r>
      <w:r>
        <w:rPr>
          <w:rFonts w:ascii="Times New Roman" w:eastAsiaTheme="minorHAnsi" w:hAnsi="Times New Roman" w:cs="Times New Roman"/>
          <w:sz w:val="28"/>
          <w:szCs w:val="28"/>
          <w:lang w:eastAsia="en-US"/>
        </w:rPr>
        <w:lastRenderedPageBreak/>
        <w:t>предложения по проекту муниципального правового акта, выносимого для обсуждения на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взаимодействует с инициатором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готовит проект итогового документа, состоящего из рекомендаций и предложений;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обеспечивает публикацию в средствах массовой информации и размещение в сети Интернет результаты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который выносился на обсуждение.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6(1). Организация проведения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44"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Порядок проведения общественного обсуждения может предусматривать возможность проведения общественного обсуждения через средства </w:t>
      </w:r>
      <w:r>
        <w:rPr>
          <w:rFonts w:ascii="Times New Roman" w:eastAsiaTheme="minorHAnsi" w:hAnsi="Times New Roman" w:cs="Times New Roman"/>
          <w:sz w:val="28"/>
          <w:szCs w:val="28"/>
          <w:lang w:eastAsia="en-US"/>
        </w:rPr>
        <w:lastRenderedPageBreak/>
        <w:t>массовой информации, в том числе через информационно-телекоммуникационную сеть "Интернет".</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7. Участники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Участниками публичных слушаний, получающими право на выступление для аргументации своих предложений, являются жители городского округа, зарегистрированные в Комиссии в качестве выступающих на основании письменного заявления.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Регистрация выступающих прекращается за три рабочих дня до дня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региональных и местных отделений политических партий и иных общественных объединений, органов территориального общественного самоуправления, расположенных на территории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Участниками публичных слушаний без права выступления могут быть все заинтересованные жители Уссурийского городского округа, представители органов местного самоуправления, средств массовой информации и другие лица.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7(1). Участники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45"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Участниками общественного обсуждения, обладающими правом свободно выражать свое мнение и вносить предложения по вопросам, </w:t>
      </w:r>
      <w:r>
        <w:rPr>
          <w:rFonts w:ascii="Times New Roman" w:eastAsiaTheme="minorHAnsi" w:hAnsi="Times New Roman" w:cs="Times New Roman"/>
          <w:sz w:val="28"/>
          <w:szCs w:val="28"/>
          <w:lang w:eastAsia="en-US"/>
        </w:rPr>
        <w:lastRenderedPageBreak/>
        <w:t>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вопрос(ы) и (или) проект(ы) решения(й), проект(ы) которого(ых) выносится(ятся) на общественное обсуждение.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8. Проведение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Перед началом проведения публичных слушаний Комиссия проводит регистрацию участников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Лист регистрации участников публичных слушаний прилагается к протоколу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Ведет публичные слушания председатель Комиссии, в случае отсутствия председателя Комиссии публичные слушания ведет заместитель председателя Комиссии. Секретарь Комиссии ведет протокол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Председатель Комиссии предоставляет слово лицу, уполномоченному инициатором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Время выступления отводится до 15 минут на одно выступление.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Председатель Комиссии следит за порядком обсуждения вопросов повестки дня и регламентом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Все участники публичных слушаний берут слово для выступления только с разрешения председателя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8. Участники публичных слушаний с правом выступления вправе снять свои рекомендации и (или) присоединиться к другим предложениям.</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позиций по обсуждаемому вопросу отражается в протоколе и итоговом документе (заключении)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46"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изменений их позиций по итогам проведенного обсуждения.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47"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Перед окончательным принятием итогового документа (заключения) публичных слушаний председатель Комиссии уточняет, не произошло ли изменение позиций у участников публичных слушаний, обладающих правом выступления.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48"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8(1). Проведение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49"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9. Результаты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По результатам публичных слушаний открытым голосованием принимается итоговый </w:t>
      </w:r>
      <w:hyperlink r:id="rId50" w:history="1">
        <w:r>
          <w:rPr>
            <w:rFonts w:ascii="Times New Roman" w:eastAsiaTheme="minorHAnsi" w:hAnsi="Times New Roman" w:cs="Times New Roman"/>
            <w:color w:val="0000FF"/>
            <w:sz w:val="28"/>
            <w:szCs w:val="28"/>
            <w:lang w:eastAsia="en-US"/>
          </w:rPr>
          <w:t>документ</w:t>
        </w:r>
      </w:hyperlink>
      <w:r>
        <w:rPr>
          <w:rFonts w:ascii="Times New Roman" w:eastAsiaTheme="minorHAnsi" w:hAnsi="Times New Roman" w:cs="Times New Roman"/>
          <w:sz w:val="28"/>
          <w:szCs w:val="28"/>
          <w:lang w:eastAsia="en-US"/>
        </w:rPr>
        <w:t xml:space="preserve"> (заключение) публичных слушаний (приложение 3).</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51"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5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Думу и главе городского округа, четвертый экземпляр - инициатору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Комиссия обеспечивает публикацию итогового документа (заключения) публичных слушаний в средствах массовой информации и размещение в сети Интернет не позднее 10 дней со дня его подписания председателем и секретарем Комиссии.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53"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(часть 4 в ред. </w:t>
      </w:r>
      <w:hyperlink r:id="rId54"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9(1). Результаты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55"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Уссурийского городского округа и обнародуется в соответствии со </w:t>
      </w:r>
      <w:hyperlink r:id="rId56" w:history="1">
        <w:r>
          <w:rPr>
            <w:rFonts w:ascii="Times New Roman" w:eastAsiaTheme="minorHAnsi" w:hAnsi="Times New Roman" w:cs="Times New Roman"/>
            <w:color w:val="0000FF"/>
            <w:sz w:val="28"/>
            <w:szCs w:val="28"/>
            <w:lang w:eastAsia="en-US"/>
          </w:rPr>
          <w:t>статьей 26</w:t>
        </w:r>
      </w:hyperlink>
      <w:r>
        <w:rPr>
          <w:rFonts w:ascii="Times New Roman" w:eastAsiaTheme="minorHAnsi" w:hAnsi="Times New Roman" w:cs="Times New Roman"/>
          <w:sz w:val="28"/>
          <w:szCs w:val="28"/>
          <w:lang w:eastAsia="en-US"/>
        </w:rPr>
        <w:t xml:space="preserve"> Федерального закона 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Органы местного самоуправления в соответствии с компетенцией, установленной </w:t>
      </w:r>
      <w:hyperlink r:id="rId57" w:history="1">
        <w:r>
          <w:rPr>
            <w:rFonts w:ascii="Times New Roman" w:eastAsiaTheme="minorHAnsi" w:hAnsi="Times New Roman" w:cs="Times New Roman"/>
            <w:color w:val="0000FF"/>
            <w:sz w:val="28"/>
            <w:szCs w:val="28"/>
            <w:lang w:eastAsia="en-US"/>
          </w:rPr>
          <w:t>статьями 5</w:t>
        </w:r>
      </w:hyperlink>
      <w:r>
        <w:rPr>
          <w:rFonts w:ascii="Times New Roman" w:eastAsiaTheme="minorHAnsi" w:hAnsi="Times New Roman" w:cs="Times New Roman"/>
          <w:sz w:val="28"/>
          <w:szCs w:val="28"/>
          <w:lang w:eastAsia="en-US"/>
        </w:rPr>
        <w:t xml:space="preserve">, </w:t>
      </w:r>
      <w:hyperlink r:id="rId58" w:history="1">
        <w:r>
          <w:rPr>
            <w:rFonts w:ascii="Times New Roman" w:eastAsiaTheme="minorHAnsi" w:hAnsi="Times New Roman" w:cs="Times New Roman"/>
            <w:color w:val="0000FF"/>
            <w:sz w:val="28"/>
            <w:szCs w:val="28"/>
            <w:lang w:eastAsia="en-US"/>
          </w:rPr>
          <w:t>22</w:t>
        </w:r>
      </w:hyperlink>
      <w:r>
        <w:rPr>
          <w:rFonts w:ascii="Times New Roman" w:eastAsiaTheme="minorHAnsi" w:hAnsi="Times New Roman" w:cs="Times New Roman"/>
          <w:sz w:val="28"/>
          <w:szCs w:val="28"/>
          <w:lang w:eastAsia="en-US"/>
        </w:rPr>
        <w:t xml:space="preserve">, </w:t>
      </w:r>
      <w:hyperlink r:id="rId59" w:history="1">
        <w:r>
          <w:rPr>
            <w:rFonts w:ascii="Times New Roman" w:eastAsiaTheme="minorHAnsi" w:hAnsi="Times New Roman" w:cs="Times New Roman"/>
            <w:color w:val="0000FF"/>
            <w:sz w:val="28"/>
            <w:szCs w:val="28"/>
            <w:lang w:eastAsia="en-US"/>
          </w:rPr>
          <w:t>31</w:t>
        </w:r>
      </w:hyperlink>
      <w:r>
        <w:rPr>
          <w:rFonts w:ascii="Times New Roman" w:eastAsiaTheme="minorHAnsi" w:hAnsi="Times New Roman" w:cs="Times New Roman"/>
          <w:sz w:val="28"/>
          <w:szCs w:val="28"/>
          <w:lang w:eastAsia="en-US"/>
        </w:rPr>
        <w:t xml:space="preserve"> Устава Уссурийского городского округа, обязаны рассмотреть направленный им итоговый документ (протокол), подготовленный по результатам общественного обсуждения, и в </w:t>
      </w:r>
      <w:r>
        <w:rPr>
          <w:rFonts w:ascii="Times New Roman" w:eastAsiaTheme="minorHAnsi" w:hAnsi="Times New Roman" w:cs="Times New Roman"/>
          <w:sz w:val="28"/>
          <w:szCs w:val="28"/>
          <w:lang w:eastAsia="en-US"/>
        </w:rPr>
        <w:lastRenderedPageBreak/>
        <w:t>установленный законодательством Российской Федерации срок направить организатору общественного обсуждения обоснованный ответ.</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нормативными правовыми актами Уссурийского городского округа, органы местного самоуправления городского округа учитывают предложения, рекомендации и выводы, содержащиеся в этих документах.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нормативными правовыми актами Уссурийского городского округа,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9(2). Ответственность за нарушение законодательства Российской Федерации в сфере организации и проведения публичных слушаний, общественных обсуждений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60"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Инициаторы, организаторы, участники публичных слушаний, общественных обсуждений за нарушение законодательства Российской Федерации в сфере организации и проведения публичных слушаний, общественных обсуждений несут ответственность, установленную законодательством Российской Федерации.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10. Особенности проведения публичных слушаний по проекту Устава Уссурийского городского округа, проекту решения о внесении изменений в Устав Уссурийского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Публичные слушания по проекту Устава городского округа, проекту решения о внесении изменений в Устав городского округа могут быть назначены по инициативе населения городского округа, Думы городского округа и главы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Решение о назначении публичных слушаний по проекту Устава городского округа, проекту решения о внесении изменений в Устав городского округа, проект Устава, проект решения о внесении изменений и дополнений в Устав городского округа подлежат опубликованию в средствах массовой информации и размещению в сети Интернет не позднее 10 дней со дня его принятия.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 Публичные слушания по проекту Устава городского округа, проекту решения о внесении изменений в Устав городского округа проводятся не ранее чем через 20 дней со дня опубликования решения об их назначении.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Результаты публичных слушаний по проекту Устава городского округа, проекту решения о внесении изменений в Устав городского округа подлежат опубликованию в средствах массовой информации и размещению в сети Интернет не позднее 10 дней со дня их подписания председателем и секретарем Комиссии.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11. Особенности проведения публичных слушаний по проекту бюджета Уссурийского городского округа, отчету об исполнении бюджета Уссурийского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Публичные слушания по проекту бюджета городского округа, отчету об исполнении бюджета городского округа назначаются по инициативе главы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Постановления главы городского округа о назначении публичных слушаний принимаются: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проекту бюджета городского округа до принятия Думой городского округа решения об утверждении бюджета городского округа в первом чтении;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проекту отчета об исполнении бюджета городского округа до принятия Думой городского округа решения об его утверждении.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Постановления о назначении публичных слушаний по проекту бюджета городского округа, отчету об исполнении бюджета городского округа подлежат опубликованию в средствах массовой информации и размещению в сети Интернет не позднее 10 дней со дня их принятия.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Публичные слушания по проекту бюджета городского округа и отчету об исполнении бюджета городского округа проводятся в сроки, утвержденные постановлениями главы городского округа о назначении публичных слушаний, но не ранее чем через 20 дней со дня опубликования постановления главы городского округа об их назначении.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Результаты публичных слушаний по проекту бюджета городского округа, отчету об исполнении бюджета городского округа подлежат опубликованию в средствах массовой информации и размещению в сети Интернет не позднее 10 дней со дня их подписания председателем и секретарем Комиссии.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lastRenderedPageBreak/>
        <w:t>Статья 12. Особенности проведения общественных обсуждений или публичных слушаний по проекту генерального плана Уссурийского городского округа, проекту решения о внесении в него изменений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1"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Проведение общественных обсуждений или публичных слушаний по проекту генерального плана Уссурийского городского округа, проекту решения о внесении в него изменений осуществляется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 с учетом следующих особенностей.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При подготовке генерального плана в обязательном порядке проводятся общественные обсуждения или публичные слушания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Общественные обсуждения или публичные слушания по проекту генерального плана городского округа и по проекту, предусматривающему внесение изменений в генеральный план городского округа, проводятся в каждом населенном пункте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Срок проведения общественных обсуждений или публичных слушаний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Заключение о результатах общественных обсуждений или публичных слушаний по проекту генерального плана городского округа, проекту о внесении изменений в генеральный план городского округа подлежит опубликованию в средствах массовой информации и размещению в сети "Интернет" не позднее десяти дней со дня их подписания председателем и секретарем Комиссии.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13. Особенности проведения общественных обсуждений или публичных слушаний по проекту планировки территории и проекту межевания территории</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1. Проведение общественных обсуждений или публичных слушаний по проекту планировки территории и проекту межевания территории осуществляется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 с учетом следующих особенностей.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Постановление главы городского округа о назначении общественных обсуждений или публичных слушаний по проекту планировки территории и проекту межевания территории издается главой городского округа в течение десяти дней со дня поступления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Заключение о результатах общественных обсуждений или публичных слушаний по проекту планировки территории и проекту межевания территории подлежат опубликованию в средствах массовой информации и размещению в сети "Интернет" не позднее десяти дней со дня их подписания председателем и секретарем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территории для размещения линейных объектов в границах земель лесного фонда.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14. Особенности проведения общественных обсуждений или публичных слушаний по проекту правил благоустройства территории</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3"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Общественные обсуждения или публичные слушания по проекту правил благоустройства территорий проводятся в порядке и сроки, предусмотренные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Срок проведения общественных обсуждений или публичных слушаний по проекту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15. Особенности проведения общественных обсуждений или публичных слушаний по проекту правил землепользования и застройки Уссурийского городского округа и проекта решения о внесении в них изменений</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4"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Проведение общественных обсуждений или публичных слушаний по проекту правил землепользования и застройки Уссурийского городского округа и проекту решения о внесении в них изменений осуществляется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 с учетом следующих особенностей.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Постановление о назначении общественных обсуждений или публичных слушаний по проекту правил землепользования и застройки, проекту решения о внесении в них изменений издается главой городского округа в срок не позднее чем десять дней со дня получения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Срок проведения общественных обсуждений или публичных слушаний по проекту правил землепользования и застройки, проекту решения о внесении в них изменений составляет не менее двух и не более четырех месяцев со дня опубликования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Заключение о результатах общественных обсуждений или публичных слушаний по проекту правил землепользования и застройки, проекту решения о внесении в них изменений подлежат опубликованию в средствах массовой информации и размещению в сети "Интернет" не позднее десяти дней со дня их подписания председателем и секретарем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6. Проведение общественных обсуждений или публичных слушаний не требуется в случае: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внесения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городского округа (за исключением линейных объектов), если правилами землепользования и застройки не обеспечена возможность размещения на территории городского округа предусмотренных документами территориального планирования таких объектов, в соответствии с </w:t>
      </w:r>
      <w:hyperlink r:id="rId65" w:history="1">
        <w:r>
          <w:rPr>
            <w:rFonts w:ascii="Times New Roman" w:eastAsiaTheme="minorHAnsi" w:hAnsi="Times New Roman" w:cs="Times New Roman"/>
            <w:color w:val="0000FF"/>
            <w:sz w:val="28"/>
            <w:szCs w:val="28"/>
            <w:lang w:eastAsia="en-US"/>
          </w:rPr>
          <w:t>пунктом 3.1 статьи 33</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16. Особенности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6"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 с учетом следующих особенностей.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Постановление о назначении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издается главой городского округа в течение десяти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от заинтересованного лица в получении данного разрешения в комиссию по подготовке проекта правил землепользования и застройки.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Pr>
          <w:rFonts w:ascii="Times New Roman" w:eastAsiaTheme="minorHAnsi" w:hAnsi="Times New Roman" w:cs="Times New Roman"/>
          <w:sz w:val="28"/>
          <w:szCs w:val="28"/>
          <w:lang w:eastAsia="en-US"/>
        </w:rPr>
        <w:lastRenderedPageBreak/>
        <w:t>строительства, применительно к которому запрашивается данное разрешение.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Указанные сообщения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 с момента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подлежат опубликованию в средствах массовой информации и размещению в сети "Интернет" не позднее десяти дней со дня их подписания председателем и секретарем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подготовке проекта правил землепользования и застройки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в 5-дневный срок со дня опубликования результатов общественных обсуждений или публичных слушаний направляет их главе Уссурийского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7"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Проведение общественных обсуждений или публичных слушаний не требуется в случае: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принятия решения о предоставлении разрешения на условно разрешенный вид использования земельного участка или объекта </w:t>
      </w:r>
      <w:r>
        <w:rPr>
          <w:rFonts w:ascii="Times New Roman" w:eastAsiaTheme="minorHAnsi" w:hAnsi="Times New Roman" w:cs="Times New Roman"/>
          <w:sz w:val="28"/>
          <w:szCs w:val="28"/>
          <w:lang w:eastAsia="en-US"/>
        </w:rPr>
        <w:lastRenderedPageBreak/>
        <w:t>капитального строительства физическому или юридическому лицу, заинтересованному в предоставлении разрешения на условно разрешенный вид использования земельного участка,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такого лица.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17. Особенности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8"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общественных обсуждений или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18. Особенности проведения общественных обсуждений или публичных слушаний при осуществлении градостроительной деятельности, в связи с созданием территории свободного порта Владивосток</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69"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70"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24.11.2015 N 309-НПА)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 целях создания благоприятной среды для привлечения инвестиций в объекты капитального строительства на территории свободного порта Владивосток устанавливаются особенности правового регулирования градостроительной деятельности, предусмотренные настоящей статьей.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Проведение общественных обсуждений или публичных слушаний при осуществлении градостроительной деятельности, в связи с созданием территории свободного порта Владивосток осуществляется в соответствии со </w:t>
      </w:r>
      <w:hyperlink w:anchor="Par346" w:history="1">
        <w:r>
          <w:rPr>
            <w:rFonts w:ascii="Times New Roman" w:eastAsiaTheme="minorHAnsi" w:hAnsi="Times New Roman" w:cs="Times New Roman"/>
            <w:color w:val="0000FF"/>
            <w:sz w:val="28"/>
            <w:szCs w:val="28"/>
            <w:lang w:eastAsia="en-US"/>
          </w:rPr>
          <w:t>статьей 20</w:t>
        </w:r>
      </w:hyperlink>
      <w:r>
        <w:rPr>
          <w:rFonts w:ascii="Times New Roman" w:eastAsiaTheme="minorHAnsi" w:hAnsi="Times New Roman" w:cs="Times New Roman"/>
          <w:sz w:val="28"/>
          <w:szCs w:val="28"/>
          <w:lang w:eastAsia="en-US"/>
        </w:rPr>
        <w:t xml:space="preserve"> настоящего Положения с учетом следующих особенностей.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(абзац введен </w:t>
      </w:r>
      <w:hyperlink r:id="rId71"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Подготовка и утверждение документации по планировке территории (проекта планировки территории, проекта межевания территории) осуществляются администрацией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7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28.11.2017 N 702-НПА)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Общественные обсуждения или публичные слушания по проекту планировки территории, проекту межевания территории проводятся в сроки, установленные настоящей статьей.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о проведении указанных общественных обсуждений или публичных слушаний принимает глава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3 в ред. </w:t>
      </w:r>
      <w:hyperlink r:id="rId73"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десяти дней и более сорока дней.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4 в ред. </w:t>
      </w:r>
      <w:hyperlink r:id="rId74"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администрацию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о проведении указанных общественных обсуждений или публичных слушаний принимает глава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6 в ред. </w:t>
      </w:r>
      <w:hyperlink r:id="rId75"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администрацией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7 в ред. </w:t>
      </w:r>
      <w:hyperlink r:id="rId76"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городского округа об их проведении до дня опубликования заключения о результатах публичных слушаний не может быть более пятнадцати дней.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8 в ред. </w:t>
      </w:r>
      <w:hyperlink r:id="rId77"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На основании рекомендаций, указанных в </w:t>
      </w:r>
      <w:hyperlink r:id="rId78" w:history="1">
        <w:r>
          <w:rPr>
            <w:rFonts w:ascii="Times New Roman" w:eastAsiaTheme="minorHAnsi" w:hAnsi="Times New Roman" w:cs="Times New Roman"/>
            <w:color w:val="0000FF"/>
            <w:sz w:val="28"/>
            <w:szCs w:val="28"/>
            <w:lang w:eastAsia="en-US"/>
          </w:rPr>
          <w:t>части 8 статьи 39</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 глава городского округа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79"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администрацию городского округа заявление о предоставлении такого разрешения.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сроки, установленные настоящей статьей.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Решение о проведении указанных общественных обсуждений или публичных слушаний принимает глава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11 в ред. </w:t>
      </w:r>
      <w:hyperlink r:id="rId80"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администрацией городского округа.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12 в ред. </w:t>
      </w:r>
      <w:hyperlink r:id="rId81"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городского округа о времени и месте их проведения до дня опубликования </w:t>
      </w:r>
      <w:r>
        <w:rPr>
          <w:rFonts w:ascii="Times New Roman" w:eastAsiaTheme="minorHAnsi" w:hAnsi="Times New Roman" w:cs="Times New Roman"/>
          <w:sz w:val="28"/>
          <w:szCs w:val="28"/>
          <w:lang w:eastAsia="en-US"/>
        </w:rPr>
        <w:lastRenderedPageBreak/>
        <w:t>заключения о результатах общественных обсуждений или публичных слушаний не может быть более пятнадцати дней.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 13 в ред. </w:t>
      </w:r>
      <w:hyperlink r:id="rId82"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 Глава городского округа в течение пяти дней со дня поступления указанных в </w:t>
      </w:r>
      <w:hyperlink r:id="rId83" w:history="1">
        <w:r>
          <w:rPr>
            <w:rFonts w:ascii="Times New Roman" w:eastAsiaTheme="minorHAnsi" w:hAnsi="Times New Roman" w:cs="Times New Roman"/>
            <w:color w:val="0000FF"/>
            <w:sz w:val="28"/>
            <w:szCs w:val="28"/>
            <w:lang w:eastAsia="en-US"/>
          </w:rPr>
          <w:t>части 5 статьи 40</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осуществляется администрацией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Статья 19. Особенности проведения публичных слушаний по проекту схемы теплоснабжения</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84"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26.09.2017 N 652-НПА)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Публичные слушания по проекту схемы теплоснабжения, разработанному администрацией городского округа, назначаются по инициативе главы городского округа не ранее 30 календарных дней с даты размещения администрацией городского округа проекта схемы теплоснабжения в официальных источниках для опубликования.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Постановление о назначении публичных слушаний по проекту схемы теплоснабжения принимается главой городского округа в течение 3-х рабочих дней со дня поступления данного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Постановление главы городского округа о назначении публичных слушаний по проекту схемы теплоснабжения подлежит опубликованию в средствах массовой информации не позднее 10 календарных дней со дня его принятия и размещению в сети Интернет не менее чем за 7 календарных дней до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Публичные слушания по проекту схемы теплоснабжения начинаются не позднее 15 календарных дней с даты окончания срока представления предложений по нему.</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Срок проведения публичных слушаний с момента размещения информации о времени и месте их проведения до дня опубликования </w:t>
      </w:r>
      <w:r>
        <w:rPr>
          <w:rFonts w:ascii="Times New Roman" w:eastAsiaTheme="minorHAnsi" w:hAnsi="Times New Roman" w:cs="Times New Roman"/>
          <w:sz w:val="28"/>
          <w:szCs w:val="28"/>
          <w:lang w:eastAsia="en-US"/>
        </w:rPr>
        <w:lastRenderedPageBreak/>
        <w:t>итогового документа (заключения) о результатах публичных слушаний не может быть более 60 календарных дней.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По результатам проведенных публичных слушаний Комиссия оформляет итоговый документ (заключение) и протокол публичных слушаний, размещает их на официальном сайте, направляет главе городского округа в течение 3-х календарных дней с даты завершения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85"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Глава городского округа с учетом поступивших замечаний и предложений, а также итогового документа (заключения) о результатах публичных слушаний в течение 7 календарных дней с даты окончания публичных слушаний принимает одно из следующих решений: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86"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утверждает схему теплоснабжения;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возвращает проект схемы теплоснабжения на доработку для учета замечаний и предложений, поступивших по итогам сбора замечаний и предложений и (или) публичных слушаний.</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outlineLvl w:val="1"/>
        <w:rPr>
          <w:rFonts w:ascii="Times New Roman" w:eastAsiaTheme="minorHAnsi" w:hAnsi="Times New Roman" w:cs="Times New Roman"/>
          <w:b/>
          <w:bCs/>
          <w:sz w:val="28"/>
          <w:szCs w:val="28"/>
          <w:lang w:eastAsia="en-US"/>
        </w:rPr>
      </w:pPr>
      <w:bookmarkStart w:id="3" w:name="Par346"/>
      <w:bookmarkEnd w:id="3"/>
      <w:r>
        <w:rPr>
          <w:rFonts w:ascii="Times New Roman" w:eastAsiaTheme="minorHAnsi" w:hAnsi="Times New Roman" w:cs="Times New Roman"/>
          <w:b/>
          <w:bCs/>
          <w:sz w:val="28"/>
          <w:szCs w:val="28"/>
          <w:lang w:eastAsia="en-US"/>
        </w:rPr>
        <w:t>Статья 20.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(введена </w:t>
      </w:r>
      <w:hyperlink r:id="rId87" w:history="1">
        <w:r>
          <w:rPr>
            <w:rFonts w:ascii="Times New Roman" w:eastAsiaTheme="minorHAnsi" w:hAnsi="Times New Roman" w:cs="Times New Roman"/>
            <w:color w:val="0000FF"/>
            <w:sz w:val="28"/>
            <w:szCs w:val="28"/>
            <w:lang w:eastAsia="en-US"/>
          </w:rPr>
          <w:t>Решением</w:t>
        </w:r>
      </w:hyperlink>
      <w:r>
        <w:rPr>
          <w:rFonts w:ascii="Times New Roman" w:eastAsiaTheme="minorHAnsi" w:hAnsi="Times New Roman" w:cs="Times New Roman"/>
          <w:sz w:val="28"/>
          <w:szCs w:val="28"/>
          <w:lang w:eastAsia="en-US"/>
        </w:rPr>
        <w:t xml:space="preserve"> Думы Уссурийского городского округа от 24.04.2018 N 802-НПА)</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5AA1" w:rsidRDefault="00EB5AA1" w:rsidP="00EB5A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Общественные обсуждения или публичные слушания назначаются постановлением главы городского округа о назначении общественных обсуждений или публичных слушаний. Постановление вступает в силу со дня его принятия.</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ред. </w:t>
      </w:r>
      <w:hyperlink r:id="rId88" w:history="1">
        <w:r>
          <w:rPr>
            <w:rFonts w:ascii="Times New Roman" w:eastAsiaTheme="minorHAnsi" w:hAnsi="Times New Roman" w:cs="Times New Roman"/>
            <w:color w:val="0000FF"/>
            <w:sz w:val="28"/>
            <w:szCs w:val="28"/>
            <w:lang w:eastAsia="en-US"/>
          </w:rPr>
          <w:t>Решения</w:t>
        </w:r>
      </w:hyperlink>
      <w:r>
        <w:rPr>
          <w:rFonts w:ascii="Times New Roman" w:eastAsiaTheme="minorHAnsi" w:hAnsi="Times New Roman" w:cs="Times New Roman"/>
          <w:sz w:val="28"/>
          <w:szCs w:val="28"/>
          <w:lang w:eastAsia="en-US"/>
        </w:rPr>
        <w:t xml:space="preserve"> Думы Уссурийского городского округа от 27.09.2019 N 29-НПА)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Постановление главы городского округа о назначении общественных обсуждений или публичных слушаний, проект муниципального правового </w:t>
      </w:r>
      <w:r>
        <w:rPr>
          <w:rFonts w:ascii="Times New Roman" w:eastAsiaTheme="minorHAnsi" w:hAnsi="Times New Roman" w:cs="Times New Roman"/>
          <w:sz w:val="28"/>
          <w:szCs w:val="28"/>
          <w:lang w:eastAsia="en-US"/>
        </w:rPr>
        <w:lastRenderedPageBreak/>
        <w:t>акта, выносимого на общественные обсуждения или публичные слушания, подлежат опубликованию в средствах массовой информации и размещению в сети "Интернет" не позднее десяти дней со дня принятия постановления главы городского округа о назначении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89" w:history="1">
        <w:r>
          <w:rPr>
            <w:rFonts w:ascii="Times New Roman" w:eastAsiaTheme="minorHAnsi" w:hAnsi="Times New Roman" w:cs="Times New Roman"/>
            <w:color w:val="0000FF"/>
            <w:sz w:val="28"/>
            <w:szCs w:val="28"/>
            <w:lang w:eastAsia="en-US"/>
          </w:rPr>
          <w:t>частью 3 статьи 39</w:t>
        </w:r>
      </w:hyperlink>
      <w:r>
        <w:rPr>
          <w:rFonts w:ascii="Times New Roman" w:eastAsiaTheme="minorHAnsi" w:hAnsi="Times New Roman" w:cs="Times New Roman"/>
          <w:sz w:val="28"/>
          <w:szCs w:val="28"/>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4" w:name="Par354"/>
      <w:bookmarkEnd w:id="4"/>
      <w:r>
        <w:rPr>
          <w:rFonts w:ascii="Times New Roman" w:eastAsiaTheme="minorHAnsi" w:hAnsi="Times New Roman" w:cs="Times New Roman"/>
          <w:sz w:val="28"/>
          <w:szCs w:val="28"/>
          <w:lang w:eastAsia="en-US"/>
        </w:rPr>
        <w:t>4. Процедура проведения общественных обсуждений состоит из следующих этапов: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оповещение о начале общественных обсуждений;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размещение проекта, подлежащего рассмотрению на общественных обсуждениях, и информационных материалов к нему на официальном сайте администрации Уссурийского городского округа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проведение экспозиции или экспозиций проекта, подлежащего рассмотрению на общественных обсуждениях;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подготовка и оформление протокола общественных обсуждений;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подготовка и опубликование заключения о результатах общественных обсуждений.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Процедура проведения публичных слушаний состоит из следующих этапов:</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оповещение о начале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проведение экспозиции или экспозиций проекта, подлежащего рассмотрению на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проведение собрания или собраний участников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подготовка и оформление протокола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подготовка и опубликование заключения о результатах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Оповещение о начале общественных обсуждений или публичных слушаний должно содержать:</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w:t>
      </w:r>
      <w:r>
        <w:rPr>
          <w:rFonts w:ascii="Times New Roman" w:eastAsiaTheme="minorHAnsi" w:hAnsi="Times New Roman" w:cs="Times New Roman"/>
          <w:sz w:val="28"/>
          <w:szCs w:val="28"/>
          <w:lang w:eastAsia="en-US"/>
        </w:rPr>
        <w:lastRenderedPageBreak/>
        <w:t>такого проекта, о днях и часах, в которые возможно посещение указанных экспозиции или экспозиций;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5" w:name="Par372"/>
      <w:bookmarkEnd w:id="5"/>
      <w:r>
        <w:rPr>
          <w:rFonts w:ascii="Times New Roman" w:eastAsiaTheme="minorHAnsi" w:hAnsi="Times New Roman" w:cs="Times New Roman"/>
          <w:sz w:val="28"/>
          <w:szCs w:val="28"/>
          <w:lang w:eastAsia="en-US"/>
        </w:rPr>
        <w:t>7. Оповещение о начале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источнике официального опубликования;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распространяется на информационных стендах: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оборудованных около здания администрации Уссурийского городского округа, в местах, расположенных в административных зданиях;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местах массового скопления граждан, расположенных в общественных зданиях, многофункциональных центрах Уссурийского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общественных зданиях,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354" w:history="1">
        <w:r>
          <w:rPr>
            <w:rFonts w:ascii="Times New Roman" w:eastAsiaTheme="minorHAnsi" w:hAnsi="Times New Roman" w:cs="Times New Roman"/>
            <w:color w:val="0000FF"/>
            <w:sz w:val="28"/>
            <w:szCs w:val="28"/>
            <w:lang w:eastAsia="en-US"/>
          </w:rPr>
          <w:t>части 4</w:t>
        </w:r>
      </w:hyperlink>
      <w:r>
        <w:rPr>
          <w:rFonts w:ascii="Times New Roman" w:eastAsiaTheme="minorHAnsi" w:hAnsi="Times New Roman" w:cs="Times New Roman"/>
          <w:sz w:val="28"/>
          <w:szCs w:val="28"/>
          <w:lang w:eastAsia="en-US"/>
        </w:rPr>
        <w:t xml:space="preserve"> настоящей статьи;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иными способами, обеспечивающими доступ участников общественных обсуждений или публичных слушаний к указанной информации.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Экспозиция предполагает посещение гражданами мест размещения информационных стендов с материалами о проекте, согласно подпункта 2 пункта 8 настоящей статьи, с участием представителей Комиссии и (или) разработчика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 ходе работы экспозиции представители Комиссии и (или) разработчика проекта консультируют посетителей экспозиции: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проводят разъяснения по интересующимся вопросам посетителей в устной форме;</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проводят распространение информационных материалов о проекте (выполнение копий материалов проекта по запросу посетителей экспозиции);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ведут учет замечаний и предложений, поступившие в ходе проведения экспозиции, в соответствии с </w:t>
      </w:r>
      <w:hyperlink w:anchor="Par393" w:history="1">
        <w:r>
          <w:rPr>
            <w:rFonts w:ascii="Times New Roman" w:eastAsiaTheme="minorHAnsi" w:hAnsi="Times New Roman" w:cs="Times New Roman"/>
            <w:color w:val="0000FF"/>
            <w:sz w:val="28"/>
            <w:szCs w:val="28"/>
            <w:lang w:eastAsia="en-US"/>
          </w:rPr>
          <w:t>пунктом 10</w:t>
        </w:r>
      </w:hyperlink>
      <w:r>
        <w:rPr>
          <w:rFonts w:ascii="Times New Roman" w:eastAsiaTheme="minorHAnsi" w:hAnsi="Times New Roman" w:cs="Times New Roman"/>
          <w:sz w:val="28"/>
          <w:szCs w:val="28"/>
          <w:lang w:eastAsia="en-US"/>
        </w:rPr>
        <w:t xml:space="preserve"> настоящей статьи.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Срок и место проведения экспозиции или экспозиций проекта определяется Комиссией, указывается в оповещении о начале общественных обсуждений или публичных слушаний в соответствии с </w:t>
      </w:r>
      <w:hyperlink w:anchor="Par372" w:history="1">
        <w:r>
          <w:rPr>
            <w:rFonts w:ascii="Times New Roman" w:eastAsiaTheme="minorHAnsi" w:hAnsi="Times New Roman" w:cs="Times New Roman"/>
            <w:color w:val="0000FF"/>
            <w:sz w:val="28"/>
            <w:szCs w:val="28"/>
            <w:lang w:eastAsia="en-US"/>
          </w:rPr>
          <w:t>пунктом 7</w:t>
        </w:r>
      </w:hyperlink>
      <w:r>
        <w:rPr>
          <w:rFonts w:ascii="Times New Roman" w:eastAsiaTheme="minorHAnsi" w:hAnsi="Times New Roman" w:cs="Times New Roman"/>
          <w:sz w:val="28"/>
          <w:szCs w:val="28"/>
          <w:lang w:eastAsia="en-US"/>
        </w:rPr>
        <w:t xml:space="preserve"> настоящей статьи.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6" w:name="Par386"/>
      <w:bookmarkEnd w:id="6"/>
      <w:r>
        <w:rPr>
          <w:rFonts w:ascii="Times New Roman" w:eastAsiaTheme="minorHAnsi" w:hAnsi="Times New Roman" w:cs="Times New Roman"/>
          <w:sz w:val="28"/>
          <w:szCs w:val="28"/>
          <w:lang w:eastAsia="en-US"/>
        </w:rPr>
        <w:t xml:space="preserve">9.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94" w:history="1">
        <w:r>
          <w:rPr>
            <w:rFonts w:ascii="Times New Roman" w:eastAsiaTheme="minorHAnsi" w:hAnsi="Times New Roman" w:cs="Times New Roman"/>
            <w:color w:val="0000FF"/>
            <w:sz w:val="28"/>
            <w:szCs w:val="28"/>
            <w:lang w:eastAsia="en-US"/>
          </w:rPr>
          <w:t>пунктом 11</w:t>
        </w:r>
      </w:hyperlink>
      <w:r>
        <w:rPr>
          <w:rFonts w:ascii="Times New Roman" w:eastAsiaTheme="minorHAnsi" w:hAnsi="Times New Roman" w:cs="Times New Roman"/>
          <w:sz w:val="28"/>
          <w:szCs w:val="28"/>
          <w:lang w:eastAsia="en-US"/>
        </w:rPr>
        <w:t xml:space="preserve"> настоящей статьи идентификацию, имеют право вносить предложения и замечания, касающиеся такого проекта: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посредством официального сайта;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в письменной форме в администрацию Уссурийского городского округа, в адрес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посредством записи представителем Комиссии в книге (журнале) учета (приложение 4) посетителей экспозиции проекта, подлежащего рассмотрению на общественных обсуждениях или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книга (журнал) учета посетителей экспозиции должна содержать информацию, согласно </w:t>
      </w:r>
      <w:hyperlink w:anchor="Par394" w:history="1">
        <w:r>
          <w:rPr>
            <w:rFonts w:ascii="Times New Roman" w:eastAsiaTheme="minorHAnsi" w:hAnsi="Times New Roman" w:cs="Times New Roman"/>
            <w:color w:val="0000FF"/>
            <w:sz w:val="28"/>
            <w:szCs w:val="28"/>
            <w:lang w:eastAsia="en-US"/>
          </w:rPr>
          <w:t>пункта 11</w:t>
        </w:r>
      </w:hyperlink>
      <w:r>
        <w:rPr>
          <w:rFonts w:ascii="Times New Roman" w:eastAsiaTheme="minorHAnsi" w:hAnsi="Times New Roman" w:cs="Times New Roman"/>
          <w:sz w:val="28"/>
          <w:szCs w:val="28"/>
          <w:lang w:eastAsia="en-US"/>
        </w:rPr>
        <w:t xml:space="preserve"> настоящей статьи;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книгу (журнал) учета посетителей экспозиции проекта ведет секретарь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7" w:name="Par393"/>
      <w:bookmarkEnd w:id="7"/>
      <w:r>
        <w:rPr>
          <w:rFonts w:ascii="Times New Roman" w:eastAsiaTheme="minorHAnsi" w:hAnsi="Times New Roman" w:cs="Times New Roman"/>
          <w:sz w:val="28"/>
          <w:szCs w:val="28"/>
          <w:lang w:eastAsia="en-US"/>
        </w:rPr>
        <w:t xml:space="preserve">10. Предложения и замечания, внесенные в соответствии с </w:t>
      </w:r>
      <w:hyperlink w:anchor="Par386" w:history="1">
        <w:r>
          <w:rPr>
            <w:rFonts w:ascii="Times New Roman" w:eastAsiaTheme="minorHAnsi" w:hAnsi="Times New Roman" w:cs="Times New Roman"/>
            <w:color w:val="0000FF"/>
            <w:sz w:val="28"/>
            <w:szCs w:val="28"/>
            <w:lang w:eastAsia="en-US"/>
          </w:rPr>
          <w:t>пунктом 9</w:t>
        </w:r>
      </w:hyperlink>
      <w:r>
        <w:rPr>
          <w:rFonts w:ascii="Times New Roman" w:eastAsiaTheme="minorHAnsi" w:hAnsi="Times New Roman" w:cs="Times New Roman"/>
          <w:sz w:val="28"/>
          <w:szCs w:val="28"/>
          <w:lang w:eastAsia="en-US"/>
        </w:rPr>
        <w:t xml:space="preserve"> настоящей статьи, подлежат регистрации, а также обязательному рассмотрению Комиссией, за исключением случая, предусмотренного </w:t>
      </w:r>
      <w:hyperlink w:anchor="Par397" w:history="1">
        <w:r>
          <w:rPr>
            <w:rFonts w:ascii="Times New Roman" w:eastAsiaTheme="minorHAnsi" w:hAnsi="Times New Roman" w:cs="Times New Roman"/>
            <w:color w:val="0000FF"/>
            <w:sz w:val="28"/>
            <w:szCs w:val="28"/>
            <w:lang w:eastAsia="en-US"/>
          </w:rPr>
          <w:t>пунктом 14</w:t>
        </w:r>
      </w:hyperlink>
      <w:r>
        <w:rPr>
          <w:rFonts w:ascii="Times New Roman" w:eastAsiaTheme="minorHAnsi" w:hAnsi="Times New Roman" w:cs="Times New Roman"/>
          <w:sz w:val="28"/>
          <w:szCs w:val="28"/>
          <w:lang w:eastAsia="en-US"/>
        </w:rPr>
        <w:t xml:space="preserve"> настоящей статьи.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8" w:name="Par394"/>
      <w:bookmarkEnd w:id="8"/>
      <w:r>
        <w:rPr>
          <w:rFonts w:ascii="Times New Roman" w:eastAsiaTheme="minorHAnsi" w:hAnsi="Times New Roman" w:cs="Times New Roman"/>
          <w:sz w:val="28"/>
          <w:szCs w:val="28"/>
          <w:lang w:eastAsia="en-US"/>
        </w:rPr>
        <w:lastRenderedPageBreak/>
        <w:t xml:space="preserve">11. С учетом </w:t>
      </w:r>
      <w:hyperlink w:anchor="Par386" w:history="1">
        <w:r>
          <w:rPr>
            <w:rFonts w:ascii="Times New Roman" w:eastAsiaTheme="minorHAnsi" w:hAnsi="Times New Roman" w:cs="Times New Roman"/>
            <w:color w:val="0000FF"/>
            <w:sz w:val="28"/>
            <w:szCs w:val="28"/>
            <w:lang w:eastAsia="en-US"/>
          </w:rPr>
          <w:t>пункта 9</w:t>
        </w:r>
      </w:hyperlink>
      <w:r>
        <w:rPr>
          <w:rFonts w:ascii="Times New Roman" w:eastAsiaTheme="minorHAnsi" w:hAnsi="Times New Roman" w:cs="Times New Roman"/>
          <w:sz w:val="28"/>
          <w:szCs w:val="28"/>
          <w:lang w:eastAsia="en-US"/>
        </w:rPr>
        <w:t xml:space="preserve"> настоящей статьи, участники общественных обсуждений или публичных слушаний в Комиссию в целях идентификации, представляют сведения о себе в письменной или устной форме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Не требуется представление указанных в </w:t>
      </w:r>
      <w:hyperlink w:anchor="Par394" w:history="1">
        <w:r>
          <w:rPr>
            <w:rFonts w:ascii="Times New Roman" w:eastAsiaTheme="minorHAnsi" w:hAnsi="Times New Roman" w:cs="Times New Roman"/>
            <w:color w:val="0000FF"/>
            <w:sz w:val="28"/>
            <w:szCs w:val="28"/>
            <w:lang w:eastAsia="en-US"/>
          </w:rPr>
          <w:t>пункте 11</w:t>
        </w:r>
      </w:hyperlink>
      <w:r>
        <w:rPr>
          <w:rFonts w:ascii="Times New Roman" w:eastAsiaTheme="minorHAnsi" w:hAnsi="Times New Roman" w:cs="Times New Roman"/>
          <w:sz w:val="28"/>
          <w:szCs w:val="28"/>
          <w:lang w:eastAsia="en-US"/>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Обработка персональных данных участников общественных обсуждений или публичных слушаний осуществляется Комиссией с учетом требований, установленных Федеральным </w:t>
      </w:r>
      <w:hyperlink r:id="rId90"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от 27 июля 2006 года N 152-ФЗ "О персональных данных".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bookmarkStart w:id="9" w:name="Par397"/>
      <w:bookmarkEnd w:id="9"/>
      <w:r>
        <w:rPr>
          <w:rFonts w:ascii="Times New Roman" w:eastAsiaTheme="minorHAnsi" w:hAnsi="Times New Roman" w:cs="Times New Roman"/>
          <w:sz w:val="28"/>
          <w:szCs w:val="28"/>
          <w:lang w:eastAsia="en-US"/>
        </w:rPr>
        <w:t xml:space="preserve">14. Предложения и замечания, внесенные в соответствии с </w:t>
      </w:r>
      <w:hyperlink w:anchor="Par386" w:history="1">
        <w:r>
          <w:rPr>
            <w:rFonts w:ascii="Times New Roman" w:eastAsiaTheme="minorHAnsi" w:hAnsi="Times New Roman" w:cs="Times New Roman"/>
            <w:color w:val="0000FF"/>
            <w:sz w:val="28"/>
            <w:szCs w:val="28"/>
            <w:lang w:eastAsia="en-US"/>
          </w:rPr>
          <w:t>разделом 9</w:t>
        </w:r>
      </w:hyperlink>
      <w:r>
        <w:rPr>
          <w:rFonts w:ascii="Times New Roman" w:eastAsiaTheme="minorHAnsi" w:hAnsi="Times New Roman" w:cs="Times New Roman"/>
          <w:sz w:val="28"/>
          <w:szCs w:val="28"/>
          <w:lang w:eastAsia="en-US"/>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 Комиссией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 Члены Комиссии подготавливают и оформляют протокол общественных обсуждений или публичных слушаний в течение пяти дней </w:t>
      </w:r>
      <w:r>
        <w:rPr>
          <w:rFonts w:ascii="Times New Roman" w:eastAsiaTheme="minorHAnsi" w:hAnsi="Times New Roman" w:cs="Times New Roman"/>
          <w:sz w:val="28"/>
          <w:szCs w:val="28"/>
          <w:lang w:eastAsia="en-US"/>
        </w:rPr>
        <w:lastRenderedPageBreak/>
        <w:t>после проведения общественных обсуждений или публичных слушаниях до дня опубликования, в котором указываются: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дата оформления протокола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информация о членах Комиссии;</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согласно </w:t>
      </w:r>
      <w:hyperlink w:anchor="Par386" w:history="1">
        <w:r>
          <w:rPr>
            <w:rFonts w:ascii="Times New Roman" w:eastAsiaTheme="minorHAnsi" w:hAnsi="Times New Roman" w:cs="Times New Roman"/>
            <w:color w:val="0000FF"/>
            <w:sz w:val="28"/>
            <w:szCs w:val="28"/>
            <w:lang w:eastAsia="en-US"/>
          </w:rPr>
          <w:t>пункта 9</w:t>
        </w:r>
      </w:hyperlink>
      <w:r>
        <w:rPr>
          <w:rFonts w:ascii="Times New Roman" w:eastAsiaTheme="minorHAnsi" w:hAnsi="Times New Roman" w:cs="Times New Roman"/>
          <w:sz w:val="28"/>
          <w:szCs w:val="28"/>
          <w:lang w:eastAsia="en-US"/>
        </w:rPr>
        <w:t xml:space="preserve"> настоящей статьи, посредством официального обращения в администрацию Уссурийского городского округа.</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19. На основании протокола общественных обсуждений или публичных слушаний члены Комиссии осуществляет подготовку заключения о результатах общественных обсуждений или публичных слушаний в течение </w:t>
      </w:r>
      <w:r>
        <w:rPr>
          <w:rFonts w:ascii="Times New Roman" w:eastAsiaTheme="minorHAnsi" w:hAnsi="Times New Roman" w:cs="Times New Roman"/>
          <w:sz w:val="28"/>
          <w:szCs w:val="28"/>
          <w:lang w:eastAsia="en-US"/>
        </w:rPr>
        <w:lastRenderedPageBreak/>
        <w:t>семи дней до дня опубликования заключения после проведения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 В заключении о результатах общественных обсуждений или публичных слушаний должны быть указаны:</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дата оформления заключения о результатах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B5AA1" w:rsidRDefault="00EB5AA1" w:rsidP="00EB5AA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Заключение о результатах общественных обсуждений или публичных слушаний подписывается председателем и секретарем Комиссии в течение семи дней после проведения общественных обсуждений или публичных слушаний и подлежит опубликованию в порядке, установленном для официального опубликования муниципальных правовых актов Уссурийского городского округа и размещается на официальном сайте.</w:t>
      </w:r>
    </w:p>
    <w:p w:rsidR="00EB5AA1" w:rsidRDefault="00EB5AA1" w:rsidP="00EB5AA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E6AAF" w:rsidRPr="00633A36" w:rsidRDefault="008E6AAF" w:rsidP="00EB5AA1">
      <w:pPr>
        <w:pStyle w:val="ConsPlusTitle"/>
        <w:jc w:val="center"/>
        <w:outlineLvl w:val="0"/>
        <w:rPr>
          <w:rFonts w:ascii="Times New Roman" w:hAnsi="Times New Roman" w:cs="Times New Roman"/>
          <w:sz w:val="28"/>
          <w:szCs w:val="28"/>
        </w:rPr>
      </w:pPr>
    </w:p>
    <w:sectPr w:rsidR="008E6AAF" w:rsidRPr="00633A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90" w:rsidRDefault="00A46F90" w:rsidP="00863282">
      <w:pPr>
        <w:spacing w:after="0" w:line="240" w:lineRule="auto"/>
      </w:pPr>
      <w:r>
        <w:separator/>
      </w:r>
    </w:p>
  </w:endnote>
  <w:endnote w:type="continuationSeparator" w:id="0">
    <w:p w:rsidR="00A46F90" w:rsidRDefault="00A46F90" w:rsidP="0086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90" w:rsidRDefault="00A46F90" w:rsidP="00863282">
      <w:pPr>
        <w:spacing w:after="0" w:line="240" w:lineRule="auto"/>
      </w:pPr>
      <w:r>
        <w:separator/>
      </w:r>
    </w:p>
  </w:footnote>
  <w:footnote w:type="continuationSeparator" w:id="0">
    <w:p w:rsidR="00A46F90" w:rsidRDefault="00A46F90" w:rsidP="00863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543"/>
    <w:multiLevelType w:val="hybridMultilevel"/>
    <w:tmpl w:val="BED6BF4C"/>
    <w:lvl w:ilvl="0" w:tplc="3738E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B9B0535"/>
    <w:multiLevelType w:val="hybridMultilevel"/>
    <w:tmpl w:val="4254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9D"/>
    <w:rsid w:val="000B36DE"/>
    <w:rsid w:val="000C17FA"/>
    <w:rsid w:val="000F3747"/>
    <w:rsid w:val="0014147A"/>
    <w:rsid w:val="001C5772"/>
    <w:rsid w:val="001D03B5"/>
    <w:rsid w:val="001D2CA9"/>
    <w:rsid w:val="00261707"/>
    <w:rsid w:val="002A319D"/>
    <w:rsid w:val="002C5714"/>
    <w:rsid w:val="002D3AA4"/>
    <w:rsid w:val="002E53D3"/>
    <w:rsid w:val="0031129D"/>
    <w:rsid w:val="003F0C48"/>
    <w:rsid w:val="00490241"/>
    <w:rsid w:val="00493912"/>
    <w:rsid w:val="00513291"/>
    <w:rsid w:val="00546FE9"/>
    <w:rsid w:val="005C0B1C"/>
    <w:rsid w:val="00633A36"/>
    <w:rsid w:val="006E0E8D"/>
    <w:rsid w:val="00704405"/>
    <w:rsid w:val="0077092D"/>
    <w:rsid w:val="007B7A85"/>
    <w:rsid w:val="00815AA3"/>
    <w:rsid w:val="008246A7"/>
    <w:rsid w:val="00863282"/>
    <w:rsid w:val="008843B2"/>
    <w:rsid w:val="008A496D"/>
    <w:rsid w:val="008E6AAF"/>
    <w:rsid w:val="009530DD"/>
    <w:rsid w:val="00A16E08"/>
    <w:rsid w:val="00A46F90"/>
    <w:rsid w:val="00AA1F5B"/>
    <w:rsid w:val="00AD1C2D"/>
    <w:rsid w:val="00B32120"/>
    <w:rsid w:val="00B43979"/>
    <w:rsid w:val="00B74AAD"/>
    <w:rsid w:val="00BA747F"/>
    <w:rsid w:val="00BE4721"/>
    <w:rsid w:val="00BF2988"/>
    <w:rsid w:val="00D05105"/>
    <w:rsid w:val="00DF6735"/>
    <w:rsid w:val="00E467B4"/>
    <w:rsid w:val="00E523E6"/>
    <w:rsid w:val="00E74073"/>
    <w:rsid w:val="00EB5AA1"/>
    <w:rsid w:val="00EE175C"/>
    <w:rsid w:val="00F317D4"/>
    <w:rsid w:val="00F827BA"/>
    <w:rsid w:val="00FB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5A1FE-5DA4-4141-884F-CAFCEBFA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3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97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2E53D3"/>
    <w:rPr>
      <w:color w:val="0000FF"/>
      <w:u w:val="single"/>
    </w:rPr>
  </w:style>
  <w:style w:type="paragraph" w:styleId="a4">
    <w:name w:val="List Paragraph"/>
    <w:basedOn w:val="a"/>
    <w:uiPriority w:val="34"/>
    <w:qFormat/>
    <w:rsid w:val="00E523E6"/>
    <w:pPr>
      <w:ind w:left="720"/>
      <w:contextualSpacing/>
    </w:pPr>
    <w:rPr>
      <w:rFonts w:eastAsiaTheme="minorHAnsi"/>
      <w:lang w:eastAsia="en-US"/>
    </w:rPr>
  </w:style>
  <w:style w:type="paragraph" w:customStyle="1" w:styleId="ConsPlusTitle">
    <w:name w:val="ConsPlusTitle"/>
    <w:rsid w:val="008E6AA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8632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3282"/>
    <w:rPr>
      <w:rFonts w:eastAsiaTheme="minorEastAsia"/>
      <w:lang w:eastAsia="ru-RU"/>
    </w:rPr>
  </w:style>
  <w:style w:type="paragraph" w:styleId="a7">
    <w:name w:val="footer"/>
    <w:basedOn w:val="a"/>
    <w:link w:val="a8"/>
    <w:uiPriority w:val="99"/>
    <w:unhideWhenUsed/>
    <w:rsid w:val="008632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328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A2DA215F4748A581C8AEA59C656B6E273979CA465462FDD921DAB8BC9E7DDCC3626AB10899CFA2BA649903A1A0A294D0D969E0682D5BADDEC51344L9LFE" TargetMode="External"/><Relationship Id="rId18" Type="http://schemas.openxmlformats.org/officeDocument/2006/relationships/hyperlink" Target="consultantplus://offline/ref=6FA2DA215F4748A581C8B0A88A093561243127C5405261AA877CDCEFE3CE7B89912234E84BD4DCA2B87A9B03A5LAL2E" TargetMode="External"/><Relationship Id="rId26" Type="http://schemas.openxmlformats.org/officeDocument/2006/relationships/hyperlink" Target="consultantplus://offline/ref=6FA2DA215F4748A581C8AEA59C656B6E273979CA465669FBDC2BDAB8BC9E7DDCC3626AB11A9997AEBA6D8702A6B5F4C595L8L5E" TargetMode="External"/><Relationship Id="rId39" Type="http://schemas.openxmlformats.org/officeDocument/2006/relationships/hyperlink" Target="consultantplus://offline/ref=6FA2DA215F4748A581C8B0A88A093561243127C6425761AA877CDCEFE3CE7B89912234E84BD4DCA2B87A9B03A5LAL2E" TargetMode="External"/><Relationship Id="rId21" Type="http://schemas.openxmlformats.org/officeDocument/2006/relationships/hyperlink" Target="consultantplus://offline/ref=6FA2DA215F4748A581C8AEA59C656B6E273979CA465462FDD921DAB8BC9E7DDCC3626AB10899CFA2BA649903ACA0A294D0D969E0682D5BADDEC51344L9LFE" TargetMode="External"/><Relationship Id="rId34" Type="http://schemas.openxmlformats.org/officeDocument/2006/relationships/hyperlink" Target="consultantplus://offline/ref=6FA2DA215F4748A581C8AEA59C656B6E273979CA465462FDD921DAB8BC9E7DDCC3626AB10899CFA2BA649900ACA0A294D0D969E0682D5BADDEC51344L9LFE" TargetMode="External"/><Relationship Id="rId42" Type="http://schemas.openxmlformats.org/officeDocument/2006/relationships/hyperlink" Target="consultantplus://offline/ref=6FA2DA215F4748A581C8AEA59C656B6E273979CA465462FDD921DAB8BC9E7DDCC3626AB10899CFA2BA649906A2A0A294D0D969E0682D5BADDEC51344L9LFE" TargetMode="External"/><Relationship Id="rId47" Type="http://schemas.openxmlformats.org/officeDocument/2006/relationships/hyperlink" Target="consultantplus://offline/ref=6FA2DA215F4748A581C8AEA59C656B6E273979CA46546AFADE2EDAB8BC9E7DDCC3626AB10899CFA2BA649901A5A0A294D0D969E0682D5BADDEC51344L9LFE" TargetMode="External"/><Relationship Id="rId50" Type="http://schemas.openxmlformats.org/officeDocument/2006/relationships/hyperlink" Target="consultantplus://offline/ref=6FA2DA215F4748A581C8AEA59C656B6E273979CA46566CFDD320DAB8BC9E7DDCC3626AB10899CFA2BA649B0BA2A0A294D0D969E0682D5BADDEC51344L9LFE" TargetMode="External"/><Relationship Id="rId55" Type="http://schemas.openxmlformats.org/officeDocument/2006/relationships/hyperlink" Target="consultantplus://offline/ref=6FA2DA215F4748A581C8AEA59C656B6E273979CA465462FDD921DAB8BC9E7DDCC3626AB10899CFA2BA649904A4A0A294D0D969E0682D5BADDEC51344L9LFE" TargetMode="External"/><Relationship Id="rId63" Type="http://schemas.openxmlformats.org/officeDocument/2006/relationships/hyperlink" Target="consultantplus://offline/ref=6FA2DA215F4748A581C8AEA59C656B6E273979CA465462FDD921DAB8BC9E7DDCC3626AB10899CFA2BA64990AA2A0A294D0D969E0682D5BADDEC51344L9LFE" TargetMode="External"/><Relationship Id="rId68" Type="http://schemas.openxmlformats.org/officeDocument/2006/relationships/hyperlink" Target="consultantplus://offline/ref=6FA2DA215F4748A581C8AEA59C656B6E273979CA465462FDD921DAB8BC9E7DDCC3626AB10899CFA2BA649802ACA0A294D0D969E0682D5BADDEC51344L9LFE" TargetMode="External"/><Relationship Id="rId76" Type="http://schemas.openxmlformats.org/officeDocument/2006/relationships/hyperlink" Target="consultantplus://offline/ref=6FA2DA215F4748A581C8AEA59C656B6E273979CA465462FDD921DAB8BC9E7DDCC3626AB10899CFA2BA649800A6A0A294D0D969E0682D5BADDEC51344L9LFE" TargetMode="External"/><Relationship Id="rId84" Type="http://schemas.openxmlformats.org/officeDocument/2006/relationships/hyperlink" Target="consultantplus://offline/ref=6FA2DA215F4748A581C8AEA59C656B6E273979CA46546AFADE2EDAB8BC9E7DDCC3626AB10899CFA2BA649902A4A0A294D0D969E0682D5BADDEC51344L9LFE" TargetMode="External"/><Relationship Id="rId89" Type="http://schemas.openxmlformats.org/officeDocument/2006/relationships/hyperlink" Target="consultantplus://offline/ref=6FA2DA215F4748A581C8B0A88A093561243127C6425761AA877CDCEFE3CE7B8983226CE74AD4C7A8EE35DD56A9ABFFDB958E7AE26132L5L3E" TargetMode="External"/><Relationship Id="rId7" Type="http://schemas.openxmlformats.org/officeDocument/2006/relationships/hyperlink" Target="consultantplus://offline/ref=6FA2DA215F4748A581C8AEA59C656B6E273979CA4F516BF4DB2387B2B4C771DEC46D35A60FD0C3A3BA649906AFFFA781C18164E97F3258B1C2C712L4LCE" TargetMode="External"/><Relationship Id="rId71" Type="http://schemas.openxmlformats.org/officeDocument/2006/relationships/hyperlink" Target="consultantplus://offline/ref=6FA2DA215F4748A581C8AEA59C656B6E273979CA465462FDD921DAB8BC9E7DDCC3626AB10899CFA2BA649801A7A0A294D0D969E0682D5BADDEC51344L9LFE"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FA2DA215F4748A581C8B0A88A093561243121C04F5561AA877CDCEFE3CE7B89912234E84BD4DCA2B87A9B03A5LAL2E" TargetMode="External"/><Relationship Id="rId29" Type="http://schemas.openxmlformats.org/officeDocument/2006/relationships/hyperlink" Target="consultantplus://offline/ref=6FA2DA215F4748A581C8AEA59C656B6E273979CA46566CFDDE2ADAB8BC9E7DDCC3626AB10899CFA2BA649903ACA0A294D0D969E0682D5BADDEC51344L9LFE" TargetMode="External"/><Relationship Id="rId11" Type="http://schemas.openxmlformats.org/officeDocument/2006/relationships/hyperlink" Target="consultantplus://offline/ref=6FA2DA215F4748A581C8AEA59C656B6E273979CA46546AFADE2EDAB8BC9E7DDCC3626AB10899CFA2BA649903A1A0A294D0D969E0682D5BADDEC51344L9LFE" TargetMode="External"/><Relationship Id="rId24" Type="http://schemas.openxmlformats.org/officeDocument/2006/relationships/hyperlink" Target="consultantplus://offline/ref=6FA2DA215F4748A581C8AEA59C656B6E273979CA465462FDD921DAB8BC9E7DDCC3626AB10899CFA2BA649901A7A0A294D0D969E0682D5BADDEC51344L9LFE" TargetMode="External"/><Relationship Id="rId32" Type="http://schemas.openxmlformats.org/officeDocument/2006/relationships/hyperlink" Target="consultantplus://offline/ref=6FA2DA215F4748A581C8AEA59C656B6E273979CA46566CFDDE2ADAB8BC9E7DDCC3626AB10899CFA2BA649903ADA0A294D0D969E0682D5BADDEC51344L9LFE" TargetMode="External"/><Relationship Id="rId37" Type="http://schemas.openxmlformats.org/officeDocument/2006/relationships/hyperlink" Target="consultantplus://offline/ref=6FA2DA215F4748A581C8AEA59C656B6E273979CA46576FF5D320DAB8BC9E7DDCC3626AB10899CFA2BA649903ACA0A294D0D969E0682D5BADDEC51344L9LFE" TargetMode="External"/><Relationship Id="rId40" Type="http://schemas.openxmlformats.org/officeDocument/2006/relationships/hyperlink" Target="consultantplus://offline/ref=6FA2DA215F4748A581C8AEA59C656B6E273979CA465462FDD921DAB8BC9E7DDCC3626AB10899CFA2BA649907ACA0A294D0D969E0682D5BADDEC51344L9LFE" TargetMode="External"/><Relationship Id="rId45" Type="http://schemas.openxmlformats.org/officeDocument/2006/relationships/hyperlink" Target="consultantplus://offline/ref=6FA2DA215F4748A581C8AEA59C656B6E273979CA465462FDD921DAB8BC9E7DDCC3626AB10899CFA2BA649905A0A0A294D0D969E0682D5BADDEC51344L9LFE" TargetMode="External"/><Relationship Id="rId53" Type="http://schemas.openxmlformats.org/officeDocument/2006/relationships/hyperlink" Target="consultantplus://offline/ref=6FA2DA215F4748A581C8AEA59C656B6E273979CA46546AFADE2EDAB8BC9E7DDCC3626AB10899CFA2BA649901A5A0A294D0D969E0682D5BADDEC51344L9LFE" TargetMode="External"/><Relationship Id="rId58" Type="http://schemas.openxmlformats.org/officeDocument/2006/relationships/hyperlink" Target="consultantplus://offline/ref=6FA2DA215F4748A581C8AEA59C656B6E273979CA46566DF4DB20DAB8BC9E7DDCC3626AB10899CFA2BA649B0AA3A0A294D0D969E0682D5BADDEC51344L9LFE" TargetMode="External"/><Relationship Id="rId66" Type="http://schemas.openxmlformats.org/officeDocument/2006/relationships/hyperlink" Target="consultantplus://offline/ref=6FA2DA215F4748A581C8AEA59C656B6E273979CA465462FDD921DAB8BC9E7DDCC3626AB10899CFA2BA649803A3A0A294D0D969E0682D5BADDEC51344L9LFE" TargetMode="External"/><Relationship Id="rId74" Type="http://schemas.openxmlformats.org/officeDocument/2006/relationships/hyperlink" Target="consultantplus://offline/ref=6FA2DA215F4748A581C8AEA59C656B6E273979CA465462FDD921DAB8BC9E7DDCC3626AB10899CFA2BA649801ACA0A294D0D969E0682D5BADDEC51344L9LFE" TargetMode="External"/><Relationship Id="rId79" Type="http://schemas.openxmlformats.org/officeDocument/2006/relationships/hyperlink" Target="consultantplus://offline/ref=6FA2DA215F4748A581C8AEA59C656B6E273979CA46566CFDDE2ADAB8BC9E7DDCC3626AB10899CFA2BA649902A0A0A294D0D969E0682D5BADDEC51344L9LFE" TargetMode="External"/><Relationship Id="rId87" Type="http://schemas.openxmlformats.org/officeDocument/2006/relationships/hyperlink" Target="consultantplus://offline/ref=6FA2DA215F4748A581C8AEA59C656B6E273979CA465462FDD921DAB8BC9E7DDCC3626AB10899CFA2BA649800ADA0A294D0D969E0682D5BADDEC51344L9LFE" TargetMode="External"/><Relationship Id="rId5" Type="http://schemas.openxmlformats.org/officeDocument/2006/relationships/footnotes" Target="footnotes.xml"/><Relationship Id="rId61" Type="http://schemas.openxmlformats.org/officeDocument/2006/relationships/hyperlink" Target="consultantplus://offline/ref=6FA2DA215F4748A581C8AEA59C656B6E273979CA465462FDD921DAB8BC9E7DDCC3626AB10899CFA2BA649904ADA0A294D0D969E0682D5BADDEC51344L9LFE" TargetMode="External"/><Relationship Id="rId82" Type="http://schemas.openxmlformats.org/officeDocument/2006/relationships/hyperlink" Target="consultantplus://offline/ref=6FA2DA215F4748A581C8AEA59C656B6E273979CA465462FDD921DAB8BC9E7DDCC3626AB10899CFA2BA649800ACA0A294D0D969E0682D5BADDEC51344L9LFE" TargetMode="External"/><Relationship Id="rId90" Type="http://schemas.openxmlformats.org/officeDocument/2006/relationships/hyperlink" Target="consultantplus://offline/ref=6FA2DA215F4748A581C8B0A88A093561253A21CE425C61AA877CDCEFE3CE7B89912234E84BD4DCA2B87A9B03A5LAL2E" TargetMode="External"/><Relationship Id="rId19" Type="http://schemas.openxmlformats.org/officeDocument/2006/relationships/hyperlink" Target="consultantplus://offline/ref=6FA2DA215F4748A581C8B0A88A093561243323CF445361AA877CDCEFE3CE7B89912234E84BD4DCA2B87A9B03A5LAL2E" TargetMode="External"/><Relationship Id="rId14" Type="http://schemas.openxmlformats.org/officeDocument/2006/relationships/hyperlink" Target="consultantplus://offline/ref=6FA2DA215F4748A581C8AEA59C656B6E273979CA46576FF5D320DAB8BC9E7DDCC3626AB10899CFA2BA649903A1A0A294D0D969E0682D5BADDEC51344L9LFE" TargetMode="External"/><Relationship Id="rId22" Type="http://schemas.openxmlformats.org/officeDocument/2006/relationships/hyperlink" Target="consultantplus://offline/ref=6FA2DA215F4748A581C8AEA59C656B6E273979CA465462FDD921DAB8BC9E7DDCC3626AB10899CFA2BA649902A4A0A294D0D969E0682D5BADDEC51344L9LFE" TargetMode="External"/><Relationship Id="rId27" Type="http://schemas.openxmlformats.org/officeDocument/2006/relationships/hyperlink" Target="consultantplus://offline/ref=6FA2DA215F4748A581C8B0A88A093561243127C5405261AA877CDCEFE3CE7B8983226CE44BDDC3A3BF6FCD52E0FEFBC59D9265E27F315AAELCL9E" TargetMode="External"/><Relationship Id="rId30" Type="http://schemas.openxmlformats.org/officeDocument/2006/relationships/hyperlink" Target="consultantplus://offline/ref=6FA2DA215F4748A581C8AEA59C656B6E273979CA46566CFDD320DAB8BC9E7DDCC3626AB10899CFA2BA649B0BA4A0A294D0D969E0682D5BADDEC51344L9LFE" TargetMode="External"/><Relationship Id="rId35" Type="http://schemas.openxmlformats.org/officeDocument/2006/relationships/hyperlink" Target="consultantplus://offline/ref=6FA2DA215F4748A581C8B0A88A093561243323CF445361AA877CDCEFE3CE7B8983226CE44BDDC2A5B96FCD52E0FEFBC59D9265E27F315AAELCL9E" TargetMode="External"/><Relationship Id="rId43" Type="http://schemas.openxmlformats.org/officeDocument/2006/relationships/hyperlink" Target="consultantplus://offline/ref=6FA2DA215F4748A581C8AEA59C656B6E273979CA46546AFADE2EDAB8BC9E7DDCC3626AB10899CFA2BA649903A3A0A294D0D969E0682D5BADDEC51344L9LFE" TargetMode="External"/><Relationship Id="rId48" Type="http://schemas.openxmlformats.org/officeDocument/2006/relationships/hyperlink" Target="consultantplus://offline/ref=6FA2DA215F4748A581C8AEA59C656B6E273979CA46546AFADE2EDAB8BC9E7DDCC3626AB10899CFA2BA649901A5A0A294D0D969E0682D5BADDEC51344L9LFE" TargetMode="External"/><Relationship Id="rId56" Type="http://schemas.openxmlformats.org/officeDocument/2006/relationships/hyperlink" Target="consultantplus://offline/ref=6FA2DA215F4748A581C8B0A88A093561243323CF445361AA877CDCEFE3CE7B8983226CE44BDDC3ABB26FCD52E0FEFBC59D9265E27F315AAELCL9E" TargetMode="External"/><Relationship Id="rId64" Type="http://schemas.openxmlformats.org/officeDocument/2006/relationships/hyperlink" Target="consultantplus://offline/ref=6FA2DA215F4748A581C8AEA59C656B6E273979CA465462FDD921DAB8BC9E7DDCC3626AB10899CFA2BA64990AADA0A294D0D969E0682D5BADDEC51344L9LFE" TargetMode="External"/><Relationship Id="rId69" Type="http://schemas.openxmlformats.org/officeDocument/2006/relationships/hyperlink" Target="consultantplus://offline/ref=6FA2DA215F4748A581C8AEA59C656B6E273979CA465462FDD921DAB8BC9E7DDCC3626AB10899CFA2BA649801A5A0A294D0D969E0682D5BADDEC51344L9LFE" TargetMode="External"/><Relationship Id="rId77" Type="http://schemas.openxmlformats.org/officeDocument/2006/relationships/hyperlink" Target="consultantplus://offline/ref=6FA2DA215F4748A581C8AEA59C656B6E273979CA465462FDD921DAB8BC9E7DDCC3626AB10899CFA2BA649800A7A0A294D0D969E0682D5BADDEC51344L9LFE" TargetMode="External"/><Relationship Id="rId8" Type="http://schemas.openxmlformats.org/officeDocument/2006/relationships/hyperlink" Target="consultantplus://offline/ref=6FA2DA215F4748A581C8AEA59C656B6E273979CA4F516DFADC2387B2B4C771DEC46D35A60FD0C3A3BA649906AFFFA781C18164E97F3258B1C2C712L4LCE" TargetMode="External"/><Relationship Id="rId51" Type="http://schemas.openxmlformats.org/officeDocument/2006/relationships/hyperlink" Target="consultantplus://offline/ref=6FA2DA215F4748A581C8AEA59C656B6E273979CA46546AFADE2EDAB8BC9E7DDCC3626AB10899CFA2BA649901A5A0A294D0D969E0682D5BADDEC51344L9LFE" TargetMode="External"/><Relationship Id="rId72" Type="http://schemas.openxmlformats.org/officeDocument/2006/relationships/hyperlink" Target="consultantplus://offline/ref=6FA2DA215F4748A581C8AEA59C656B6E273979CA465469FEDE20DAB8BC9E7DDCC3626AB10899CFA2BA649903ACA0A294D0D969E0682D5BADDEC51344L9LFE" TargetMode="External"/><Relationship Id="rId80" Type="http://schemas.openxmlformats.org/officeDocument/2006/relationships/hyperlink" Target="consultantplus://offline/ref=6FA2DA215F4748A581C8AEA59C656B6E273979CA465462FDD921DAB8BC9E7DDCC3626AB10899CFA2BA649800A0A0A294D0D969E0682D5BADDEC51344L9LFE" TargetMode="External"/><Relationship Id="rId85" Type="http://schemas.openxmlformats.org/officeDocument/2006/relationships/hyperlink" Target="consultantplus://offline/ref=6FA2DA215F4748A581C8AEA59C656B6E273979CA46566CFDDE2ADAB8BC9E7DDCC3626AB10899CFA2BA649902A2A0A294D0D969E0682D5BADDEC51344L9LFE" TargetMode="External"/><Relationship Id="rId3" Type="http://schemas.openxmlformats.org/officeDocument/2006/relationships/settings" Target="settings.xml"/><Relationship Id="rId12" Type="http://schemas.openxmlformats.org/officeDocument/2006/relationships/hyperlink" Target="consultantplus://offline/ref=6FA2DA215F4748A581C8AEA59C656B6E273979CA465469FEDE20DAB8BC9E7DDCC3626AB10899CFA2BA649903A1A0A294D0D969E0682D5BADDEC51344L9LFE" TargetMode="External"/><Relationship Id="rId17" Type="http://schemas.openxmlformats.org/officeDocument/2006/relationships/hyperlink" Target="consultantplus://offline/ref=6FA2DA215F4748A581C8B0A88A093561243127C6425761AA877CDCEFE3CE7B89912234E84BD4DCA2B87A9B03A5LAL2E" TargetMode="External"/><Relationship Id="rId25" Type="http://schemas.openxmlformats.org/officeDocument/2006/relationships/hyperlink" Target="consultantplus://offline/ref=6FA2DA215F4748A581C8B0A88A093561253A20C24C0336A8D629D2EAEB9E2199956B61EC55DCC0BDB86498L0LAE" TargetMode="External"/><Relationship Id="rId33" Type="http://schemas.openxmlformats.org/officeDocument/2006/relationships/hyperlink" Target="consultantplus://offline/ref=6FA2DA215F4748A581C8AEA59C656B6E273979CA46566CFDDE2ADAB8BC9E7DDCC3626AB10899CFA2BA649902A5A0A294D0D969E0682D5BADDEC51344L9LFE" TargetMode="External"/><Relationship Id="rId38" Type="http://schemas.openxmlformats.org/officeDocument/2006/relationships/hyperlink" Target="consultantplus://offline/ref=6FA2DA215F4748A581C8AEA59C656B6E273979CA46566CFDDE2ADAB8BC9E7DDCC3626AB10899CFA2BA649902A6A0A294D0D969E0682D5BADDEC51344L9LFE" TargetMode="External"/><Relationship Id="rId46" Type="http://schemas.openxmlformats.org/officeDocument/2006/relationships/hyperlink" Target="consultantplus://offline/ref=6FA2DA215F4748A581C8AEA59C656B6E273979CA46546AFADE2EDAB8BC9E7DDCC3626AB10899CFA2BA649901A5A0A294D0D969E0682D5BADDEC51344L9LFE" TargetMode="External"/><Relationship Id="rId59" Type="http://schemas.openxmlformats.org/officeDocument/2006/relationships/hyperlink" Target="consultantplus://offline/ref=6FA2DA215F4748A581C8AEA59C656B6E273979CA46566DF4DB20DAB8BC9E7DDCC3626AB10899CFA2BA649D07ACA0A294D0D969E0682D5BADDEC51344L9LFE" TargetMode="External"/><Relationship Id="rId67" Type="http://schemas.openxmlformats.org/officeDocument/2006/relationships/hyperlink" Target="consultantplus://offline/ref=6FA2DA215F4748A581C8AEA59C656B6E273979CA46566CFDDE2ADAB8BC9E7DDCC3626AB10899CFA2BA649902A7A0A294D0D969E0682D5BADDEC51344L9LFE" TargetMode="External"/><Relationship Id="rId20" Type="http://schemas.openxmlformats.org/officeDocument/2006/relationships/hyperlink" Target="consultantplus://offline/ref=6FA2DA215F4748A581C8AEA59C656B6E273979CA46566DF4DB20DAB8BC9E7DDCC3626AB11A9997AEBA6D8702A6B5F4C595L8L5E" TargetMode="External"/><Relationship Id="rId41" Type="http://schemas.openxmlformats.org/officeDocument/2006/relationships/hyperlink" Target="consultantplus://offline/ref=6FA2DA215F4748A581C8AEA59C656B6E273979CA465462FDD921DAB8BC9E7DDCC3626AB10899CFA2BA649906A4A0A294D0D969E0682D5BADDEC51344L9LFE" TargetMode="External"/><Relationship Id="rId54" Type="http://schemas.openxmlformats.org/officeDocument/2006/relationships/hyperlink" Target="consultantplus://offline/ref=6FA2DA215F4748A581C8AEA59C656B6E273979CA46546AFADE2EDAB8BC9E7DDCC3626AB10899CFA2BA649903ACA0A294D0D969E0682D5BADDEC51344L9LFE" TargetMode="External"/><Relationship Id="rId62" Type="http://schemas.openxmlformats.org/officeDocument/2006/relationships/hyperlink" Target="consultantplus://offline/ref=6FA2DA215F4748A581C8AEA59C656B6E273979CA465462FDD921DAB8BC9E7DDCC3626AB10899CFA2BA64990BA3A0A294D0D969E0682D5BADDEC51344L9LFE" TargetMode="External"/><Relationship Id="rId70" Type="http://schemas.openxmlformats.org/officeDocument/2006/relationships/hyperlink" Target="consultantplus://offline/ref=6FA2DA215F4748A581C8AEA59C656B6E273979CA4F5C6AFEDD2387B2B4C771DEC46D35A60FD0C3A3BA649905AFFFA781C18164E97F3258B1C2C712L4LCE" TargetMode="External"/><Relationship Id="rId75" Type="http://schemas.openxmlformats.org/officeDocument/2006/relationships/hyperlink" Target="consultantplus://offline/ref=6FA2DA215F4748A581C8AEA59C656B6E273979CA465462FDD921DAB8BC9E7DDCC3626AB10899CFA2BA649801ADA0A294D0D969E0682D5BADDEC51344L9LFE" TargetMode="External"/><Relationship Id="rId83" Type="http://schemas.openxmlformats.org/officeDocument/2006/relationships/hyperlink" Target="consultantplus://offline/ref=6FA2DA215F4748A581C8B0A88A093561243127C6425761AA877CDCEFE3CE7B8983226CE44BDDC4A0B96FCD52E0FEFBC59D9265E27F315AAELCL9E" TargetMode="External"/><Relationship Id="rId88" Type="http://schemas.openxmlformats.org/officeDocument/2006/relationships/hyperlink" Target="consultantplus://offline/ref=6FA2DA215F4748A581C8AEA59C656B6E273979CA46566CFDDE2ADAB8BC9E7DDCC3626AB10899CFA2BA649902ACA0A294D0D969E0682D5BADDEC51344L9LF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FA2DA215F4748A581C8AEA59C656B6E273979CA46566CFDDE2ADAB8BC9E7DDCC3626AB10899CFA2BA649903A1A0A294D0D969E0682D5BADDEC51344L9LFE" TargetMode="External"/><Relationship Id="rId23" Type="http://schemas.openxmlformats.org/officeDocument/2006/relationships/hyperlink" Target="consultantplus://offline/ref=6FA2DA215F4748A581C8AEA59C656B6E273979CA465462FDD921DAB8BC9E7DDCC3626AB10899CFA2BA649902A2A0A294D0D969E0682D5BADDEC51344L9LFE" TargetMode="External"/><Relationship Id="rId28" Type="http://schemas.openxmlformats.org/officeDocument/2006/relationships/hyperlink" Target="consultantplus://offline/ref=6FA2DA215F4748A581C8AEA59C656B6E273979CA46576FF5D320DAB8BC9E7DDCC3626AB10899CFA2BA649903A2A0A294D0D969E0682D5BADDEC51344L9LFE" TargetMode="External"/><Relationship Id="rId36" Type="http://schemas.openxmlformats.org/officeDocument/2006/relationships/hyperlink" Target="consultantplus://offline/ref=6FA2DA215F4748A581C8B0A88A093561243323CF445361AA877CDCEFE3CE7B8983226CE44BDDC3A0B96FCD52E0FEFBC59D9265E27F315AAELCL9E" TargetMode="External"/><Relationship Id="rId49" Type="http://schemas.openxmlformats.org/officeDocument/2006/relationships/hyperlink" Target="consultantplus://offline/ref=6FA2DA215F4748A581C8AEA59C656B6E273979CA465462FDD921DAB8BC9E7DDCC3626AB10899CFA2BA649905A3A0A294D0D969E0682D5BADDEC51344L9LFE" TargetMode="External"/><Relationship Id="rId57" Type="http://schemas.openxmlformats.org/officeDocument/2006/relationships/hyperlink" Target="consultantplus://offline/ref=6FA2DA215F4748A581C8AEA59C656B6E273979CA46566DF4DB20DAB8BC9E7DDCC3626AB10899CFA2BA649901A6A0A294D0D969E0682D5BADDEC51344L9LFE" TargetMode="External"/><Relationship Id="rId10" Type="http://schemas.openxmlformats.org/officeDocument/2006/relationships/hyperlink" Target="consultantplus://offline/ref=6FA2DA215F4748A581C8AEA59C656B6E273979CA46556EF9DA2ADAB8BC9E7DDCC3626AB10899CFA2BA649903A1A0A294D0D969E0682D5BADDEC51344L9LFE" TargetMode="External"/><Relationship Id="rId31" Type="http://schemas.openxmlformats.org/officeDocument/2006/relationships/hyperlink" Target="consultantplus://offline/ref=6FA2DA215F4748A581C8AEA59C656B6E273979CA46566CFDD320DAB8BC9E7DDCC3626AB10899CFA2BA649B0BA7A0A294D0D969E0682D5BADDEC51344L9LFE" TargetMode="External"/><Relationship Id="rId44" Type="http://schemas.openxmlformats.org/officeDocument/2006/relationships/hyperlink" Target="consultantplus://offline/ref=6FA2DA215F4748A581C8AEA59C656B6E273979CA465462FDD921DAB8BC9E7DDCC3626AB10899CFA2BA649906ACA0A294D0D969E0682D5BADDEC51344L9LFE" TargetMode="External"/><Relationship Id="rId52" Type="http://schemas.openxmlformats.org/officeDocument/2006/relationships/hyperlink" Target="consultantplus://offline/ref=6FA2DA215F4748A581C8AEA59C656B6E273979CA46546AFADE2EDAB8BC9E7DDCC3626AB10899CFA2BA649901A5A0A294D0D969E0682D5BADDEC51344L9LFE" TargetMode="External"/><Relationship Id="rId60" Type="http://schemas.openxmlformats.org/officeDocument/2006/relationships/hyperlink" Target="consultantplus://offline/ref=6FA2DA215F4748A581C8AEA59C656B6E273979CA465462FDD921DAB8BC9E7DDCC3626AB10899CFA2BA649904A2A0A294D0D969E0682D5BADDEC51344L9LFE" TargetMode="External"/><Relationship Id="rId65" Type="http://schemas.openxmlformats.org/officeDocument/2006/relationships/hyperlink" Target="consultantplus://offline/ref=6FA2DA215F4748A581C8B0A88A093561243127C6425761AA877CDCEFE3CE7B8983226CE448D9C4A8EE35DD56A9ABFFDB958E7AE26132L5L3E" TargetMode="External"/><Relationship Id="rId73" Type="http://schemas.openxmlformats.org/officeDocument/2006/relationships/hyperlink" Target="consultantplus://offline/ref=6FA2DA215F4748A581C8AEA59C656B6E273979CA465462FDD921DAB8BC9E7DDCC3626AB10899CFA2BA649801A1A0A294D0D969E0682D5BADDEC51344L9LFE" TargetMode="External"/><Relationship Id="rId78" Type="http://schemas.openxmlformats.org/officeDocument/2006/relationships/hyperlink" Target="consultantplus://offline/ref=6FA2DA215F4748A581C8B0A88A093561243127C6425761AA877CDCEFE3CE7B8983226CE44BDDC4A1B96FCD52E0FEFBC59D9265E27F315AAELCL9E" TargetMode="External"/><Relationship Id="rId81" Type="http://schemas.openxmlformats.org/officeDocument/2006/relationships/hyperlink" Target="consultantplus://offline/ref=6FA2DA215F4748A581C8AEA59C656B6E273979CA465462FDD921DAB8BC9E7DDCC3626AB10899CFA2BA649800A3A0A294D0D969E0682D5BADDEC51344L9LFE" TargetMode="External"/><Relationship Id="rId86" Type="http://schemas.openxmlformats.org/officeDocument/2006/relationships/hyperlink" Target="consultantplus://offline/ref=6FA2DA215F4748A581C8AEA59C656B6E273979CA46566CFDDE2ADAB8BC9E7DDCC3626AB10899CFA2BA649902A3A0A294D0D969E0682D5BADDEC51344L9LFE" TargetMode="External"/><Relationship Id="rId4" Type="http://schemas.openxmlformats.org/officeDocument/2006/relationships/webSettings" Target="webSettings.xml"/><Relationship Id="rId9" Type="http://schemas.openxmlformats.org/officeDocument/2006/relationships/hyperlink" Target="consultantplus://offline/ref=6FA2DA215F4748A581C8AEA59C656B6E273979CA4F5C6AFEDD2387B2B4C771DEC46D35A60FD0C3A3BA649906AFFFA781C18164E97F3258B1C2C712L4L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12246</Words>
  <Characters>69806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 Ковальчук</dc:creator>
  <cp:lastModifiedBy>Яна Викторовна Яриловец</cp:lastModifiedBy>
  <cp:revision>8</cp:revision>
  <dcterms:created xsi:type="dcterms:W3CDTF">2019-12-11T03:55:00Z</dcterms:created>
  <dcterms:modified xsi:type="dcterms:W3CDTF">2019-12-13T05:30:00Z</dcterms:modified>
</cp:coreProperties>
</file>