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6" w:rsidRPr="005D1FAF" w:rsidRDefault="005D1FAF" w:rsidP="005D1FAF">
      <w:pPr>
        <w:jc w:val="center"/>
        <w:rPr>
          <w:b/>
        </w:rPr>
      </w:pPr>
      <w:r w:rsidRPr="005D1FAF">
        <w:rPr>
          <w:b/>
          <w:sz w:val="28"/>
          <w:szCs w:val="28"/>
        </w:rPr>
        <w:t xml:space="preserve">Сведения </w:t>
      </w:r>
      <w:proofErr w:type="gramStart"/>
      <w:r w:rsidRPr="005D1FAF">
        <w:rPr>
          <w:b/>
          <w:sz w:val="28"/>
          <w:szCs w:val="28"/>
        </w:rPr>
        <w:t>о фактических поступлениях доходов по видам доходов в сравнении с первоначально утвержденными решением о бюджете</w:t>
      </w:r>
      <w:proofErr w:type="gramEnd"/>
      <w:r w:rsidRPr="005D1FAF">
        <w:rPr>
          <w:b/>
          <w:sz w:val="28"/>
          <w:szCs w:val="28"/>
        </w:rPr>
        <w:t xml:space="preserve"> значениями и с уточненными значениями с учетом внесенных изменений</w:t>
      </w:r>
    </w:p>
    <w:p w:rsidR="005D1FAF" w:rsidRDefault="005D1FAF"/>
    <w:p w:rsidR="005D1FAF" w:rsidRDefault="008546F9" w:rsidP="005D1FAF">
      <w:pPr>
        <w:jc w:val="right"/>
      </w:pPr>
      <w:r>
        <w:t xml:space="preserve">   </w:t>
      </w:r>
      <w:r w:rsidR="005D1FAF">
        <w:t>Руб.</w:t>
      </w:r>
    </w:p>
    <w:p w:rsidR="005D1FAF" w:rsidRDefault="005D1FAF"/>
    <w:tbl>
      <w:tblPr>
        <w:tblW w:w="14897" w:type="dxa"/>
        <w:tblInd w:w="95" w:type="dxa"/>
        <w:tblLayout w:type="fixed"/>
        <w:tblLook w:val="04A0"/>
      </w:tblPr>
      <w:tblGrid>
        <w:gridCol w:w="1998"/>
        <w:gridCol w:w="3402"/>
        <w:gridCol w:w="1559"/>
        <w:gridCol w:w="1559"/>
        <w:gridCol w:w="1558"/>
        <w:gridCol w:w="1005"/>
        <w:gridCol w:w="850"/>
        <w:gridCol w:w="2966"/>
      </w:tblGrid>
      <w:tr w:rsidR="008546F9" w:rsidRPr="008546F9" w:rsidTr="00874F93">
        <w:trPr>
          <w:trHeight w:val="21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F9" w:rsidRPr="008546F9" w:rsidRDefault="008546F9" w:rsidP="008546F9">
            <w:pPr>
              <w:jc w:val="center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Код бюджетной классификации (без указания кода главного администратора доходов бюджета)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F9" w:rsidRPr="008546F9" w:rsidRDefault="008546F9" w:rsidP="008546F9">
            <w:pPr>
              <w:jc w:val="center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F9" w:rsidRPr="008546F9" w:rsidRDefault="008546F9" w:rsidP="008546F9">
            <w:pPr>
              <w:jc w:val="center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План по решению о бюджете от 15.12.2020 </w:t>
            </w:r>
            <w:r w:rsidRPr="008546F9">
              <w:rPr>
                <w:color w:val="000000"/>
                <w:sz w:val="18"/>
                <w:szCs w:val="18"/>
              </w:rPr>
              <w:br/>
              <w:t xml:space="preserve">№ 316-НПА (первоначальный), </w:t>
            </w:r>
            <w:r w:rsidRPr="008546F9">
              <w:rPr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F9" w:rsidRPr="008546F9" w:rsidRDefault="008546F9" w:rsidP="008546F9">
            <w:pPr>
              <w:jc w:val="center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План по  решению о бюджете от 21.12.2021 </w:t>
            </w:r>
            <w:r w:rsidRPr="008546F9">
              <w:rPr>
                <w:color w:val="000000"/>
                <w:sz w:val="18"/>
                <w:szCs w:val="18"/>
              </w:rPr>
              <w:br/>
              <w:t xml:space="preserve">№ 539-НПА (уточненный), </w:t>
            </w:r>
            <w:r w:rsidRPr="008546F9">
              <w:rPr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F9" w:rsidRPr="008546F9" w:rsidRDefault="008546F9" w:rsidP="008546F9">
            <w:pPr>
              <w:jc w:val="center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Фактическое исполнение</w:t>
            </w:r>
            <w:r w:rsidR="004C7F4C">
              <w:rPr>
                <w:color w:val="000000"/>
                <w:sz w:val="18"/>
                <w:szCs w:val="18"/>
              </w:rPr>
              <w:t xml:space="preserve"> за 2021 год</w:t>
            </w:r>
            <w:r w:rsidRPr="008546F9">
              <w:rPr>
                <w:color w:val="000000"/>
                <w:sz w:val="18"/>
                <w:szCs w:val="18"/>
              </w:rPr>
              <w:t xml:space="preserve">, </w:t>
            </w:r>
            <w:r w:rsidRPr="008546F9">
              <w:rPr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F9" w:rsidRPr="008546F9" w:rsidRDefault="008546F9" w:rsidP="008546F9">
            <w:pPr>
              <w:jc w:val="center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% исполнения </w:t>
            </w:r>
            <w:proofErr w:type="spellStart"/>
            <w:proofErr w:type="gramStart"/>
            <w:r w:rsidRPr="008546F9">
              <w:rPr>
                <w:color w:val="000000"/>
                <w:sz w:val="18"/>
                <w:szCs w:val="18"/>
              </w:rPr>
              <w:t>первона-чального</w:t>
            </w:r>
            <w:proofErr w:type="spellEnd"/>
            <w:proofErr w:type="gramEnd"/>
            <w:r w:rsidRPr="008546F9">
              <w:rPr>
                <w:color w:val="000000"/>
                <w:sz w:val="18"/>
                <w:szCs w:val="18"/>
              </w:rPr>
              <w:t xml:space="preserve"> плана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F9" w:rsidRPr="008546F9" w:rsidRDefault="008546F9" w:rsidP="008546F9">
            <w:pPr>
              <w:jc w:val="center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% исполнения уточненного плана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F9" w:rsidRPr="008546F9" w:rsidRDefault="008546F9" w:rsidP="008546F9">
            <w:pPr>
              <w:jc w:val="center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Пояснения отклонений от первоначальных плановых значений</w:t>
            </w:r>
          </w:p>
        </w:tc>
      </w:tr>
      <w:tr w:rsidR="008546F9" w:rsidRPr="008546F9" w:rsidTr="00874F93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center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center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center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center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center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center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center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center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8</w:t>
            </w:r>
          </w:p>
        </w:tc>
      </w:tr>
      <w:tr w:rsidR="008546F9" w:rsidRPr="008546F9" w:rsidTr="00874F93">
        <w:trPr>
          <w:trHeight w:val="4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46F9"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46F9">
              <w:rPr>
                <w:b/>
                <w:bCs/>
                <w:color w:val="000000"/>
                <w:sz w:val="18"/>
                <w:szCs w:val="18"/>
              </w:rPr>
              <w:t xml:space="preserve">НАЛОГОВЫЕ И НЕНАЛОГОВЫЕ ДОХОДЫ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46F9">
              <w:rPr>
                <w:b/>
                <w:bCs/>
                <w:color w:val="000000"/>
                <w:sz w:val="18"/>
                <w:szCs w:val="18"/>
              </w:rPr>
              <w:t>2 284 609 800,00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46F9">
              <w:rPr>
                <w:b/>
                <w:bCs/>
                <w:color w:val="000000"/>
                <w:sz w:val="18"/>
                <w:szCs w:val="18"/>
              </w:rPr>
              <w:t>3 285 175 716,00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b/>
                <w:bCs/>
                <w:sz w:val="18"/>
                <w:szCs w:val="18"/>
              </w:rPr>
            </w:pPr>
            <w:r w:rsidRPr="008546F9">
              <w:rPr>
                <w:b/>
                <w:bCs/>
                <w:sz w:val="18"/>
                <w:szCs w:val="18"/>
              </w:rPr>
              <w:t>3 407 299 178,44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b/>
                <w:bCs/>
                <w:sz w:val="18"/>
                <w:szCs w:val="18"/>
              </w:rPr>
            </w:pPr>
            <w:r w:rsidRPr="008546F9">
              <w:rPr>
                <w:b/>
                <w:bCs/>
                <w:sz w:val="18"/>
                <w:szCs w:val="18"/>
              </w:rPr>
              <w:t>149,14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b/>
                <w:bCs/>
                <w:sz w:val="18"/>
                <w:szCs w:val="18"/>
              </w:rPr>
            </w:pPr>
            <w:r w:rsidRPr="008546F9">
              <w:rPr>
                <w:b/>
                <w:bCs/>
                <w:sz w:val="18"/>
                <w:szCs w:val="18"/>
              </w:rPr>
              <w:t>103,72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both"/>
              <w:rPr>
                <w:b/>
                <w:bCs/>
                <w:sz w:val="18"/>
                <w:szCs w:val="18"/>
              </w:rPr>
            </w:pPr>
            <w:r w:rsidRPr="008546F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546F9" w:rsidRPr="008546F9" w:rsidTr="00874F93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46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46F9">
              <w:rPr>
                <w:b/>
                <w:bCs/>
                <w:color w:val="000000"/>
                <w:sz w:val="18"/>
                <w:szCs w:val="18"/>
              </w:rPr>
              <w:t xml:space="preserve">НАЛОГОВЫЕ  ДОХОДЫ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46F9">
              <w:rPr>
                <w:b/>
                <w:bCs/>
                <w:color w:val="000000"/>
                <w:sz w:val="18"/>
                <w:szCs w:val="18"/>
              </w:rPr>
              <w:t>1 986 516 600,00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46F9">
              <w:rPr>
                <w:b/>
                <w:bCs/>
                <w:color w:val="000000"/>
                <w:sz w:val="18"/>
                <w:szCs w:val="18"/>
              </w:rPr>
              <w:t>3 005 098 257,00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b/>
                <w:bCs/>
                <w:sz w:val="18"/>
                <w:szCs w:val="18"/>
              </w:rPr>
            </w:pPr>
            <w:r w:rsidRPr="008546F9">
              <w:rPr>
                <w:b/>
                <w:bCs/>
                <w:sz w:val="18"/>
                <w:szCs w:val="18"/>
              </w:rPr>
              <w:t>3 109 023 950,87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b/>
                <w:bCs/>
                <w:sz w:val="18"/>
                <w:szCs w:val="18"/>
              </w:rPr>
            </w:pPr>
            <w:r w:rsidRPr="008546F9">
              <w:rPr>
                <w:b/>
                <w:bCs/>
                <w:sz w:val="18"/>
                <w:szCs w:val="18"/>
              </w:rPr>
              <w:t>156,51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b/>
                <w:bCs/>
                <w:sz w:val="18"/>
                <w:szCs w:val="18"/>
              </w:rPr>
            </w:pPr>
            <w:r w:rsidRPr="008546F9">
              <w:rPr>
                <w:b/>
                <w:bCs/>
                <w:sz w:val="18"/>
                <w:szCs w:val="18"/>
              </w:rPr>
              <w:t>103,46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874F93">
        <w:trPr>
          <w:trHeight w:val="129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НАЛОГИ НА ПРИБЫЛЬ, ДОХОДЫ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1 537 838 700,00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2 452 003 177,00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2 512 846 394,74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163,40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102,48</w:t>
            </w:r>
          </w:p>
        </w:tc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 xml:space="preserve">Перевыполнение плана связано </w:t>
            </w:r>
            <w:proofErr w:type="gramStart"/>
            <w:r w:rsidRPr="008546F9">
              <w:rPr>
                <w:sz w:val="18"/>
                <w:szCs w:val="18"/>
              </w:rPr>
              <w:t>с увеличением дополнительных нормативов отчислений от налога на доходы физических лиц в бюджет городского округа в соответствии</w:t>
            </w:r>
            <w:proofErr w:type="gramEnd"/>
            <w:r w:rsidRPr="008546F9">
              <w:rPr>
                <w:sz w:val="18"/>
                <w:szCs w:val="18"/>
              </w:rPr>
              <w:t xml:space="preserve"> с Законом Приморского края от 21 декабря 2020 года № 969-КЗ «О краевом бюджете на 2021 год и плановый период 2022 и 2023 годов»</w:t>
            </w:r>
          </w:p>
        </w:tc>
      </w:tr>
      <w:tr w:rsidR="008546F9" w:rsidRPr="008546F9" w:rsidTr="00874F93">
        <w:trPr>
          <w:trHeight w:val="91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Налог на доходы физических лиц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1 537 838 700,00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2 452 003 177,00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2 512 846 394,74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163,40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102,48</w:t>
            </w: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</w:p>
        </w:tc>
      </w:tr>
      <w:tr w:rsidR="008546F9" w:rsidRPr="008546F9" w:rsidTr="00874F93">
        <w:trPr>
          <w:trHeight w:val="84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34 953 500,00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34 159 680,00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34 816 392,25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101,92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874F93">
        <w:trPr>
          <w:trHeight w:val="56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34 953 500,00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34 159 680,00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34 816 392,25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101,92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874F93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НАЛОГИ НА СОВОКУПНЫЙ ДОХОД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53 794 400,00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167 921 400,00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189 056 729,93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351,44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112,59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B42AF0">
        <w:trPr>
          <w:trHeight w:val="42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1 05 01000 00 0000 110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Налог, взимаемый в связи с применением упрощенной системы </w:t>
            </w:r>
            <w:r w:rsidRPr="008546F9">
              <w:rPr>
                <w:color w:val="000000"/>
                <w:sz w:val="18"/>
                <w:szCs w:val="18"/>
              </w:rPr>
              <w:lastRenderedPageBreak/>
              <w:t>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lastRenderedPageBreak/>
              <w:t>13 965 000,00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22 821 000,00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23 067 791,20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165,18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101,08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 xml:space="preserve">Перевыполнение плана сложилось за счет увеличения числа </w:t>
            </w:r>
            <w:r w:rsidRPr="008546F9">
              <w:rPr>
                <w:sz w:val="18"/>
                <w:szCs w:val="18"/>
              </w:rPr>
              <w:lastRenderedPageBreak/>
              <w:t>налогоплательщиков, связанного с отменой ЕНВД</w:t>
            </w:r>
          </w:p>
        </w:tc>
      </w:tr>
      <w:tr w:rsidR="008546F9" w:rsidRPr="008546F9" w:rsidTr="00874F93">
        <w:trPr>
          <w:trHeight w:val="63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lastRenderedPageBreak/>
              <w:t>1 05 02000 02 0000 110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Единый налог на вмененный доход для отдельных видов деятельности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36 478 000,00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36 852 254,75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149,81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101,03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Перевыполнение плана сложилось за счет гашения недоимки налогоплательщиками</w:t>
            </w:r>
          </w:p>
        </w:tc>
      </w:tr>
      <w:tr w:rsidR="008546F9" w:rsidRPr="008546F9" w:rsidTr="00874F93">
        <w:trPr>
          <w:trHeight w:val="12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Единый сельскохозяйственный налог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7 237 000,00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24 281 000,00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24 300 776,15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335,79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100,08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proofErr w:type="gramStart"/>
            <w:r w:rsidRPr="008546F9">
              <w:rPr>
                <w:sz w:val="18"/>
                <w:szCs w:val="18"/>
              </w:rPr>
              <w:t xml:space="preserve">Перевыполнение плана </w:t>
            </w:r>
            <w:proofErr w:type="spellStart"/>
            <w:r w:rsidRPr="008546F9">
              <w:rPr>
                <w:sz w:val="18"/>
                <w:szCs w:val="18"/>
              </w:rPr>
              <w:t>сложилость</w:t>
            </w:r>
            <w:proofErr w:type="spellEnd"/>
            <w:r w:rsidRPr="008546F9">
              <w:rPr>
                <w:sz w:val="18"/>
                <w:szCs w:val="18"/>
              </w:rPr>
              <w:t xml:space="preserve"> в связи с единовременным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8546F9">
              <w:rPr>
                <w:sz w:val="18"/>
                <w:szCs w:val="18"/>
              </w:rPr>
              <w:t>оступ</w:t>
            </w:r>
            <w:r>
              <w:rPr>
                <w:sz w:val="18"/>
                <w:szCs w:val="18"/>
              </w:rPr>
              <w:t>-</w:t>
            </w:r>
            <w:r w:rsidRPr="008546F9">
              <w:rPr>
                <w:sz w:val="18"/>
                <w:szCs w:val="18"/>
              </w:rPr>
              <w:t>лением</w:t>
            </w:r>
            <w:proofErr w:type="spellEnd"/>
            <w:r w:rsidRPr="008546F9">
              <w:rPr>
                <w:sz w:val="18"/>
                <w:szCs w:val="18"/>
              </w:rPr>
              <w:t xml:space="preserve"> дохода от реализации сельскохозяйственной продукции по итогам сдачи налоговой декларации за 2020 год</w:t>
            </w:r>
            <w:proofErr w:type="gramEnd"/>
          </w:p>
        </w:tc>
      </w:tr>
      <w:tr w:rsidR="008546F9" w:rsidRPr="008546F9" w:rsidTr="00874F93">
        <w:trPr>
          <w:trHeight w:val="9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1 05 04000 02 0000 110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7 992 400,00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84 341 400,00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104 835 907,83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1 311,69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124,30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Перевыполнение плана сложилось за счет увеличения числа налогоплательщиков, связанного с отменой ЕНВД</w:t>
            </w:r>
          </w:p>
        </w:tc>
      </w:tr>
      <w:tr w:rsidR="008546F9" w:rsidRPr="008546F9" w:rsidTr="00874F93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НАЛОГИ НА ИМУЩЕСТВО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331 000 000,00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319 741 000,00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340 729 709,74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102,94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106,56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221330">
        <w:trPr>
          <w:trHeight w:val="107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1 06 01020 04 0000 110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112 600 000,00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124 841 000,00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136 422 017,35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121,16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109,28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Перевыполнение плана сложилось за счет увеличения количества объектов, включенных в перечень, определяемый в соответствии с пунктом 7 статьи 378.2 Налогового кодекса Российской Федерации</w:t>
            </w:r>
          </w:p>
        </w:tc>
      </w:tr>
      <w:tr w:rsidR="008546F9" w:rsidRPr="008546F9" w:rsidTr="00874F93">
        <w:trPr>
          <w:trHeight w:val="12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218 400 000,00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194 900 000,00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204 307 692,39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93,55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104,83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Невыполнение плана сложилось в связи с изменением в сторону уменьшения кадастровой стоимости земельных участков по крупным налогоплательщикам – организациям</w:t>
            </w:r>
          </w:p>
        </w:tc>
      </w:tr>
      <w:tr w:rsidR="008546F9" w:rsidRPr="008546F9" w:rsidTr="00874F93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ГОСУДАРСТВЕННАЯ ПОШЛИНА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28 930 000,00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31 273 000,00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546F9">
              <w:rPr>
                <w:i/>
                <w:iCs/>
                <w:color w:val="000000"/>
                <w:sz w:val="18"/>
                <w:szCs w:val="18"/>
              </w:rPr>
              <w:t>31 574 724,21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546F9">
              <w:rPr>
                <w:i/>
                <w:iCs/>
                <w:color w:val="000000"/>
                <w:sz w:val="18"/>
                <w:szCs w:val="18"/>
              </w:rPr>
              <w:t>109,14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546F9">
              <w:rPr>
                <w:i/>
                <w:iCs/>
                <w:color w:val="000000"/>
                <w:sz w:val="18"/>
                <w:szCs w:val="18"/>
              </w:rPr>
              <w:t>100,96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221330">
        <w:trPr>
          <w:trHeight w:val="12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1 08 03010 01 0000 110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30 343 000,00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30 689 724,21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109,61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101,14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Перевыполнение плана сложилось в связи с увеличением фактических поступлений госпошлины по делам, рассматриваемым в судах общей юрисдикции, мировыми судьями</w:t>
            </w:r>
          </w:p>
        </w:tc>
      </w:tr>
      <w:tr w:rsidR="008546F9" w:rsidRPr="008546F9" w:rsidTr="00874F93">
        <w:trPr>
          <w:trHeight w:val="54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1 08 07150 01 0000 110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Государственная пошлина за выдачу разрешения на установку рекламной конструкции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          930 000,00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930 000,00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885 000,00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95,16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874F93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46F9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46F9">
              <w:rPr>
                <w:b/>
                <w:bCs/>
                <w:color w:val="000000"/>
                <w:sz w:val="18"/>
                <w:szCs w:val="18"/>
              </w:rPr>
              <w:t>298 093 200,00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46F9">
              <w:rPr>
                <w:b/>
                <w:bCs/>
                <w:color w:val="000000"/>
                <w:sz w:val="18"/>
                <w:szCs w:val="18"/>
              </w:rPr>
              <w:t>280 077 459,00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F9" w:rsidRPr="008546F9" w:rsidRDefault="008546F9" w:rsidP="00854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46F9">
              <w:rPr>
                <w:b/>
                <w:bCs/>
                <w:color w:val="000000"/>
                <w:sz w:val="18"/>
                <w:szCs w:val="18"/>
              </w:rPr>
              <w:t>297 910 690,63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106,37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874F93">
        <w:trPr>
          <w:trHeight w:val="115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lastRenderedPageBreak/>
              <w:t>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202 544 200,00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149 790 459,00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145 061 936,69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71,62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96,84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874F93">
        <w:trPr>
          <w:trHeight w:val="111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1 11 01040 04 0000 120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1 347 259,00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1 347 259,00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269,45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Перев</w:t>
            </w:r>
            <w:r w:rsidR="005670CE">
              <w:rPr>
                <w:sz w:val="18"/>
                <w:szCs w:val="18"/>
              </w:rPr>
              <w:t>ы</w:t>
            </w:r>
            <w:r w:rsidRPr="008546F9">
              <w:rPr>
                <w:sz w:val="18"/>
                <w:szCs w:val="18"/>
              </w:rPr>
              <w:t>полнение плана сложилось исходя из фактической прибыли, сложившейся за 2021 год</w:t>
            </w:r>
          </w:p>
        </w:tc>
      </w:tr>
      <w:tr w:rsidR="008546F9" w:rsidRPr="008546F9" w:rsidTr="00874F93">
        <w:trPr>
          <w:trHeight w:val="199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1 11 05000 00 0000 120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159 141 200,00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120 043 200,00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114 346 605,05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71,85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95,25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874F93">
        <w:trPr>
          <w:trHeight w:val="220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1 11 05012 04 0000 120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proofErr w:type="gramStart"/>
            <w:r w:rsidRPr="008546F9">
              <w:rPr>
                <w:color w:val="000000"/>
                <w:sz w:val="18"/>
                <w:szCs w:val="1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149 399 300,00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104 709 300,00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97 253 996,86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65,10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92,88</w:t>
            </w:r>
          </w:p>
        </w:tc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outlineLvl w:val="0"/>
              <w:rPr>
                <w:sz w:val="18"/>
                <w:szCs w:val="18"/>
              </w:rPr>
            </w:pPr>
            <w:proofErr w:type="gramStart"/>
            <w:r w:rsidRPr="008546F9">
              <w:rPr>
                <w:sz w:val="18"/>
                <w:szCs w:val="18"/>
              </w:rPr>
              <w:t>Невыполнение плана сложилось в связи с изменением с 01 января 2021 г. кадастровой стоимости земельных участков на территории Приморского края в соответствии с постановлением Министерства имущественных и земельных отношений Приморского края от 15.10.2020 г. № 87-п «Об утверждении результатов определения кадастровой стоимости земельных участков в составе земель населенных пунктов и земельных участков в составе земель сельскохозяйственного назначения, расположенных на территории Приморского</w:t>
            </w:r>
            <w:proofErr w:type="gramEnd"/>
            <w:r w:rsidRPr="008546F9">
              <w:rPr>
                <w:sz w:val="18"/>
                <w:szCs w:val="18"/>
              </w:rPr>
              <w:t xml:space="preserve"> края»</w:t>
            </w:r>
          </w:p>
        </w:tc>
      </w:tr>
      <w:tr w:rsidR="008546F9" w:rsidRPr="008546F9" w:rsidTr="00221330">
        <w:trPr>
          <w:trHeight w:val="15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1 11 05024 04 0000 120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1 537 370,52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76,87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153,74</w:t>
            </w: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</w:p>
        </w:tc>
      </w:tr>
      <w:tr w:rsidR="008546F9" w:rsidRPr="008546F9" w:rsidTr="00221330">
        <w:trPr>
          <w:trHeight w:val="141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lastRenderedPageBreak/>
              <w:t>1 11 05034 04 0000 120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1 763 900,00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1 763 900,00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1 843 442,92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104,51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F9" w:rsidRPr="008546F9" w:rsidRDefault="008546F9" w:rsidP="008546F9">
            <w:pPr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221330">
        <w:trPr>
          <w:trHeight w:val="526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1 11 05074 04 0000 120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5 978 000,00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12 570 000,00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13 711 794,75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229,37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109,08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Перевыполнение плана связано с заключением новых контрактов</w:t>
            </w:r>
          </w:p>
        </w:tc>
      </w:tr>
      <w:tr w:rsidR="008546F9" w:rsidRPr="008546F9" w:rsidTr="00874F93">
        <w:trPr>
          <w:trHeight w:val="189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1 11 07014 04 0000 120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16 903 000,00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0,00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F9" w:rsidRPr="008546F9" w:rsidRDefault="008546F9" w:rsidP="008546F9">
            <w:pPr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Доходы не поступали в связи с отсутствием по итогам работы 2020 года прибыли, принимаемой для расчета части прибыли, перечисляемой в бюджет Уссурийского городского округа муниципальными предприятиями</w:t>
            </w:r>
          </w:p>
        </w:tc>
      </w:tr>
      <w:tr w:rsidR="008546F9" w:rsidRPr="008546F9" w:rsidTr="00221330">
        <w:trPr>
          <w:trHeight w:val="168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1 11 09044 04 0000 120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28 400 000,00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29 368 072,64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112,95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103,41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Перевыполнение плана сложилось в связи с поступлением платы за наем муниципального жилья, связанного с увеличением объектов муниципального жилого фонда, а также в связи с увеличением платы за пользованием жилым помещением</w:t>
            </w:r>
          </w:p>
        </w:tc>
      </w:tr>
      <w:tr w:rsidR="008546F9" w:rsidRPr="008546F9" w:rsidTr="00874F93">
        <w:trPr>
          <w:trHeight w:val="47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1 12 00000 00 0000 000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6 900 000,00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4 900 000,00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4 903 241,63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71,06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874F93">
        <w:trPr>
          <w:trHeight w:val="21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6 900 000,00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4 900 000,00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4 903 241,63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71,06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 xml:space="preserve">Невыполнение плана сложилось </w:t>
            </w:r>
            <w:proofErr w:type="gramStart"/>
            <w:r w:rsidRPr="008546F9">
              <w:rPr>
                <w:sz w:val="18"/>
                <w:szCs w:val="18"/>
              </w:rPr>
              <w:t>в связи с осуществлением возвратов переплаты по плате за негативное воздействие на окружающую среду</w:t>
            </w:r>
            <w:proofErr w:type="gramEnd"/>
            <w:r w:rsidRPr="008546F9">
              <w:rPr>
                <w:sz w:val="18"/>
                <w:szCs w:val="18"/>
              </w:rPr>
              <w:t xml:space="preserve"> по результатам актов сверки расчетов плательщиков, а также в связи с уменьшением размера начислений по крупным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8546F9">
              <w:rPr>
                <w:sz w:val="18"/>
                <w:szCs w:val="18"/>
              </w:rPr>
              <w:t>риродопользователям</w:t>
            </w:r>
            <w:proofErr w:type="spellEnd"/>
          </w:p>
        </w:tc>
      </w:tr>
      <w:tr w:rsidR="008546F9" w:rsidRPr="008546F9" w:rsidTr="00874F93">
        <w:trPr>
          <w:trHeight w:val="15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lastRenderedPageBreak/>
              <w:t>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ДОХОДЫ ОТ ОКАЗАНИЯ ПЛАТНЫХ УСЛУГ И КОМПЕНСАЦИИ ЗАТРАТ ГОСУДАРСТВА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2 912 000,00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14 012 000,00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16 504 599,97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566,78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117,79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Невыполнение плана связано с уменьшением кадастровой стоимости объектов налогообложения, а также с наличие задолженности по оплате земельного налога юридическими лицами</w:t>
            </w:r>
          </w:p>
        </w:tc>
      </w:tr>
      <w:tr w:rsidR="008546F9" w:rsidRPr="008546F9" w:rsidTr="00874F93">
        <w:trPr>
          <w:trHeight w:val="8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1 13 02064 04 0000 130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          609 000,00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609 000,00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429 536,11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70,53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70,53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 xml:space="preserve">Невыполнение плана связано с </w:t>
            </w:r>
            <w:proofErr w:type="spellStart"/>
            <w:r w:rsidRPr="008546F9">
              <w:rPr>
                <w:sz w:val="18"/>
                <w:szCs w:val="18"/>
              </w:rPr>
              <w:t>предачей</w:t>
            </w:r>
            <w:proofErr w:type="spellEnd"/>
            <w:r w:rsidRPr="008546F9">
              <w:rPr>
                <w:sz w:val="18"/>
                <w:szCs w:val="18"/>
              </w:rPr>
              <w:t xml:space="preserve"> имущества в безвозмездное пользование</w:t>
            </w:r>
          </w:p>
        </w:tc>
      </w:tr>
      <w:tr w:rsidR="008546F9" w:rsidRPr="008546F9" w:rsidTr="00874F93">
        <w:trPr>
          <w:trHeight w:val="1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1 13 01530 04 0000 130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678 512,61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96,93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proofErr w:type="gramStart"/>
            <w:r w:rsidRPr="008546F9">
              <w:rPr>
                <w:sz w:val="18"/>
                <w:szCs w:val="18"/>
              </w:rPr>
              <w:t>Первоначальное</w:t>
            </w:r>
            <w:proofErr w:type="gramEnd"/>
            <w:r w:rsidRPr="008546F9">
              <w:rPr>
                <w:sz w:val="18"/>
                <w:szCs w:val="18"/>
              </w:rPr>
              <w:t xml:space="preserve"> поступления не планировались в связи с отсутствием заявок на этапе проектирования бюджета</w:t>
            </w:r>
          </w:p>
        </w:tc>
      </w:tr>
      <w:tr w:rsidR="008546F9" w:rsidRPr="008546F9" w:rsidTr="00221330">
        <w:trPr>
          <w:trHeight w:val="65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12 703 000,00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15 396 551,25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668,54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121,20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Перевыполнение плана связано с поступлением плановых платежей непрогнозируемого характера</w:t>
            </w:r>
          </w:p>
        </w:tc>
      </w:tr>
      <w:tr w:rsidR="008546F9" w:rsidRPr="008546F9" w:rsidTr="00874F93">
        <w:trPr>
          <w:trHeight w:val="63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ДОХОДЫ ОТ ПРОДАЖИ МАТЕРИАЛЬНЫХ И НЕМАТЕРИАЛЬНЫХ АКТИВОВ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70 094 100,00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83 894 100,00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96 840 866,46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138,16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115,43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874F93">
        <w:trPr>
          <w:trHeight w:val="183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1 14 02040 04 0000 410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15 886 000,00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11 386 000,00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10 611 461,15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66,80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93,20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 xml:space="preserve">Невыполнение плана сложилось в связи с тем, что предлагаемые к реализации посредством публичного предложения объекты являются </w:t>
            </w:r>
            <w:proofErr w:type="spellStart"/>
            <w:r w:rsidRPr="008546F9">
              <w:rPr>
                <w:sz w:val="18"/>
                <w:szCs w:val="18"/>
              </w:rPr>
              <w:t>инвестиционно-малопривлекательными</w:t>
            </w:r>
            <w:proofErr w:type="spellEnd"/>
          </w:p>
        </w:tc>
      </w:tr>
      <w:tr w:rsidR="008546F9" w:rsidRPr="008546F9" w:rsidTr="00874F93">
        <w:trPr>
          <w:trHeight w:val="126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1 14 06012 04 0000 430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46 584 600,00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59 884 600,00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67 481 808,45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144,86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112,69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Перевыполнение плана сложилось в связи с увеличением поступлений обращений о предоставлении в собственность земельных участков</w:t>
            </w:r>
          </w:p>
        </w:tc>
      </w:tr>
      <w:tr w:rsidR="008546F9" w:rsidRPr="008546F9" w:rsidTr="00874F93">
        <w:trPr>
          <w:trHeight w:val="196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lastRenderedPageBreak/>
              <w:t>1 14 06312 04 0000 430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7 623 500,00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12 623 500,00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18 747 596,86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245,92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148,51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Перевыполнение плана сложилось в связи с увеличением количества обращений об увеличении площади земельных участков</w:t>
            </w:r>
          </w:p>
        </w:tc>
      </w:tr>
      <w:tr w:rsidR="008546F9" w:rsidRPr="008546F9" w:rsidTr="00874F93">
        <w:trPr>
          <w:trHeight w:val="41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1 15 00000 00 0000 000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          881 400,00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         881 400,00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957 356,64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108,62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874F93">
        <w:trPr>
          <w:trHeight w:val="94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1 15 02000 00 0000 140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          881 400,00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881 400,00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957 356,64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108,62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Перевыполнение плана сложилось в связи с фактическим поступлением платежей. Данный источник доходов имеет заявительный характер</w:t>
            </w:r>
          </w:p>
        </w:tc>
      </w:tr>
      <w:tr w:rsidR="008546F9" w:rsidRPr="008546F9" w:rsidTr="00874F93">
        <w:trPr>
          <w:trHeight w:val="15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2 000 300,00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10 838 300,00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12 679 234,13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633,87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116,99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 xml:space="preserve">Перевыполнение плана обуславливается увеличением количества дел связанных с возмещением </w:t>
            </w:r>
            <w:proofErr w:type="spellStart"/>
            <w:r w:rsidRPr="008546F9">
              <w:rPr>
                <w:sz w:val="18"/>
                <w:szCs w:val="18"/>
              </w:rPr>
              <w:t>причененного</w:t>
            </w:r>
            <w:proofErr w:type="spellEnd"/>
            <w:r w:rsidRPr="008546F9">
              <w:rPr>
                <w:sz w:val="18"/>
                <w:szCs w:val="18"/>
              </w:rPr>
              <w:t xml:space="preserve"> ущерба (убытков), а также с погашением задолженности прошлых лет</w:t>
            </w:r>
          </w:p>
        </w:tc>
      </w:tr>
      <w:tr w:rsidR="008546F9" w:rsidRPr="008546F9" w:rsidTr="00874F93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12 761 200,00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15 761 200,00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20 963 455,11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164,27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133,01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874F93">
        <w:trPr>
          <w:trHeight w:val="12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1 17 05040 04 0000 180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12 761 200,00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15 761 200,00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20 963 455,11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164,27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133,01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Перевыполнение плана сложилось за счет поступления выясненных платежей и погашения задолженности по плате за установку и эксплуатацию рекламных конструкций</w:t>
            </w:r>
          </w:p>
        </w:tc>
      </w:tr>
      <w:tr w:rsidR="008546F9" w:rsidRPr="008546F9" w:rsidTr="00874F93">
        <w:trPr>
          <w:trHeight w:val="43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ИНЫЕ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364 536,94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0,00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874F93">
        <w:trPr>
          <w:trHeight w:val="40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46F9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46F9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46F9">
              <w:rPr>
                <w:b/>
                <w:bCs/>
                <w:color w:val="000000"/>
                <w:sz w:val="18"/>
                <w:szCs w:val="18"/>
              </w:rPr>
              <w:t>3 470 387 188,29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46F9">
              <w:rPr>
                <w:b/>
                <w:bCs/>
                <w:color w:val="000000"/>
                <w:sz w:val="18"/>
                <w:szCs w:val="18"/>
              </w:rPr>
              <w:t>4 992 043 362,69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46F9">
              <w:rPr>
                <w:b/>
                <w:bCs/>
                <w:color w:val="000000"/>
                <w:sz w:val="18"/>
                <w:szCs w:val="18"/>
              </w:rPr>
              <w:t>4 880 006 433,65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b/>
                <w:bCs/>
                <w:sz w:val="18"/>
                <w:szCs w:val="18"/>
              </w:rPr>
            </w:pPr>
            <w:r w:rsidRPr="008546F9">
              <w:rPr>
                <w:b/>
                <w:bCs/>
                <w:sz w:val="18"/>
                <w:szCs w:val="18"/>
              </w:rPr>
              <w:t>140,62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b/>
                <w:bCs/>
                <w:sz w:val="18"/>
                <w:szCs w:val="18"/>
              </w:rPr>
            </w:pPr>
            <w:r w:rsidRPr="008546F9">
              <w:rPr>
                <w:b/>
                <w:bCs/>
                <w:sz w:val="18"/>
                <w:szCs w:val="18"/>
              </w:rPr>
              <w:t>97,76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b/>
                <w:bCs/>
                <w:sz w:val="18"/>
                <w:szCs w:val="18"/>
              </w:rPr>
            </w:pPr>
            <w:r w:rsidRPr="008546F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546F9" w:rsidRPr="008546F9" w:rsidTr="00874F93">
        <w:trPr>
          <w:trHeight w:val="69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3 470 387 188,29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4 997 393 936,54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4 885 358 297,16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140,77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97,76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874F93">
        <w:trPr>
          <w:trHeight w:val="844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2 02 15002 04 0000 150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53 367 920,00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53 367 920,00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100,00</w:t>
            </w:r>
          </w:p>
        </w:tc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Выделение дополнительных дотаций из краевого бюджета в течение 2021 года</w:t>
            </w:r>
          </w:p>
        </w:tc>
      </w:tr>
      <w:tr w:rsidR="008546F9" w:rsidRPr="008546F9" w:rsidTr="00874F93">
        <w:trPr>
          <w:trHeight w:val="41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lastRenderedPageBreak/>
              <w:t>2 02 19999 04 0000 150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Прочие дотации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30 000 000,00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100,00</w:t>
            </w: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</w:p>
        </w:tc>
      </w:tr>
      <w:tr w:rsidR="004B1BCD" w:rsidRPr="008546F9" w:rsidTr="004B1BCD">
        <w:trPr>
          <w:trHeight w:val="69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CD" w:rsidRPr="008546F9" w:rsidRDefault="004B1BCD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CD" w:rsidRPr="008546F9" w:rsidRDefault="004B1BCD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BCD" w:rsidRPr="008546F9" w:rsidRDefault="004B1BCD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1 289 549 021,54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BCD" w:rsidRPr="008546F9" w:rsidRDefault="004B1BCD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2 681 084 564,01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BCD" w:rsidRPr="008546F9" w:rsidRDefault="004B1BCD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2 670 582 960,04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BCD" w:rsidRPr="008546F9" w:rsidRDefault="004B1BCD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207,09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BCD" w:rsidRPr="008546F9" w:rsidRDefault="004B1BCD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99,61</w:t>
            </w:r>
          </w:p>
        </w:tc>
        <w:tc>
          <w:tcPr>
            <w:tcW w:w="29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BCD" w:rsidRPr="008546F9" w:rsidRDefault="004B1BCD" w:rsidP="004B1BCD">
            <w:pPr>
              <w:jc w:val="center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Выделение субсидий из краевого бюджета в течение 2021 года</w:t>
            </w:r>
          </w:p>
          <w:p w:rsidR="004B1BCD" w:rsidRPr="008546F9" w:rsidRDefault="004B1BCD" w:rsidP="004B1BCD">
            <w:pPr>
              <w:jc w:val="center"/>
              <w:rPr>
                <w:sz w:val="18"/>
                <w:szCs w:val="18"/>
              </w:rPr>
            </w:pPr>
          </w:p>
          <w:p w:rsidR="004B1BCD" w:rsidRPr="008546F9" w:rsidRDefault="004B1BCD" w:rsidP="004B1BCD">
            <w:pPr>
              <w:jc w:val="center"/>
              <w:rPr>
                <w:sz w:val="18"/>
                <w:szCs w:val="18"/>
              </w:rPr>
            </w:pPr>
          </w:p>
        </w:tc>
      </w:tr>
      <w:tr w:rsidR="004B1BCD" w:rsidRPr="008546F9" w:rsidTr="00CB3507">
        <w:trPr>
          <w:trHeight w:val="268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CD" w:rsidRPr="008546F9" w:rsidRDefault="004B1BCD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2 02 20299 04 0000 150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CD" w:rsidRPr="008546F9" w:rsidRDefault="004B1BCD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BCD" w:rsidRPr="008546F9" w:rsidRDefault="004B1BCD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140 220 410,92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BCD" w:rsidRPr="008546F9" w:rsidRDefault="004B1BCD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974 703 181,57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BCD" w:rsidRPr="008546F9" w:rsidRDefault="004B1BCD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974 703 181,57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BCD" w:rsidRPr="008546F9" w:rsidRDefault="004B1BCD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695,12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BCD" w:rsidRPr="008546F9" w:rsidRDefault="004B1BCD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100,00</w:t>
            </w: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B1BCD" w:rsidRPr="008546F9" w:rsidRDefault="004B1BCD" w:rsidP="008546F9">
            <w:pPr>
              <w:rPr>
                <w:sz w:val="18"/>
                <w:szCs w:val="18"/>
              </w:rPr>
            </w:pPr>
          </w:p>
        </w:tc>
      </w:tr>
      <w:tr w:rsidR="004B1BCD" w:rsidRPr="008546F9" w:rsidTr="00CB3507">
        <w:trPr>
          <w:trHeight w:val="196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CD" w:rsidRPr="008546F9" w:rsidRDefault="004B1BCD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2 02 20302 04 0000 150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CD" w:rsidRPr="008546F9" w:rsidRDefault="004B1BCD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BCD" w:rsidRPr="008546F9" w:rsidRDefault="004B1BCD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48 583 548,34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BCD" w:rsidRPr="008546F9" w:rsidRDefault="004B1BCD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288 756 191,17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BCD" w:rsidRPr="008546F9" w:rsidRDefault="004B1BCD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288 756 191,17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BCD" w:rsidRPr="008546F9" w:rsidRDefault="004B1BCD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594,35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BCD" w:rsidRPr="008546F9" w:rsidRDefault="004B1BCD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100,00</w:t>
            </w:r>
          </w:p>
        </w:tc>
        <w:tc>
          <w:tcPr>
            <w:tcW w:w="2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BCD" w:rsidRPr="008546F9" w:rsidRDefault="004B1BCD" w:rsidP="008546F9">
            <w:pPr>
              <w:rPr>
                <w:sz w:val="18"/>
                <w:szCs w:val="18"/>
              </w:rPr>
            </w:pPr>
          </w:p>
        </w:tc>
      </w:tr>
      <w:tr w:rsidR="008546F9" w:rsidRPr="008546F9" w:rsidTr="00874F93">
        <w:trPr>
          <w:trHeight w:val="133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2 02 25016 04 0000 150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6F9" w:rsidRPr="008546F9" w:rsidRDefault="00295397" w:rsidP="008546F9">
            <w:pPr>
              <w:outlineLvl w:val="0"/>
              <w:rPr>
                <w:sz w:val="18"/>
                <w:szCs w:val="18"/>
              </w:rPr>
            </w:pPr>
            <w:hyperlink r:id="rId4" w:history="1">
              <w:r w:rsidR="008546F9" w:rsidRPr="008546F9">
                <w:rPr>
                  <w:sz w:val="18"/>
                  <w:szCs w:val="18"/>
                </w:rPr>
                <w:t>Субсидии бюджетам городских округов на мероприятия федеральной целевой программы "Развитие водохозяйственного комплекса Российской Федерации в 2012 - 2020 годах"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129 497 246,82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129 491 324,25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221330">
        <w:trPr>
          <w:trHeight w:val="120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2 02 25466 04 0000 150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3 799 886,36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3 799 886,36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3 799 886,36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221330">
        <w:trPr>
          <w:trHeight w:val="704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2 02 25497 04 0000 150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16 069 186,60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16 069 186,60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16 069 186,60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221330">
        <w:trPr>
          <w:trHeight w:val="42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lastRenderedPageBreak/>
              <w:t xml:space="preserve">2 02 25519 04 0000 150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1 345 430,80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1 345 430,80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221330">
        <w:trPr>
          <w:trHeight w:val="120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2 02 25555 04 0000 150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63 682 250,76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63 682 250,76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63 682 250,76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221330">
        <w:trPr>
          <w:trHeight w:val="65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2 02 25576 04 0000 150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898 445,98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898 445,98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221330">
        <w:trPr>
          <w:trHeight w:val="41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2 02 29999 04 0000 150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1 017 193 738,56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1 202 332 743,95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1 191 837 062,55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117,17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99,13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CB3507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  <w:r w:rsidR="00CB3507" w:rsidRPr="008546F9">
              <w:rPr>
                <w:sz w:val="18"/>
                <w:szCs w:val="18"/>
              </w:rPr>
              <w:t>Выделение субсидий из краевого бюджета в течение 2021 года</w:t>
            </w:r>
          </w:p>
        </w:tc>
      </w:tr>
      <w:tr w:rsidR="008546F9" w:rsidRPr="008546F9" w:rsidTr="00221330">
        <w:trPr>
          <w:trHeight w:val="41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2 078 697 166,75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2 130 800 452,53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2 032 681 433,17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95,40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Выделение субвенций из краевого бюджета в течение 2021 года</w:t>
            </w:r>
          </w:p>
        </w:tc>
      </w:tr>
      <w:tr w:rsidR="008546F9" w:rsidRPr="008546F9" w:rsidTr="00874F93">
        <w:trPr>
          <w:trHeight w:val="94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2 02 30024 04 0000 150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1 871 052 598,41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1 944 232 709,19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1 859 953 534,48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95,67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221330">
        <w:trPr>
          <w:trHeight w:val="172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2 02 30029 04 0000 150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43 072 509,00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38 700 183,00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37 959 560,03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88,13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98,09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  <w:r w:rsidR="00CB3507" w:rsidRPr="008546F9">
              <w:rPr>
                <w:sz w:val="18"/>
                <w:szCs w:val="18"/>
              </w:rPr>
              <w:t>Выделение субвенций из краевого бюджета в течение 2021 года</w:t>
            </w:r>
          </w:p>
        </w:tc>
      </w:tr>
      <w:tr w:rsidR="008546F9" w:rsidRPr="008546F9" w:rsidTr="00221330">
        <w:trPr>
          <w:trHeight w:val="125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2 02 35082 04 0000 150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13 904 064,00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13 904 064,00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221330">
        <w:trPr>
          <w:trHeight w:val="120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2 02 35120 04 0000 150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306 714,56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306 714,56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306 714,56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221330">
        <w:trPr>
          <w:trHeight w:val="27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2 02 35260 04 0000 150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Субвенции бюджетам городских округов на выплату единовременного пособия при всех формах устройства детей, лишенных родительского попечения, в </w:t>
            </w:r>
            <w:r w:rsidRPr="008546F9">
              <w:rPr>
                <w:color w:val="000000"/>
                <w:sz w:val="18"/>
                <w:szCs w:val="18"/>
              </w:rPr>
              <w:lastRenderedPageBreak/>
              <w:t>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lastRenderedPageBreak/>
              <w:t>3 032 749,78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2 124 658,78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1 807 328,83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59,59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85,06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  <w:r w:rsidR="00CB3507" w:rsidRPr="008546F9">
              <w:rPr>
                <w:sz w:val="18"/>
                <w:szCs w:val="18"/>
              </w:rPr>
              <w:t>Выделение субвенций из краевого бюджета в течение 2021 года</w:t>
            </w:r>
          </w:p>
        </w:tc>
      </w:tr>
      <w:tr w:rsidR="008546F9" w:rsidRPr="008546F9" w:rsidTr="00221330">
        <w:trPr>
          <w:trHeight w:val="12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lastRenderedPageBreak/>
              <w:t xml:space="preserve">2 02 35304 04 0000 150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146 759 640,00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114 168 600,00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103 309 060,00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70,39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90,49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  <w:r w:rsidR="00CB3507" w:rsidRPr="008546F9">
              <w:rPr>
                <w:sz w:val="18"/>
                <w:szCs w:val="18"/>
              </w:rPr>
              <w:t>Выделение субвенций из краевого бюджета в течение 2021 года</w:t>
            </w:r>
          </w:p>
        </w:tc>
      </w:tr>
      <w:tr w:rsidR="008546F9" w:rsidRPr="008546F9" w:rsidTr="00221330">
        <w:trPr>
          <w:trHeight w:val="69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2 02 35469 04 0000 150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Субвенции бюджетам городских округов на проведение Всероссийской переписи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2 815 562,00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2 815 562,00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893 210,27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31,72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31,72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  <w:r w:rsidR="001C114A" w:rsidRPr="008546F9">
              <w:rPr>
                <w:sz w:val="18"/>
                <w:szCs w:val="18"/>
              </w:rPr>
              <w:t>Выделение субвенций из краевого бюджета в течение 2021 года</w:t>
            </w:r>
          </w:p>
        </w:tc>
      </w:tr>
      <w:tr w:rsidR="008546F9" w:rsidRPr="008546F9" w:rsidTr="00221330">
        <w:trPr>
          <w:trHeight w:val="69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2 02 35930 04 0000 150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8 166 974,00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8 514 072,00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8 514 072,00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221330">
        <w:trPr>
          <w:trHeight w:val="703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2 02 36900 04 0000 150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Единая субвенция бюджетам городских округов из бюджетов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3 490 419,00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3 522 543,00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3 522 543,00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221330">
        <w:trPr>
          <w:trHeight w:val="4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2 02 39999 04 0000 150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2 511 346,00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2 511 346,00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874F93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2 02 40000 00 0000 150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102 141 000,00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102 141 000,00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98 725 983,95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96,66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221330">
        <w:trPr>
          <w:trHeight w:val="1220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 xml:space="preserve">2 02 45303 04 0000 150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102 141 000,00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102 141 000,00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98 725 983,95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96,66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874F93">
        <w:trPr>
          <w:trHeight w:val="31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65 048,28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65 048,28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221330">
        <w:trPr>
          <w:trHeight w:val="50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2 07 04000 04 0000 150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65 048,28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65 048,28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outlineLvl w:val="0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221330">
        <w:trPr>
          <w:trHeight w:val="838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2 19 00000 04 0000 150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-5 415 622,13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-5 416 911,79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100,02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  <w:tr w:rsidR="008546F9" w:rsidRPr="008546F9" w:rsidTr="00874F93">
        <w:trPr>
          <w:trHeight w:val="31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rPr>
                <w:color w:val="000000"/>
                <w:sz w:val="18"/>
                <w:szCs w:val="18"/>
              </w:rPr>
            </w:pPr>
            <w:r w:rsidRPr="008546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6F9" w:rsidRPr="008546F9" w:rsidRDefault="008546F9" w:rsidP="008546F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546F9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46F9">
              <w:rPr>
                <w:b/>
                <w:bCs/>
                <w:color w:val="000000"/>
                <w:sz w:val="18"/>
                <w:szCs w:val="18"/>
              </w:rPr>
              <w:t>5 754 996 988,29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6F9" w:rsidRPr="008546F9" w:rsidRDefault="008546F9" w:rsidP="008546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46F9">
              <w:rPr>
                <w:b/>
                <w:bCs/>
                <w:color w:val="000000"/>
                <w:sz w:val="18"/>
                <w:szCs w:val="18"/>
              </w:rPr>
              <w:t>8 277 219 078,69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546F9">
              <w:rPr>
                <w:b/>
                <w:bCs/>
                <w:color w:val="000000"/>
                <w:sz w:val="18"/>
                <w:szCs w:val="18"/>
              </w:rPr>
              <w:t>8 287 305 612,09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jc w:val="right"/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100,12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6F9" w:rsidRPr="008546F9" w:rsidRDefault="008546F9" w:rsidP="008546F9">
            <w:pPr>
              <w:rPr>
                <w:sz w:val="18"/>
                <w:szCs w:val="18"/>
              </w:rPr>
            </w:pPr>
            <w:r w:rsidRPr="008546F9">
              <w:rPr>
                <w:sz w:val="18"/>
                <w:szCs w:val="18"/>
              </w:rPr>
              <w:t> </w:t>
            </w:r>
          </w:p>
        </w:tc>
      </w:tr>
    </w:tbl>
    <w:p w:rsidR="003521E1" w:rsidRDefault="003521E1"/>
    <w:sectPr w:rsidR="003521E1" w:rsidSect="00854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1FAF"/>
    <w:rsid w:val="00002923"/>
    <w:rsid w:val="0001284E"/>
    <w:rsid w:val="00016443"/>
    <w:rsid w:val="0002269F"/>
    <w:rsid w:val="000256F2"/>
    <w:rsid w:val="00033229"/>
    <w:rsid w:val="000339C1"/>
    <w:rsid w:val="00046450"/>
    <w:rsid w:val="00046909"/>
    <w:rsid w:val="000501FC"/>
    <w:rsid w:val="00062BC8"/>
    <w:rsid w:val="000759BB"/>
    <w:rsid w:val="00082381"/>
    <w:rsid w:val="00082DB4"/>
    <w:rsid w:val="00085074"/>
    <w:rsid w:val="00085C06"/>
    <w:rsid w:val="00086775"/>
    <w:rsid w:val="00091EE7"/>
    <w:rsid w:val="000A1633"/>
    <w:rsid w:val="000A203E"/>
    <w:rsid w:val="000A30AE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4A7A"/>
    <w:rsid w:val="000D54DC"/>
    <w:rsid w:val="000E5623"/>
    <w:rsid w:val="000E7AB6"/>
    <w:rsid w:val="000F40C0"/>
    <w:rsid w:val="00102289"/>
    <w:rsid w:val="00102610"/>
    <w:rsid w:val="00106A0E"/>
    <w:rsid w:val="00115D01"/>
    <w:rsid w:val="0012038A"/>
    <w:rsid w:val="001210F2"/>
    <w:rsid w:val="00124BDD"/>
    <w:rsid w:val="0013655D"/>
    <w:rsid w:val="001429AC"/>
    <w:rsid w:val="00146224"/>
    <w:rsid w:val="00172773"/>
    <w:rsid w:val="00183379"/>
    <w:rsid w:val="0018795B"/>
    <w:rsid w:val="0019159F"/>
    <w:rsid w:val="001952DF"/>
    <w:rsid w:val="001A1BC5"/>
    <w:rsid w:val="001B206A"/>
    <w:rsid w:val="001B22FF"/>
    <w:rsid w:val="001C049A"/>
    <w:rsid w:val="001C114A"/>
    <w:rsid w:val="001C1450"/>
    <w:rsid w:val="001C19ED"/>
    <w:rsid w:val="001C304D"/>
    <w:rsid w:val="001D1927"/>
    <w:rsid w:val="001D7897"/>
    <w:rsid w:val="001E16F9"/>
    <w:rsid w:val="001E2FDA"/>
    <w:rsid w:val="001E4359"/>
    <w:rsid w:val="001F7D80"/>
    <w:rsid w:val="0020450B"/>
    <w:rsid w:val="00204963"/>
    <w:rsid w:val="00216158"/>
    <w:rsid w:val="00221330"/>
    <w:rsid w:val="00225464"/>
    <w:rsid w:val="002276A8"/>
    <w:rsid w:val="00232131"/>
    <w:rsid w:val="0023604A"/>
    <w:rsid w:val="0023622A"/>
    <w:rsid w:val="00242A79"/>
    <w:rsid w:val="002449E7"/>
    <w:rsid w:val="00244B60"/>
    <w:rsid w:val="0024617C"/>
    <w:rsid w:val="002529AA"/>
    <w:rsid w:val="00254B8B"/>
    <w:rsid w:val="00257585"/>
    <w:rsid w:val="002638A3"/>
    <w:rsid w:val="002644AF"/>
    <w:rsid w:val="002670E7"/>
    <w:rsid w:val="00277587"/>
    <w:rsid w:val="00282A83"/>
    <w:rsid w:val="002861D8"/>
    <w:rsid w:val="00295397"/>
    <w:rsid w:val="00296A85"/>
    <w:rsid w:val="002A0778"/>
    <w:rsid w:val="002A0D6F"/>
    <w:rsid w:val="002B009F"/>
    <w:rsid w:val="002B02C8"/>
    <w:rsid w:val="002B6D5E"/>
    <w:rsid w:val="002C2E01"/>
    <w:rsid w:val="002C5159"/>
    <w:rsid w:val="002C66D4"/>
    <w:rsid w:val="002C687F"/>
    <w:rsid w:val="002D2912"/>
    <w:rsid w:val="002D43DC"/>
    <w:rsid w:val="002E1102"/>
    <w:rsid w:val="002E1FC0"/>
    <w:rsid w:val="002E26DC"/>
    <w:rsid w:val="002E64B8"/>
    <w:rsid w:val="002E7A41"/>
    <w:rsid w:val="002F7FEE"/>
    <w:rsid w:val="003003B5"/>
    <w:rsid w:val="003056A1"/>
    <w:rsid w:val="003114C7"/>
    <w:rsid w:val="00311623"/>
    <w:rsid w:val="0031429D"/>
    <w:rsid w:val="00314C9F"/>
    <w:rsid w:val="003150D8"/>
    <w:rsid w:val="00323106"/>
    <w:rsid w:val="00323D09"/>
    <w:rsid w:val="00324F66"/>
    <w:rsid w:val="00327986"/>
    <w:rsid w:val="003312F7"/>
    <w:rsid w:val="0033589E"/>
    <w:rsid w:val="003518C1"/>
    <w:rsid w:val="003521E1"/>
    <w:rsid w:val="00352344"/>
    <w:rsid w:val="00354B0A"/>
    <w:rsid w:val="00357C6B"/>
    <w:rsid w:val="00361B64"/>
    <w:rsid w:val="0036216E"/>
    <w:rsid w:val="00362867"/>
    <w:rsid w:val="00367E80"/>
    <w:rsid w:val="00372B3A"/>
    <w:rsid w:val="00380A96"/>
    <w:rsid w:val="00380F44"/>
    <w:rsid w:val="0038693D"/>
    <w:rsid w:val="003872D5"/>
    <w:rsid w:val="003A4E1B"/>
    <w:rsid w:val="003C440F"/>
    <w:rsid w:val="003D4378"/>
    <w:rsid w:val="003D529B"/>
    <w:rsid w:val="003D59D5"/>
    <w:rsid w:val="003E246A"/>
    <w:rsid w:val="003E3482"/>
    <w:rsid w:val="003E6DB5"/>
    <w:rsid w:val="003F137A"/>
    <w:rsid w:val="004049A7"/>
    <w:rsid w:val="00406D83"/>
    <w:rsid w:val="00411BEF"/>
    <w:rsid w:val="00411F8A"/>
    <w:rsid w:val="00411FB7"/>
    <w:rsid w:val="00422D46"/>
    <w:rsid w:val="00422E68"/>
    <w:rsid w:val="00430FAC"/>
    <w:rsid w:val="004311CF"/>
    <w:rsid w:val="00433388"/>
    <w:rsid w:val="00436F1C"/>
    <w:rsid w:val="00442ACA"/>
    <w:rsid w:val="00442FBE"/>
    <w:rsid w:val="00443EC3"/>
    <w:rsid w:val="00444055"/>
    <w:rsid w:val="00445294"/>
    <w:rsid w:val="0044562C"/>
    <w:rsid w:val="004467AA"/>
    <w:rsid w:val="00454600"/>
    <w:rsid w:val="004623EF"/>
    <w:rsid w:val="00462834"/>
    <w:rsid w:val="00463620"/>
    <w:rsid w:val="00463692"/>
    <w:rsid w:val="00464F83"/>
    <w:rsid w:val="00466867"/>
    <w:rsid w:val="0047019C"/>
    <w:rsid w:val="004722C9"/>
    <w:rsid w:val="00472692"/>
    <w:rsid w:val="0048123D"/>
    <w:rsid w:val="00485361"/>
    <w:rsid w:val="00485AE0"/>
    <w:rsid w:val="00493370"/>
    <w:rsid w:val="0049523B"/>
    <w:rsid w:val="004973B8"/>
    <w:rsid w:val="004A21EB"/>
    <w:rsid w:val="004A31B1"/>
    <w:rsid w:val="004A64FC"/>
    <w:rsid w:val="004B10E5"/>
    <w:rsid w:val="004B1BCD"/>
    <w:rsid w:val="004B2670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C7F4C"/>
    <w:rsid w:val="004D1101"/>
    <w:rsid w:val="004E134A"/>
    <w:rsid w:val="004E573F"/>
    <w:rsid w:val="004E7B37"/>
    <w:rsid w:val="004F2D39"/>
    <w:rsid w:val="004F56BE"/>
    <w:rsid w:val="004F5D85"/>
    <w:rsid w:val="00502A62"/>
    <w:rsid w:val="00504991"/>
    <w:rsid w:val="0050699C"/>
    <w:rsid w:val="00506CA3"/>
    <w:rsid w:val="00516753"/>
    <w:rsid w:val="00520F66"/>
    <w:rsid w:val="0052130D"/>
    <w:rsid w:val="00525F5E"/>
    <w:rsid w:val="005267D1"/>
    <w:rsid w:val="00531BAA"/>
    <w:rsid w:val="00536DFB"/>
    <w:rsid w:val="005435B6"/>
    <w:rsid w:val="0054455E"/>
    <w:rsid w:val="00552EE0"/>
    <w:rsid w:val="005670CE"/>
    <w:rsid w:val="00576CF9"/>
    <w:rsid w:val="005775BF"/>
    <w:rsid w:val="00577B7F"/>
    <w:rsid w:val="00580A70"/>
    <w:rsid w:val="0058759F"/>
    <w:rsid w:val="005966EB"/>
    <w:rsid w:val="005A1AF2"/>
    <w:rsid w:val="005B009A"/>
    <w:rsid w:val="005B1CC0"/>
    <w:rsid w:val="005B24BD"/>
    <w:rsid w:val="005B4CB6"/>
    <w:rsid w:val="005C1C53"/>
    <w:rsid w:val="005C26E8"/>
    <w:rsid w:val="005C4B51"/>
    <w:rsid w:val="005C77EF"/>
    <w:rsid w:val="005D002E"/>
    <w:rsid w:val="005D1FAF"/>
    <w:rsid w:val="005D3B72"/>
    <w:rsid w:val="005D4ECE"/>
    <w:rsid w:val="005D644B"/>
    <w:rsid w:val="005D7409"/>
    <w:rsid w:val="005E322C"/>
    <w:rsid w:val="005E5674"/>
    <w:rsid w:val="005F0F77"/>
    <w:rsid w:val="005F2454"/>
    <w:rsid w:val="00607BFA"/>
    <w:rsid w:val="00613C65"/>
    <w:rsid w:val="00614867"/>
    <w:rsid w:val="0062220C"/>
    <w:rsid w:val="006229E5"/>
    <w:rsid w:val="00632793"/>
    <w:rsid w:val="00636D09"/>
    <w:rsid w:val="006370E8"/>
    <w:rsid w:val="006428F2"/>
    <w:rsid w:val="00644274"/>
    <w:rsid w:val="00644C8D"/>
    <w:rsid w:val="00646BA8"/>
    <w:rsid w:val="0065073A"/>
    <w:rsid w:val="0065389A"/>
    <w:rsid w:val="00661B94"/>
    <w:rsid w:val="006637A3"/>
    <w:rsid w:val="00670964"/>
    <w:rsid w:val="00683170"/>
    <w:rsid w:val="006853D4"/>
    <w:rsid w:val="006861EA"/>
    <w:rsid w:val="006912DF"/>
    <w:rsid w:val="00695212"/>
    <w:rsid w:val="00696CE0"/>
    <w:rsid w:val="00697E04"/>
    <w:rsid w:val="006A191B"/>
    <w:rsid w:val="006A41DC"/>
    <w:rsid w:val="006A7AB7"/>
    <w:rsid w:val="006B4D71"/>
    <w:rsid w:val="006B6A2A"/>
    <w:rsid w:val="006C0841"/>
    <w:rsid w:val="006C7683"/>
    <w:rsid w:val="006D257E"/>
    <w:rsid w:val="006D711D"/>
    <w:rsid w:val="006F1482"/>
    <w:rsid w:val="006F2D29"/>
    <w:rsid w:val="006F5B58"/>
    <w:rsid w:val="006F7FD2"/>
    <w:rsid w:val="00707E15"/>
    <w:rsid w:val="007157D6"/>
    <w:rsid w:val="00717602"/>
    <w:rsid w:val="0072209C"/>
    <w:rsid w:val="00723673"/>
    <w:rsid w:val="00723675"/>
    <w:rsid w:val="0072669F"/>
    <w:rsid w:val="00736479"/>
    <w:rsid w:val="00736621"/>
    <w:rsid w:val="007411AC"/>
    <w:rsid w:val="0074156B"/>
    <w:rsid w:val="00742BF9"/>
    <w:rsid w:val="00744F0B"/>
    <w:rsid w:val="00746E0F"/>
    <w:rsid w:val="00747673"/>
    <w:rsid w:val="007507B8"/>
    <w:rsid w:val="00750EE5"/>
    <w:rsid w:val="00750F38"/>
    <w:rsid w:val="007545D9"/>
    <w:rsid w:val="00754EA6"/>
    <w:rsid w:val="0076117B"/>
    <w:rsid w:val="00761816"/>
    <w:rsid w:val="00761FB5"/>
    <w:rsid w:val="00763B88"/>
    <w:rsid w:val="00763FF2"/>
    <w:rsid w:val="00764CAC"/>
    <w:rsid w:val="0076714C"/>
    <w:rsid w:val="00783BB2"/>
    <w:rsid w:val="007859AF"/>
    <w:rsid w:val="00786992"/>
    <w:rsid w:val="00791AFF"/>
    <w:rsid w:val="00794DAC"/>
    <w:rsid w:val="007962E1"/>
    <w:rsid w:val="007A4366"/>
    <w:rsid w:val="007A50B6"/>
    <w:rsid w:val="007B3B68"/>
    <w:rsid w:val="007B5FF7"/>
    <w:rsid w:val="007B7F3E"/>
    <w:rsid w:val="007C7157"/>
    <w:rsid w:val="007D1B85"/>
    <w:rsid w:val="007D2280"/>
    <w:rsid w:val="007D36ED"/>
    <w:rsid w:val="007F3B8C"/>
    <w:rsid w:val="007F3D48"/>
    <w:rsid w:val="007F3EA3"/>
    <w:rsid w:val="007F5C75"/>
    <w:rsid w:val="00800326"/>
    <w:rsid w:val="008232EA"/>
    <w:rsid w:val="008405F9"/>
    <w:rsid w:val="00844522"/>
    <w:rsid w:val="00852556"/>
    <w:rsid w:val="008546F9"/>
    <w:rsid w:val="008565F9"/>
    <w:rsid w:val="008574F4"/>
    <w:rsid w:val="00857D02"/>
    <w:rsid w:val="00862E3C"/>
    <w:rsid w:val="00862E79"/>
    <w:rsid w:val="0086413D"/>
    <w:rsid w:val="00865B5C"/>
    <w:rsid w:val="00867B42"/>
    <w:rsid w:val="00871192"/>
    <w:rsid w:val="00871AC4"/>
    <w:rsid w:val="00874F93"/>
    <w:rsid w:val="00880D81"/>
    <w:rsid w:val="00882223"/>
    <w:rsid w:val="00895088"/>
    <w:rsid w:val="008A145C"/>
    <w:rsid w:val="008A1A02"/>
    <w:rsid w:val="008A3D3C"/>
    <w:rsid w:val="008A4E68"/>
    <w:rsid w:val="008A5384"/>
    <w:rsid w:val="008A7931"/>
    <w:rsid w:val="008B5224"/>
    <w:rsid w:val="008B5417"/>
    <w:rsid w:val="008B7531"/>
    <w:rsid w:val="008C312B"/>
    <w:rsid w:val="008C3FB3"/>
    <w:rsid w:val="008C6353"/>
    <w:rsid w:val="008D7483"/>
    <w:rsid w:val="008E67F8"/>
    <w:rsid w:val="008F0314"/>
    <w:rsid w:val="008F0886"/>
    <w:rsid w:val="008F10D6"/>
    <w:rsid w:val="008F1221"/>
    <w:rsid w:val="0090300A"/>
    <w:rsid w:val="00907EE2"/>
    <w:rsid w:val="00921584"/>
    <w:rsid w:val="00922D3F"/>
    <w:rsid w:val="009239BA"/>
    <w:rsid w:val="0092523D"/>
    <w:rsid w:val="00935C9C"/>
    <w:rsid w:val="00936030"/>
    <w:rsid w:val="00941C06"/>
    <w:rsid w:val="00943224"/>
    <w:rsid w:val="00951D84"/>
    <w:rsid w:val="00953AC9"/>
    <w:rsid w:val="00953B58"/>
    <w:rsid w:val="00955E9A"/>
    <w:rsid w:val="009604B5"/>
    <w:rsid w:val="0096317A"/>
    <w:rsid w:val="009652E8"/>
    <w:rsid w:val="00973B21"/>
    <w:rsid w:val="00975954"/>
    <w:rsid w:val="00977F21"/>
    <w:rsid w:val="009818B4"/>
    <w:rsid w:val="00990196"/>
    <w:rsid w:val="0099168C"/>
    <w:rsid w:val="009916C1"/>
    <w:rsid w:val="00995A87"/>
    <w:rsid w:val="00997966"/>
    <w:rsid w:val="009A1803"/>
    <w:rsid w:val="009B51CE"/>
    <w:rsid w:val="009B77DA"/>
    <w:rsid w:val="009C1E67"/>
    <w:rsid w:val="009C3A45"/>
    <w:rsid w:val="009C3E5C"/>
    <w:rsid w:val="009C59AB"/>
    <w:rsid w:val="009C5EAD"/>
    <w:rsid w:val="009D0305"/>
    <w:rsid w:val="009D344D"/>
    <w:rsid w:val="009E3077"/>
    <w:rsid w:val="009E45F0"/>
    <w:rsid w:val="009F338C"/>
    <w:rsid w:val="00A03768"/>
    <w:rsid w:val="00A05411"/>
    <w:rsid w:val="00A06C4D"/>
    <w:rsid w:val="00A11909"/>
    <w:rsid w:val="00A17CDF"/>
    <w:rsid w:val="00A26C21"/>
    <w:rsid w:val="00A279CC"/>
    <w:rsid w:val="00A27C11"/>
    <w:rsid w:val="00A27C66"/>
    <w:rsid w:val="00A33F2F"/>
    <w:rsid w:val="00A37A99"/>
    <w:rsid w:val="00A40E78"/>
    <w:rsid w:val="00A44489"/>
    <w:rsid w:val="00A57AD9"/>
    <w:rsid w:val="00A629CF"/>
    <w:rsid w:val="00A6384E"/>
    <w:rsid w:val="00A6436B"/>
    <w:rsid w:val="00A72A9F"/>
    <w:rsid w:val="00A80603"/>
    <w:rsid w:val="00A82628"/>
    <w:rsid w:val="00A859E2"/>
    <w:rsid w:val="00A962C1"/>
    <w:rsid w:val="00AA4F4B"/>
    <w:rsid w:val="00AB0F45"/>
    <w:rsid w:val="00AB3C03"/>
    <w:rsid w:val="00AC2B30"/>
    <w:rsid w:val="00AE53F6"/>
    <w:rsid w:val="00AF0B94"/>
    <w:rsid w:val="00B002E2"/>
    <w:rsid w:val="00B00AEF"/>
    <w:rsid w:val="00B00B6C"/>
    <w:rsid w:val="00B03B22"/>
    <w:rsid w:val="00B06763"/>
    <w:rsid w:val="00B15FB0"/>
    <w:rsid w:val="00B22F84"/>
    <w:rsid w:val="00B264B8"/>
    <w:rsid w:val="00B3029E"/>
    <w:rsid w:val="00B37DAD"/>
    <w:rsid w:val="00B42AF0"/>
    <w:rsid w:val="00B43D7B"/>
    <w:rsid w:val="00B45BDC"/>
    <w:rsid w:val="00B46193"/>
    <w:rsid w:val="00B4690C"/>
    <w:rsid w:val="00B51639"/>
    <w:rsid w:val="00B56708"/>
    <w:rsid w:val="00B63FEA"/>
    <w:rsid w:val="00B64B43"/>
    <w:rsid w:val="00B65A02"/>
    <w:rsid w:val="00B67A91"/>
    <w:rsid w:val="00B74FD9"/>
    <w:rsid w:val="00B75556"/>
    <w:rsid w:val="00B760FC"/>
    <w:rsid w:val="00B87F3C"/>
    <w:rsid w:val="00B9147C"/>
    <w:rsid w:val="00B91B40"/>
    <w:rsid w:val="00B92EC9"/>
    <w:rsid w:val="00B974F2"/>
    <w:rsid w:val="00BA04C6"/>
    <w:rsid w:val="00BA40EF"/>
    <w:rsid w:val="00BB0C04"/>
    <w:rsid w:val="00BB0F9B"/>
    <w:rsid w:val="00BB5705"/>
    <w:rsid w:val="00BB72F3"/>
    <w:rsid w:val="00BC10CB"/>
    <w:rsid w:val="00BC4E58"/>
    <w:rsid w:val="00BC7204"/>
    <w:rsid w:val="00BC7598"/>
    <w:rsid w:val="00BD381A"/>
    <w:rsid w:val="00BE4C7A"/>
    <w:rsid w:val="00BE5009"/>
    <w:rsid w:val="00BE6D8B"/>
    <w:rsid w:val="00BF0474"/>
    <w:rsid w:val="00BF1B7F"/>
    <w:rsid w:val="00BF2432"/>
    <w:rsid w:val="00BF38ED"/>
    <w:rsid w:val="00C0272F"/>
    <w:rsid w:val="00C041FE"/>
    <w:rsid w:val="00C06814"/>
    <w:rsid w:val="00C0779B"/>
    <w:rsid w:val="00C10647"/>
    <w:rsid w:val="00C23A72"/>
    <w:rsid w:val="00C23CE5"/>
    <w:rsid w:val="00C27DC3"/>
    <w:rsid w:val="00C301B3"/>
    <w:rsid w:val="00C4529F"/>
    <w:rsid w:val="00C50B75"/>
    <w:rsid w:val="00C51AAF"/>
    <w:rsid w:val="00C54BF9"/>
    <w:rsid w:val="00C60BB5"/>
    <w:rsid w:val="00C60D27"/>
    <w:rsid w:val="00C60EED"/>
    <w:rsid w:val="00C7002A"/>
    <w:rsid w:val="00C70169"/>
    <w:rsid w:val="00C7434F"/>
    <w:rsid w:val="00C76D07"/>
    <w:rsid w:val="00C77E61"/>
    <w:rsid w:val="00C816F7"/>
    <w:rsid w:val="00C81A9F"/>
    <w:rsid w:val="00C82BAF"/>
    <w:rsid w:val="00C85EDF"/>
    <w:rsid w:val="00C906DC"/>
    <w:rsid w:val="00C9219F"/>
    <w:rsid w:val="00C94EC0"/>
    <w:rsid w:val="00CA08A6"/>
    <w:rsid w:val="00CA44F4"/>
    <w:rsid w:val="00CA7415"/>
    <w:rsid w:val="00CA7FD3"/>
    <w:rsid w:val="00CB3507"/>
    <w:rsid w:val="00CB5535"/>
    <w:rsid w:val="00CB7D6A"/>
    <w:rsid w:val="00CC3AAC"/>
    <w:rsid w:val="00CC6994"/>
    <w:rsid w:val="00CD31D7"/>
    <w:rsid w:val="00CD4263"/>
    <w:rsid w:val="00CD4F1F"/>
    <w:rsid w:val="00CD5144"/>
    <w:rsid w:val="00CE1020"/>
    <w:rsid w:val="00CE3D0A"/>
    <w:rsid w:val="00CF5EA7"/>
    <w:rsid w:val="00D00422"/>
    <w:rsid w:val="00D03916"/>
    <w:rsid w:val="00D0571B"/>
    <w:rsid w:val="00D13660"/>
    <w:rsid w:val="00D13C0B"/>
    <w:rsid w:val="00D155CF"/>
    <w:rsid w:val="00D159CB"/>
    <w:rsid w:val="00D17F31"/>
    <w:rsid w:val="00D24512"/>
    <w:rsid w:val="00D24EC2"/>
    <w:rsid w:val="00D25625"/>
    <w:rsid w:val="00D343E6"/>
    <w:rsid w:val="00D34DE4"/>
    <w:rsid w:val="00D43A63"/>
    <w:rsid w:val="00D51982"/>
    <w:rsid w:val="00D53F81"/>
    <w:rsid w:val="00D540D2"/>
    <w:rsid w:val="00D5667C"/>
    <w:rsid w:val="00D60DD4"/>
    <w:rsid w:val="00D635C5"/>
    <w:rsid w:val="00D71232"/>
    <w:rsid w:val="00D81B3D"/>
    <w:rsid w:val="00D877B4"/>
    <w:rsid w:val="00D95D01"/>
    <w:rsid w:val="00D95F25"/>
    <w:rsid w:val="00DA1CEF"/>
    <w:rsid w:val="00DA3833"/>
    <w:rsid w:val="00DA43DB"/>
    <w:rsid w:val="00DA467C"/>
    <w:rsid w:val="00DA4B11"/>
    <w:rsid w:val="00DA53EE"/>
    <w:rsid w:val="00DA6C67"/>
    <w:rsid w:val="00DB1DED"/>
    <w:rsid w:val="00DB2EF1"/>
    <w:rsid w:val="00DB5D85"/>
    <w:rsid w:val="00DB7795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4DD5"/>
    <w:rsid w:val="00DD6EC5"/>
    <w:rsid w:val="00DE33AF"/>
    <w:rsid w:val="00DE411C"/>
    <w:rsid w:val="00DE51ED"/>
    <w:rsid w:val="00DF12E5"/>
    <w:rsid w:val="00E007F6"/>
    <w:rsid w:val="00E02F51"/>
    <w:rsid w:val="00E07D5D"/>
    <w:rsid w:val="00E1086B"/>
    <w:rsid w:val="00E138C7"/>
    <w:rsid w:val="00E20AE5"/>
    <w:rsid w:val="00E20D4C"/>
    <w:rsid w:val="00E26420"/>
    <w:rsid w:val="00E2702F"/>
    <w:rsid w:val="00E32913"/>
    <w:rsid w:val="00E36FD9"/>
    <w:rsid w:val="00E402EE"/>
    <w:rsid w:val="00E4611A"/>
    <w:rsid w:val="00E543BB"/>
    <w:rsid w:val="00E60558"/>
    <w:rsid w:val="00E619B3"/>
    <w:rsid w:val="00E6222E"/>
    <w:rsid w:val="00E73A91"/>
    <w:rsid w:val="00E73AA0"/>
    <w:rsid w:val="00E765A2"/>
    <w:rsid w:val="00E8143C"/>
    <w:rsid w:val="00E8579D"/>
    <w:rsid w:val="00E91EE0"/>
    <w:rsid w:val="00E9317E"/>
    <w:rsid w:val="00EA099F"/>
    <w:rsid w:val="00EA1BA7"/>
    <w:rsid w:val="00EA42D1"/>
    <w:rsid w:val="00EA4B1C"/>
    <w:rsid w:val="00EA6C56"/>
    <w:rsid w:val="00EB14B5"/>
    <w:rsid w:val="00ED16AA"/>
    <w:rsid w:val="00ED48A6"/>
    <w:rsid w:val="00EE01B5"/>
    <w:rsid w:val="00EE468E"/>
    <w:rsid w:val="00EE4A21"/>
    <w:rsid w:val="00EE73F8"/>
    <w:rsid w:val="00EE7A41"/>
    <w:rsid w:val="00F01F97"/>
    <w:rsid w:val="00F15A7A"/>
    <w:rsid w:val="00F15DDA"/>
    <w:rsid w:val="00F22117"/>
    <w:rsid w:val="00F229BB"/>
    <w:rsid w:val="00F23F64"/>
    <w:rsid w:val="00F24887"/>
    <w:rsid w:val="00F36601"/>
    <w:rsid w:val="00F36B84"/>
    <w:rsid w:val="00F409A8"/>
    <w:rsid w:val="00F45761"/>
    <w:rsid w:val="00F53A23"/>
    <w:rsid w:val="00F63792"/>
    <w:rsid w:val="00F66621"/>
    <w:rsid w:val="00F70C20"/>
    <w:rsid w:val="00F71C51"/>
    <w:rsid w:val="00F73776"/>
    <w:rsid w:val="00F93BDF"/>
    <w:rsid w:val="00F97157"/>
    <w:rsid w:val="00FA419D"/>
    <w:rsid w:val="00FA424E"/>
    <w:rsid w:val="00FA7958"/>
    <w:rsid w:val="00FB0494"/>
    <w:rsid w:val="00FB313A"/>
    <w:rsid w:val="00FC61C0"/>
    <w:rsid w:val="00FC7AC9"/>
    <w:rsid w:val="00FD2326"/>
    <w:rsid w:val="00FD3B60"/>
    <w:rsid w:val="00FD5F57"/>
    <w:rsid w:val="00FE01BD"/>
    <w:rsid w:val="00FE0773"/>
    <w:rsid w:val="00FE23C6"/>
    <w:rsid w:val="00FE2A63"/>
    <w:rsid w:val="00FE694B"/>
    <w:rsid w:val="00FE7A27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8546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3E8404A6E3FDB98E8A9C47118AB04BBC0C7D4E8729DB56BCB85A498A8B848AD65F096AB6EEA9EC704C04B0D1FBF64A2D52BEBCEECFF800C7CM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204b</cp:lastModifiedBy>
  <cp:revision>37</cp:revision>
  <cp:lastPrinted>2022-05-11T10:13:00Z</cp:lastPrinted>
  <dcterms:created xsi:type="dcterms:W3CDTF">2020-05-28T04:24:00Z</dcterms:created>
  <dcterms:modified xsi:type="dcterms:W3CDTF">2022-05-13T02:49:00Z</dcterms:modified>
</cp:coreProperties>
</file>