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C8" w:rsidRDefault="001542C8">
      <w:pPr>
        <w:pStyle w:val="ConsPlusTitlePage"/>
      </w:pPr>
      <w:bookmarkStart w:id="0" w:name="_GoBack"/>
      <w:bookmarkEnd w:id="0"/>
      <w:r>
        <w:br/>
      </w:r>
    </w:p>
    <w:p w:rsidR="001542C8" w:rsidRDefault="001542C8">
      <w:pPr>
        <w:pStyle w:val="ConsPlusNormal"/>
        <w:jc w:val="both"/>
        <w:outlineLvl w:val="0"/>
      </w:pPr>
    </w:p>
    <w:p w:rsidR="001542C8" w:rsidRDefault="001542C8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1542C8" w:rsidRDefault="001542C8">
      <w:pPr>
        <w:pStyle w:val="ConsPlusTitle"/>
        <w:jc w:val="center"/>
      </w:pPr>
      <w:r>
        <w:t>ПРИМОРСКОГО КРАЯ</w:t>
      </w:r>
    </w:p>
    <w:p w:rsidR="001542C8" w:rsidRDefault="001542C8">
      <w:pPr>
        <w:pStyle w:val="ConsPlusTitle"/>
        <w:jc w:val="both"/>
      </w:pPr>
    </w:p>
    <w:p w:rsidR="001542C8" w:rsidRDefault="001542C8">
      <w:pPr>
        <w:pStyle w:val="ConsPlusTitle"/>
        <w:jc w:val="center"/>
      </w:pPr>
      <w:r>
        <w:t>ПОСТАНОВЛЕНИЕ</w:t>
      </w:r>
    </w:p>
    <w:p w:rsidR="001542C8" w:rsidRDefault="001542C8">
      <w:pPr>
        <w:pStyle w:val="ConsPlusTitle"/>
        <w:jc w:val="center"/>
      </w:pPr>
      <w:r>
        <w:t>от 8 августа 2022 г. N 2063-НПА</w:t>
      </w:r>
    </w:p>
    <w:p w:rsidR="001542C8" w:rsidRDefault="001542C8">
      <w:pPr>
        <w:pStyle w:val="ConsPlusTitle"/>
        <w:jc w:val="both"/>
      </w:pPr>
    </w:p>
    <w:p w:rsidR="001542C8" w:rsidRDefault="001542C8">
      <w:pPr>
        <w:pStyle w:val="ConsPlusTitle"/>
        <w:jc w:val="center"/>
      </w:pPr>
      <w:r>
        <w:t>ОБ УТВЕРЖДЕНИИ ПОРЯДКА ПРЕДОСТАВЛЕНИЯ СУБСИДИИ</w:t>
      </w:r>
    </w:p>
    <w:p w:rsidR="001542C8" w:rsidRDefault="001542C8">
      <w:pPr>
        <w:pStyle w:val="ConsPlusTitle"/>
        <w:jc w:val="center"/>
      </w:pPr>
      <w:r>
        <w:t>ИЗ БЮДЖЕТА УССУРИЙСКОГО ГОРОДСКОГО ОКРУГА В ЦЕЛЯХ ВОЗМЕЩЕНИЯ</w:t>
      </w:r>
    </w:p>
    <w:p w:rsidR="001542C8" w:rsidRDefault="001542C8">
      <w:pPr>
        <w:pStyle w:val="ConsPlusTitle"/>
        <w:jc w:val="center"/>
      </w:pPr>
      <w:r>
        <w:t>ЧАСТИ ЗАТРАТ, СВЯЗАННЫХ С ПРОВЕДЕНИЕМ КАПИТАЛЬНОГО РЕМОНТА</w:t>
      </w:r>
    </w:p>
    <w:p w:rsidR="001542C8" w:rsidRDefault="001542C8">
      <w:pPr>
        <w:pStyle w:val="ConsPlusTitle"/>
        <w:jc w:val="center"/>
      </w:pPr>
      <w:r>
        <w:t>ОТДЕЛЬНЫХ ЭЛЕМЕНТОВ ОБЩЕГО ИМУЩЕСТВА МНОГОКВАРТИРНЫХ ДОМОВ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>
        <w:r>
          <w:rPr>
            <w:color w:val="0000FF"/>
          </w:rPr>
          <w:t>пунктом 2 части 1 статьи 165</w:t>
        </w:r>
      </w:hyperlink>
      <w:r>
        <w:t xml:space="preserve"> Жилищного кодекса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</w:t>
      </w:r>
      <w:proofErr w:type="gramEnd"/>
      <w:r>
        <w:t xml:space="preserve"> </w:t>
      </w:r>
      <w:proofErr w:type="gramStart"/>
      <w:r>
        <w:t xml:space="preserve"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30 декабря 2019 года N 945-па "Об утверждении государственной программы Приморского края "Обеспечение доступным жильем и качественными</w:t>
      </w:r>
      <w:proofErr w:type="gramEnd"/>
      <w:r>
        <w:t xml:space="preserve"> </w:t>
      </w:r>
      <w:proofErr w:type="gramStart"/>
      <w:r>
        <w:t xml:space="preserve">услугами жилищно-коммунального хозяйства населения Приморского края" на 2020 - 2027 годы,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3 мая 2017 года N 1377-НПА "Об утверждении муниципальной программы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</w:t>
      </w:r>
      <w:proofErr w:type="gramEnd"/>
      <w:r>
        <w:t>, на 2018 - 2024 годы" постановляет: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предоставления субсидий из бюджета Уссурийского городского округа в целях возмещения части затрат, связанных с проведением капитального ремонта отдельных элементов общего имущества многоквартирных домов (прилагается).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2.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jc w:val="right"/>
      </w:pPr>
      <w:r>
        <w:t>Глава Уссурийского городского округа</w:t>
      </w:r>
    </w:p>
    <w:p w:rsidR="001542C8" w:rsidRDefault="001542C8">
      <w:pPr>
        <w:pStyle w:val="ConsPlusNormal"/>
        <w:jc w:val="right"/>
      </w:pPr>
      <w:r>
        <w:t>Е.Е.КОРЖ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jc w:val="right"/>
        <w:outlineLvl w:val="0"/>
      </w:pPr>
      <w:r>
        <w:t>Утвержден</w:t>
      </w:r>
    </w:p>
    <w:p w:rsidR="001542C8" w:rsidRDefault="001542C8">
      <w:pPr>
        <w:pStyle w:val="ConsPlusNormal"/>
        <w:jc w:val="right"/>
      </w:pPr>
      <w:r>
        <w:t>постановлением</w:t>
      </w:r>
    </w:p>
    <w:p w:rsidR="001542C8" w:rsidRDefault="001542C8">
      <w:pPr>
        <w:pStyle w:val="ConsPlusNormal"/>
        <w:jc w:val="right"/>
      </w:pPr>
      <w:r>
        <w:t>администрации</w:t>
      </w:r>
    </w:p>
    <w:p w:rsidR="001542C8" w:rsidRDefault="001542C8">
      <w:pPr>
        <w:pStyle w:val="ConsPlusNormal"/>
        <w:jc w:val="right"/>
      </w:pPr>
      <w:r>
        <w:t>Уссурийского</w:t>
      </w:r>
    </w:p>
    <w:p w:rsidR="001542C8" w:rsidRDefault="001542C8">
      <w:pPr>
        <w:pStyle w:val="ConsPlusNormal"/>
        <w:jc w:val="right"/>
      </w:pPr>
      <w:r>
        <w:t>городского округа</w:t>
      </w:r>
    </w:p>
    <w:p w:rsidR="001542C8" w:rsidRDefault="001542C8">
      <w:pPr>
        <w:pStyle w:val="ConsPlusNormal"/>
        <w:jc w:val="right"/>
      </w:pPr>
      <w:r>
        <w:t>от 08.08.2022 N 2063-НПА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Title"/>
        <w:jc w:val="center"/>
      </w:pPr>
      <w:bookmarkStart w:id="1" w:name="P31"/>
      <w:bookmarkEnd w:id="1"/>
      <w:r>
        <w:t>ПОРЯДОК</w:t>
      </w:r>
    </w:p>
    <w:p w:rsidR="001542C8" w:rsidRDefault="001542C8">
      <w:pPr>
        <w:pStyle w:val="ConsPlusTitle"/>
        <w:jc w:val="center"/>
      </w:pPr>
      <w:r>
        <w:t>ПРЕДОСТАВЛЕНИЯ СУБСИДИИ ИЗ БЮДЖЕТА УССУРИЙСКОГО ГОРОДСКОГО</w:t>
      </w:r>
    </w:p>
    <w:p w:rsidR="001542C8" w:rsidRDefault="001542C8">
      <w:pPr>
        <w:pStyle w:val="ConsPlusTitle"/>
        <w:jc w:val="center"/>
      </w:pPr>
      <w:r>
        <w:t>ОКРУГА В ЦЕЛЯХ ВОЗМЕЩЕНИЯ ЧАСТИ ЗАТРАТ, СВЯЗАННЫХ</w:t>
      </w:r>
    </w:p>
    <w:p w:rsidR="001542C8" w:rsidRDefault="001542C8">
      <w:pPr>
        <w:pStyle w:val="ConsPlusTitle"/>
        <w:jc w:val="center"/>
      </w:pPr>
      <w:r>
        <w:t>С ПРОВЕДЕНИЕМ КАПИТАЛЬНОГО РЕМОНТА ОТДЕЛЬНЫХ ЭЛЕМЕНТОВ</w:t>
      </w:r>
    </w:p>
    <w:p w:rsidR="001542C8" w:rsidRDefault="001542C8">
      <w:pPr>
        <w:pStyle w:val="ConsPlusTitle"/>
        <w:jc w:val="center"/>
      </w:pPr>
      <w:r>
        <w:t>ОБЩЕГО ИМУЩЕСТВА МНОГОКВАРТИРНЫХ ДОМОВ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Title"/>
        <w:jc w:val="center"/>
        <w:outlineLvl w:val="1"/>
      </w:pPr>
      <w:r>
        <w:t>I. Общие положения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предоставления субсидии из бюджета Уссурийского городского округа в целях возмещения части затрат, связанных с проведением капитального ремонта отдельных элементов общего имущества многоквартирных домов (далее - Порядок) определяет общие положения о предоставлении субсидии, порядок проведения отбора получателей субсидии для предоставления субсидий управляющим организациям, товариществам собственников жилья, жилищным кооперативам или иным специализированным потребительским кооперативам (далее - УО/ТСЖ), осуществляющим управление многоквартирными домами на</w:t>
      </w:r>
      <w:proofErr w:type="gramEnd"/>
      <w:r>
        <w:t xml:space="preserve"> </w:t>
      </w:r>
      <w:proofErr w:type="gramStart"/>
      <w:r>
        <w:t>территории Уссурийского городского округа, условия и порядок предоставления субсидии, требования к отчетности, требования об осуществлении контроля (мониторинга) за соблюдением условий и порядка предоставления субсидии и ответственности за нарушение предоставления субсидии из бюджета Уссурийского городского округа (далее - местный бюджет) на возмещение части затрат, связанных с проведением капитального ремонта отдельных элементов общего имущества многоквартирных домов.</w:t>
      </w:r>
      <w:proofErr w:type="gramEnd"/>
    </w:p>
    <w:p w:rsidR="001542C8" w:rsidRDefault="001542C8">
      <w:pPr>
        <w:pStyle w:val="ConsPlusNormal"/>
        <w:spacing w:before="240"/>
        <w:ind w:firstLine="540"/>
        <w:jc w:val="both"/>
      </w:pPr>
      <w:r>
        <w:t>2. В Порядке применяются следующие основные понятия и определения: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а) участник отбора - УО/ТСЖ, осуществляющее управление многоквартирными домами на территории Уссурийского городского округа (далее - УГО), претендующее на получение субсидии в соответствии с настоящим Порядком;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б) получатель субсидии - участник отбора, прошедший отбор в соответствии с настоящим Порядком;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в) заинтересованные лица - собственники помещений в многоквартирных домах, нуждающихся в проведении ремонта подъездов;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г) ремонт подъездов - капитальный ремонт отдельных элементов общего имущества многоквартирного дома (далее - МКД) по следующим направлениям: ремонт входных групп, оконных блоков и подъездов;</w:t>
      </w:r>
    </w:p>
    <w:p w:rsidR="001542C8" w:rsidRDefault="001542C8">
      <w:pPr>
        <w:pStyle w:val="ConsPlusNormal"/>
        <w:spacing w:before="240"/>
        <w:ind w:firstLine="540"/>
        <w:jc w:val="both"/>
      </w:pPr>
      <w:proofErr w:type="gramStart"/>
      <w:r>
        <w:t xml:space="preserve">д) АП - адресный перечень МКД, нуждающихся в проведении ремонта подъездов в рамках муниципальной </w:t>
      </w:r>
      <w:hyperlink r:id="rId11">
        <w:r>
          <w:rPr>
            <w:color w:val="0000FF"/>
          </w:rPr>
          <w:t>программы</w:t>
        </w:r>
      </w:hyperlink>
      <w:r>
        <w:t xml:space="preserve"> "Проведение капитального ремонта общего имущества </w:t>
      </w:r>
      <w:r>
        <w:lastRenderedPageBreak/>
        <w:t>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2018 - 2024 годы", утвержденной постановлением администрации Уссурийского городского округа от 3</w:t>
      </w:r>
      <w:proofErr w:type="gramEnd"/>
      <w:r>
        <w:t xml:space="preserve"> мая 2017 года N 1377-НПА (далее - муниципальная программа);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е) ГИС ЖКХ - государственная информационная система жилищно-коммунального хозяйства.</w:t>
      </w:r>
    </w:p>
    <w:p w:rsidR="001542C8" w:rsidRDefault="001542C8">
      <w:pPr>
        <w:pStyle w:val="ConsPlusNormal"/>
        <w:spacing w:before="240"/>
        <w:ind w:firstLine="540"/>
        <w:jc w:val="both"/>
      </w:pPr>
      <w:bookmarkStart w:id="2" w:name="P47"/>
      <w:bookmarkEnd w:id="2"/>
      <w:r>
        <w:t>3. Целью предоставления субсидии является проведение капитального ремонта общего имущества МКД, включенных в АП, путем предоставления денежных средств из местного бюджета на частичное возмещение затрат УО/ТСЖ, осуществляющих управление МКД на территории УГО, на проведение ремонта подъездов, достижение целей, показателей и результатов муниципальной программы.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4.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(далее - Главный распорядитель).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5. Субсидия предоставляется на безвозмездной основе в пределах бюджетных ассигнований и лимитов бюджетных обязательств, доведенных Главному распорядителю по соответствующим кодам классификации расходов бюджета в сводной бюджетной росписи на соответствующий финансовый год, на основании соглашения, заключенного между Главным распорядителем и получателем субсидии.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6. Субсидия носит целевой характер и не может быть использована на иные цели.</w:t>
      </w:r>
    </w:p>
    <w:p w:rsidR="001542C8" w:rsidRDefault="001542C8">
      <w:pPr>
        <w:pStyle w:val="ConsPlusNormal"/>
        <w:spacing w:before="240"/>
        <w:ind w:firstLine="540"/>
        <w:jc w:val="both"/>
      </w:pPr>
      <w:bookmarkStart w:id="3" w:name="P51"/>
      <w:bookmarkEnd w:id="3"/>
      <w:r>
        <w:t xml:space="preserve">7. Право на получение субсидий имеют юридические лица, осуществляющие на территории УГО предпринимательскую деятельность по управлению МКД, </w:t>
      </w:r>
      <w:proofErr w:type="gramStart"/>
      <w:r>
        <w:t>включенными</w:t>
      </w:r>
      <w:proofErr w:type="gramEnd"/>
      <w:r>
        <w:t xml:space="preserve"> в АП, на основании лицензии на ее осуществление,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 и предусмотренного </w:t>
      </w:r>
      <w:hyperlink r:id="rId12">
        <w:r>
          <w:rPr>
            <w:color w:val="0000FF"/>
          </w:rPr>
          <w:t>частью 3 статьи 200</w:t>
        </w:r>
      </w:hyperlink>
      <w:r>
        <w:t xml:space="preserve"> Жилищного кодекса случая.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8. Получатели субсидии определяются по результатам отбора, проводимого в соответствии с </w:t>
      </w:r>
      <w:hyperlink w:anchor="P55">
        <w:r>
          <w:rPr>
            <w:color w:val="0000FF"/>
          </w:rPr>
          <w:t>разделом II</w:t>
        </w:r>
      </w:hyperlink>
      <w:r>
        <w:t xml:space="preserve"> настоящего Порядка.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9.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местном бюджете, проекта решения о внесении изменений в решение о местном бюджете.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Title"/>
        <w:jc w:val="center"/>
        <w:outlineLvl w:val="1"/>
      </w:pPr>
      <w:bookmarkStart w:id="4" w:name="P55"/>
      <w:bookmarkEnd w:id="4"/>
      <w:r>
        <w:t>II. Порядок проведения отбора получателей субсидии</w:t>
      </w:r>
    </w:p>
    <w:p w:rsidR="001542C8" w:rsidRDefault="001542C8">
      <w:pPr>
        <w:pStyle w:val="ConsPlusTitle"/>
        <w:jc w:val="center"/>
      </w:pPr>
      <w:r>
        <w:t>для предоставления субсидии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ind w:firstLine="540"/>
        <w:jc w:val="both"/>
      </w:pPr>
      <w:r>
        <w:t>10. Способом проведения отбора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заявок на участие в отборе.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lastRenderedPageBreak/>
        <w:t xml:space="preserve">Прошедшим отбор считается участник отбора, заявка которого не подлежит отклонению в соответствии с </w:t>
      </w:r>
      <w:hyperlink w:anchor="P10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10(1). Уполномоченным органом Администрации по организации отбора получателей субсидии и предоставлению субсидии является управление жилищной политики Администрации (далее - уполномоченный орган).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11. Объявление о проведении отбора получателей субсидии размещается на едином портале и на официальном сайте Администрации (https://www.adm-ussuriisk.ru) в информационно-телекоммуникационной сети "Интернет" в срок не </w:t>
      </w:r>
      <w:proofErr w:type="gramStart"/>
      <w:r>
        <w:t>позднее</w:t>
      </w:r>
      <w:proofErr w:type="gramEnd"/>
      <w:r>
        <w:t xml:space="preserve"> чем за 30 календарных дней до даты начала срока приема заявок с указанием: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сроков проведения отбора;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даты начала подачи или окончания приема заявок участников отбора, </w:t>
      </w:r>
      <w:proofErr w:type="gramStart"/>
      <w:r>
        <w:t>которая</w:t>
      </w:r>
      <w:proofErr w:type="gramEnd"/>
      <w: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1542C8" w:rsidRDefault="001542C8">
      <w:pPr>
        <w:pStyle w:val="ConsPlusNormal"/>
        <w:spacing w:before="240"/>
        <w:ind w:firstLine="540"/>
        <w:jc w:val="both"/>
      </w:pPr>
      <w:proofErr w:type="gramStart"/>
      <w:r>
        <w:t xml:space="preserve">результатов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субсидии, в соответствии с </w:t>
      </w:r>
      <w:hyperlink w:anchor="P165">
        <w:r>
          <w:rPr>
            <w:color w:val="0000FF"/>
          </w:rPr>
          <w:t>пунктом 32</w:t>
        </w:r>
      </w:hyperlink>
      <w:r>
        <w:t xml:space="preserve"> настоящего Порядка;</w:t>
      </w:r>
      <w:proofErr w:type="gramEnd"/>
    </w:p>
    <w:p w:rsidR="001542C8" w:rsidRDefault="001542C8">
      <w:pPr>
        <w:pStyle w:val="ConsPlusNormal"/>
        <w:spacing w:before="240"/>
        <w:ind w:firstLine="540"/>
        <w:jc w:val="both"/>
      </w:pPr>
      <w:r>
        <w:t>доменного имени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требований к участникам отбора, предусмотренных </w:t>
      </w:r>
      <w:hyperlink w:anchor="P75">
        <w:r>
          <w:rPr>
            <w:color w:val="0000FF"/>
          </w:rPr>
          <w:t>пунктом 12</w:t>
        </w:r>
      </w:hyperlink>
      <w:r>
        <w:t xml:space="preserve"> настоящего Порядка, и перечня документов, представляемых участниками отбора для подтверждения их соответствия указанным требованиям, предусмотренных </w:t>
      </w:r>
      <w:hyperlink w:anchor="P83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83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порядка отзыва заявок участниками отбора, порядка возврата заявок участников отбора,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99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срока, в течение которого победитель (победители) отбора должен подписать соглашение о предоставлении субсидии;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lastRenderedPageBreak/>
        <w:t xml:space="preserve">условий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даты размещения результатов отбора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1542C8" w:rsidRDefault="001542C8">
      <w:pPr>
        <w:pStyle w:val="ConsPlusNormal"/>
        <w:spacing w:before="240"/>
        <w:ind w:firstLine="540"/>
        <w:jc w:val="both"/>
      </w:pPr>
      <w:bookmarkStart w:id="5" w:name="P75"/>
      <w:bookmarkEnd w:id="5"/>
      <w:r>
        <w:t>12. Участник отбора на 1-е число месяца, предшествующему месяцу подачи заявки, должен соответствовать следующим требованиям: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участник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участник отбора не имеет просроченной задолженности по возврату в местный бюджет,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иную просроченную (неурегулированную) задолженность по денежным обязательствам перед УГО;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542C8" w:rsidRDefault="001542C8">
      <w:pPr>
        <w:pStyle w:val="ConsPlusNormal"/>
        <w:spacing w:before="24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1542C8" w:rsidRDefault="001542C8">
      <w:pPr>
        <w:pStyle w:val="ConsPlusNormal"/>
        <w:spacing w:before="240"/>
        <w:ind w:firstLine="540"/>
        <w:jc w:val="both"/>
      </w:pPr>
      <w:proofErr w:type="gramStart"/>
      <w: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участник отбора не получает средства из местного бюджета,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</w:t>
      </w:r>
      <w:hyperlink w:anchor="P47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участник отбора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542C8" w:rsidRDefault="001542C8">
      <w:pPr>
        <w:pStyle w:val="ConsPlusNormal"/>
        <w:spacing w:before="240"/>
        <w:ind w:firstLine="540"/>
        <w:jc w:val="both"/>
      </w:pPr>
      <w:bookmarkStart w:id="6" w:name="P83"/>
      <w:bookmarkEnd w:id="6"/>
      <w:r>
        <w:t>13. Порядок подачи заявок участниками отбора и требований, предъявляемых к форме и содержанию заявок, подаваемых участниками отбора.</w:t>
      </w:r>
    </w:p>
    <w:p w:rsidR="001542C8" w:rsidRDefault="001542C8">
      <w:pPr>
        <w:pStyle w:val="ConsPlusNormal"/>
        <w:spacing w:before="240"/>
        <w:ind w:firstLine="540"/>
        <w:jc w:val="both"/>
      </w:pPr>
      <w:hyperlink w:anchor="P209">
        <w:proofErr w:type="gramStart"/>
        <w:r>
          <w:rPr>
            <w:color w:val="0000FF"/>
          </w:rPr>
          <w:t>Заявка</w:t>
        </w:r>
      </w:hyperlink>
      <w:r>
        <w:t xml:space="preserve"> на участие в отборе в целях возмещения части затрат, связанных с проведением капитального ремонта отдельных элементов общего имущества многоквартирных домов предоставляется участниками отбора по форме согласно Приложению N 1 к настоящему Порядку и включает в себя,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</w:t>
      </w:r>
      <w:proofErr w:type="gramEnd"/>
      <w:r>
        <w:t xml:space="preserve"> участнике отбора, </w:t>
      </w:r>
      <w:proofErr w:type="gramStart"/>
      <w:r>
        <w:t>связанной</w:t>
      </w:r>
      <w:proofErr w:type="gramEnd"/>
      <w:r>
        <w:t xml:space="preserve"> с соответствующим отбором. К заявке прилагаются: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справка Федеральной налоговой службы об исполнении участником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число месяца, предшествующего месяцу подачи заявки;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выписка из единого государственного реестра юридических лиц, подтверждающая отсутствие сведений о нахождении юридического лица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введении в отношении участника отбора процедуры банкротства, о приостановлении деятельности в порядке, предусмотренном законодательством Российской Федерации;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заверенные руководителем участника отбора копии Устава, свидетельства о государственной регистрации юридического лица;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заверенную руководителем участника отбора копию разрешения на право осуществления деятельности по управлению многоквартирными домами (лицензии), выданного в соответствии с жилищным законодательством Российской Федерации (для управляющих организаций);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заверенная руководителем участника отбора копия протокола общего собрания о выборе способа управления многоквартирным домом;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локальный сметный расчет на ремонт подъездов;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гарантийное обязательство, подписанное руководителем участника отбора, о размещении силами юридического лица в ГИС ЖКХ сведений о технических характеристиках МКД, лицевых счетах и платежных документах, выставляемых без нарушения сроков в течение 6 месяцев, предшествующих месяцу получения субсидии;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гарантийное обязательство, подписанное руководителем участника отбора, о проведении претендентом на получение субсидии не позже первого квартала года, следующего за годом предоставления субсидии, общего собрания заинтересованных лиц по вопросу рассмотрения и утверждения годового отчета деятельности УО/ТСЖ - в форме заочного голосования с использованием системы ГИС ЖКХ или иной информационной системы.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Заявки и документы, принятые уполномоченным органом, подлежат обязательной регистрации в день поступления в СЭД </w:t>
      </w:r>
      <w:proofErr w:type="spellStart"/>
      <w:r>
        <w:t>Директум</w:t>
      </w:r>
      <w:proofErr w:type="spellEnd"/>
      <w:r>
        <w:t xml:space="preserve"> с указанием даты и времени их подачи участником отбора. Отметка о регистрации заявки ставится на экземпляре участника отбора в день их поступления с отражением даты, времени и присвоением входящего номера в порядке очередности подачи заявки участниками отбора.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Документы, предусмотренные настоящим пунктом, предоставляются участником отбора в уполномоченный орган на бумажном носителе, с приложением описи </w:t>
      </w:r>
      <w:r>
        <w:lastRenderedPageBreak/>
        <w:t>предоставляемых документов и должны быть прошиты, пронумерованы, скреплены печатью (при наличии) и заверены подписью руководителя участника отбора.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Участники отбора вправе подать только одну заявку в срок не позднее 18 часов 00 минут даты окончания срока приема заявок.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Участник отбора может отозвать свою заявку до даты окончания срока приема заявок. Для этого участник отбора письменно уведомляет о своем решении уполномоченный орган. Уполномоченный орган в течение 3 рабочих дней с момента получения уведомления осуществляет возврат предоставленной участником отбора заявки и всех документов, прилагаемых к ней, лично участнику отбора.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Участник отбора имеет право письменно получить разъяснения положений объявления о проведении отбора. Для этого он направляет письменный запрос в адрес уполномоченного органа в срок не </w:t>
      </w:r>
      <w:proofErr w:type="gramStart"/>
      <w:r>
        <w:t>позднее</w:t>
      </w:r>
      <w:proofErr w:type="gramEnd"/>
      <w:r>
        <w:t xml:space="preserve"> чем за 5 рабочих дня до окончания срока приема заявок. Уполномоченный орган в течение 3 рабочих дней со дня получения запроса направляет заявителю письменные разъяснения положений объявления посредством электронной почты или почтового отправления.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Участник отбора имеет право внести изменения в поданную заявку не </w:t>
      </w:r>
      <w:proofErr w:type="gramStart"/>
      <w:r>
        <w:t>позднее</w:t>
      </w:r>
      <w:proofErr w:type="gramEnd"/>
      <w:r>
        <w:t xml:space="preserve"> чем за 5 рабочих дней до даты окончания срока приема заявок. Для этого он лично письменно уведомляет уполномоченный орган и прилагает изменения к заявке, изложив их в форме таблицы поправок в произвольной форме.</w:t>
      </w:r>
    </w:p>
    <w:p w:rsidR="001542C8" w:rsidRDefault="001542C8">
      <w:pPr>
        <w:pStyle w:val="ConsPlusNormal"/>
        <w:spacing w:before="240"/>
        <w:ind w:firstLine="540"/>
        <w:jc w:val="both"/>
      </w:pPr>
      <w:bookmarkStart w:id="7" w:name="P99"/>
      <w:bookmarkEnd w:id="7"/>
      <w:r>
        <w:t>14. Правила рассмотрения и оценки заявок участников отбора.</w:t>
      </w:r>
    </w:p>
    <w:p w:rsidR="001542C8" w:rsidRDefault="001542C8">
      <w:pPr>
        <w:pStyle w:val="ConsPlusNormal"/>
        <w:spacing w:before="240"/>
        <w:ind w:firstLine="540"/>
        <w:jc w:val="both"/>
      </w:pPr>
      <w:proofErr w:type="gramStart"/>
      <w:r>
        <w:t xml:space="preserve">Рассмотрение заявки участника отбора и приложенных к нему документов осуществляется уполномоченным органом, который в течение 5 рабочих дней со дня окончания срока приема заявок и документов для участия в отборе на получение субсидии проводит проверку (оценку) на предмет соответствия участника отбора требованиям, предусмотренным </w:t>
      </w:r>
      <w:hyperlink w:anchor="P75">
        <w:r>
          <w:rPr>
            <w:color w:val="0000FF"/>
          </w:rPr>
          <w:t>пунктом 12</w:t>
        </w:r>
      </w:hyperlink>
      <w:r>
        <w:t xml:space="preserve"> настоящего Порядка, и критериям, предусмотренным </w:t>
      </w:r>
      <w:hyperlink w:anchor="P51">
        <w:r>
          <w:rPr>
            <w:color w:val="0000FF"/>
          </w:rPr>
          <w:t>пунктом 7</w:t>
        </w:r>
      </w:hyperlink>
      <w:r>
        <w:t xml:space="preserve"> настоящего Порядка, а также представленных участником отбора документов</w:t>
      </w:r>
      <w:proofErr w:type="gramEnd"/>
      <w:r>
        <w:t xml:space="preserve"> условиям, предусмотренным </w:t>
      </w:r>
      <w:hyperlink w:anchor="P83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1542C8" w:rsidRDefault="001542C8">
      <w:pPr>
        <w:pStyle w:val="ConsPlusNormal"/>
        <w:spacing w:before="240"/>
        <w:ind w:firstLine="540"/>
        <w:jc w:val="both"/>
      </w:pPr>
      <w:bookmarkStart w:id="8" w:name="P101"/>
      <w:bookmarkEnd w:id="8"/>
      <w:r>
        <w:t>15. Основаниями для отклонения заявки участника отбора на стадии рассмотрения и оценки заявок являются: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участник отбора не соответствует критериям, установленным </w:t>
      </w:r>
      <w:hyperlink w:anchor="P5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участник отбора не соответствует требованиям, установленным </w:t>
      </w:r>
      <w:hyperlink w:anchor="P75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недостоверность предоставленной участником отбора информации, в том числе информации о месте нахождения и адресе юридического лица;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заявка подана участником отбора после даты и (или) времени, определенных для подачи заявок;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недостаточность лимитов бюджетных обязательств, доведенных Главному </w:t>
      </w:r>
      <w:r>
        <w:lastRenderedPageBreak/>
        <w:t xml:space="preserve">распорядителю на цели, предусмотренные </w:t>
      </w:r>
      <w:hyperlink w:anchor="P47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16. При наличии оснований для отклонения заявки, предусмотренных </w:t>
      </w:r>
      <w:hyperlink w:anchor="P101">
        <w:r>
          <w:rPr>
            <w:color w:val="0000FF"/>
          </w:rPr>
          <w:t>пунктом 15</w:t>
        </w:r>
      </w:hyperlink>
      <w:r>
        <w:t xml:space="preserve"> настоящего Порядка, уполномоченный орган в течение 2 рабочих дней со дня окончания срока рассмотрения и оценки заявок участников отбора направляет участнику отбора письменное уведомление об отклонении заявки с указанием оснований для отказа посредством электронной почты или почтового отправления. Представленные участником отбора документы возврату не подлежат.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17. Уполномоченный орган в течение 5 рабочих дней со дня окончания срока рассмотрения и оценки заявок участников отбора размещает на официальном сайте Администрации (www.adm-ussuriisk.ru) информацию о результатах рассмотрения заявок, включающую следующие сведения: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дата, время и место проведения рассмотрения заявок;</w:t>
      </w:r>
    </w:p>
    <w:p w:rsidR="001542C8" w:rsidRDefault="001542C8">
      <w:pPr>
        <w:pStyle w:val="ConsPlusNormal"/>
        <w:spacing w:before="240"/>
        <w:ind w:firstLine="540"/>
        <w:jc w:val="both"/>
      </w:pPr>
      <w:proofErr w:type="gramStart"/>
      <w:r>
        <w:t>информация об участниках отбора, заявки которых были рассмотрены;</w:t>
      </w:r>
      <w:proofErr w:type="gramEnd"/>
    </w:p>
    <w:p w:rsidR="001542C8" w:rsidRDefault="001542C8">
      <w:pPr>
        <w:pStyle w:val="ConsPlusNormal"/>
        <w:spacing w:before="240"/>
        <w:ind w:firstLine="540"/>
        <w:jc w:val="both"/>
      </w:pPr>
      <w: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наименование получателя субсидии, с которым заключается соглашение, и размер предоставляемой ему субсидии.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Субсидия предоставляется на основании соглашения о предоставлении субсидии на возмещение части затрат, связанных с проведением ремонта подъездов, заключенного между Администрацией и получателем субсидии, признанным победителем отбора в соответствии с </w:t>
      </w:r>
      <w:hyperlink w:anchor="P55">
        <w:r>
          <w:rPr>
            <w:color w:val="0000FF"/>
          </w:rPr>
          <w:t>разделом II</w:t>
        </w:r>
      </w:hyperlink>
      <w:r>
        <w:t xml:space="preserve"> настоящего Порядка (далее - Соглашение) в соответствии с типовой формой, утвержденной распоряжением финансового управления администрации Уссурийского городского округа от 14 декабря 2020 года N 67 (далее - распоряжение N 67).</w:t>
      </w:r>
      <w:proofErr w:type="gramEnd"/>
    </w:p>
    <w:p w:rsidR="001542C8" w:rsidRDefault="001542C8">
      <w:pPr>
        <w:pStyle w:val="ConsPlusNormal"/>
        <w:spacing w:before="240"/>
        <w:ind w:firstLine="540"/>
        <w:jc w:val="both"/>
      </w:pPr>
      <w:bookmarkStart w:id="9" w:name="P118"/>
      <w:bookmarkEnd w:id="9"/>
      <w:r>
        <w:t>19. Для заключения Соглашения получатель субсидии в 30-дневный срок после размещения на официальном сайте Администрации (www.adm-ussuriisk.ru) информации о результатах рассмотрения заявок предоставляет в уполномоченный орган заявление о заключении Соглашения в свободной форме с приложением следующих документов:</w:t>
      </w:r>
    </w:p>
    <w:p w:rsidR="001542C8" w:rsidRDefault="001542C8">
      <w:pPr>
        <w:pStyle w:val="ConsPlusNormal"/>
        <w:spacing w:before="240"/>
        <w:ind w:firstLine="540"/>
        <w:jc w:val="both"/>
      </w:pPr>
      <w:proofErr w:type="gramStart"/>
      <w:r>
        <w:t>заверенная руководителем получателя субсидии копия решения общего собрания собственников помещений в многоквартирном доме о проведении ремонта подъездов и о долевом участии в оплате ремонтных работ за счет собранных собственниками средств в размере не менее 50% от общей стоимости с указанием перечня работ и стоимости;</w:t>
      </w:r>
      <w:proofErr w:type="gramEnd"/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оригинал положительного </w:t>
      </w:r>
      <w:proofErr w:type="gramStart"/>
      <w:r>
        <w:t>заключения негосударственной экспертизы прохождения проверки достоверности определения сметной стоимости проведения ремонта подъездов</w:t>
      </w:r>
      <w:proofErr w:type="gramEnd"/>
      <w:r>
        <w:t>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график производства работ на ремонт подъездов;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заверенная руководителем получателя субсидии копия уведомления об открытии расчетного счета в учреждении Центрального банка Российской Федерации или кредитной организации с указанием реквизитов.</w:t>
      </w:r>
    </w:p>
    <w:p w:rsidR="001542C8" w:rsidRDefault="001542C8">
      <w:pPr>
        <w:pStyle w:val="ConsPlusNormal"/>
        <w:spacing w:before="240"/>
        <w:ind w:firstLine="540"/>
        <w:jc w:val="both"/>
      </w:pPr>
      <w:bookmarkStart w:id="10" w:name="P123"/>
      <w:bookmarkEnd w:id="10"/>
      <w:r>
        <w:lastRenderedPageBreak/>
        <w:t xml:space="preserve">20. Уполномоченный орган в течение пяти рабочих дней со дня получения заявления о заключении Соглашения и документов, указанных в </w:t>
      </w:r>
      <w:hyperlink w:anchor="P118">
        <w:r>
          <w:rPr>
            <w:color w:val="0000FF"/>
          </w:rPr>
          <w:t>пункте 19</w:t>
        </w:r>
      </w:hyperlink>
      <w:r>
        <w:t xml:space="preserve"> настоящего Порядка, рассматривает представленные документы и оформляет проект Соглашения либо при наличии оснований, предусмотренных </w:t>
      </w:r>
      <w:hyperlink w:anchor="P124">
        <w:r>
          <w:rPr>
            <w:color w:val="0000FF"/>
          </w:rPr>
          <w:t>пунктом 21</w:t>
        </w:r>
      </w:hyperlink>
      <w:r>
        <w:t xml:space="preserve"> настоящего Порядка уведомляет об отказе в заключени</w:t>
      </w:r>
      <w:proofErr w:type="gramStart"/>
      <w:r>
        <w:t>и</w:t>
      </w:r>
      <w:proofErr w:type="gramEnd"/>
      <w:r>
        <w:t xml:space="preserve"> Соглашения письменно посредством почтового отправления.</w:t>
      </w:r>
    </w:p>
    <w:p w:rsidR="001542C8" w:rsidRDefault="001542C8">
      <w:pPr>
        <w:pStyle w:val="ConsPlusNormal"/>
        <w:spacing w:before="240"/>
        <w:ind w:firstLine="540"/>
        <w:jc w:val="both"/>
      </w:pPr>
      <w:bookmarkStart w:id="11" w:name="P124"/>
      <w:bookmarkEnd w:id="11"/>
      <w:r>
        <w:t>21. Решение об отказе в заключени</w:t>
      </w:r>
      <w:proofErr w:type="gramStart"/>
      <w:r>
        <w:t>и</w:t>
      </w:r>
      <w:proofErr w:type="gramEnd"/>
      <w:r>
        <w:t xml:space="preserve"> Соглашения принимается в случае: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несоответствия представленных получателем субсидии документов требованиям, определенным </w:t>
      </w:r>
      <w:hyperlink w:anchor="P118">
        <w:r>
          <w:rPr>
            <w:color w:val="0000FF"/>
          </w:rPr>
          <w:t>пунктом 19</w:t>
        </w:r>
      </w:hyperlink>
      <w:r>
        <w:t xml:space="preserve"> настоящего Порядка, и (или) непредставления (представления не в полном объеме) указанных документов;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установления факта недостоверности представленной получателем субсидии информации.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22. Отказ в заключени</w:t>
      </w:r>
      <w:proofErr w:type="gramStart"/>
      <w:r>
        <w:t>и</w:t>
      </w:r>
      <w:proofErr w:type="gramEnd"/>
      <w:r>
        <w:t xml:space="preserve"> Соглашения не препятствует повторному обращению с заявлением о заключении Соглашения после устранения причин, послуживших основанием для отказа.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23. Субсидия на предоплату и промежуточную оплату выполненных работ по ремонту подъездов не предоставляется.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24. Расчетный объем субсидии определяется в размере 50% сметной стоимости, прошедшей негосударственную экспертизу.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25. При отсутствии оснований для отказа в заключени</w:t>
      </w:r>
      <w:proofErr w:type="gramStart"/>
      <w:r>
        <w:t>и</w:t>
      </w:r>
      <w:proofErr w:type="gramEnd"/>
      <w:r>
        <w:t xml:space="preserve"> Соглашения, предусмотренных </w:t>
      </w:r>
      <w:hyperlink w:anchor="P124">
        <w:r>
          <w:rPr>
            <w:color w:val="0000FF"/>
          </w:rPr>
          <w:t>пунктом 21</w:t>
        </w:r>
      </w:hyperlink>
      <w:r>
        <w:t xml:space="preserve"> настоящего Порядка, уполномоченный орган в течение трех рабочих дней со дня окончания срока, предусмотренного </w:t>
      </w:r>
      <w:hyperlink w:anchor="P123">
        <w:r>
          <w:rPr>
            <w:color w:val="0000FF"/>
          </w:rPr>
          <w:t>пунктом 20</w:t>
        </w:r>
      </w:hyperlink>
      <w:r>
        <w:t xml:space="preserve"> настоящего Порядка, направляет проект Соглашения посредством электронной почты или почтового отправления получателю субсидии для подписания.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26. В случае уменьшения Администрации ранее доведенных лимитов бюджетных обязательств, приводящего к невозможности предоставления субсидий в размере, определенном в Соглашении, новые условия предоставления субсидии определяются дополнительным Соглашением по типовой форме, утвержденной распоряжением N 67. При </w:t>
      </w:r>
      <w:proofErr w:type="spellStart"/>
      <w:r>
        <w:t>недостижении</w:t>
      </w:r>
      <w:proofErr w:type="spellEnd"/>
      <w:r>
        <w:t xml:space="preserve"> согласия по новым условиям Соглашение подлежит расторжению. Расторжение соглашения при взаимном согласии Сторон осуществляется в виде дополнительного Соглашения по типовой форме, утвержденной распоряжением N 67.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27. Получатель субсидии в течение трех рабочих дней со дня получения проекта Соглашения рассматривает его, подписывает, скрепляет печатью, нарочным возвращает подписанный проект Соглашения в уполномоченный орган.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В случае непредставления получателем субсидии подписанного проекта Соглашения в срок, установленный абзацем первым настоящего пункта, получатель субсидии признается уклонившимся от заключения Соглашения, о чем уполномоченный орган в течение 5 рабочих дней после истечения срока предоставления получателем субсидии подписанного проекта Соглашения письменно посредством почтового отправления уведомляет получателя субсидии.</w:t>
      </w:r>
    </w:p>
    <w:p w:rsidR="001542C8" w:rsidRDefault="001542C8">
      <w:pPr>
        <w:pStyle w:val="ConsPlusNormal"/>
        <w:spacing w:before="240"/>
        <w:ind w:firstLine="540"/>
        <w:jc w:val="both"/>
      </w:pPr>
      <w:bookmarkStart w:id="12" w:name="P134"/>
      <w:bookmarkEnd w:id="12"/>
      <w:r>
        <w:t>28. Для перечисления субсидии получатель субсидии, с которым заключено Соглашение, в течение десяти рабочих дней со дня подписания акта о выполнении работ, но не позднее 31 августа года заключения Соглашения предоставляет в уполномоченный орган следующие документы:</w:t>
      </w:r>
    </w:p>
    <w:p w:rsidR="001542C8" w:rsidRDefault="001542C8">
      <w:pPr>
        <w:pStyle w:val="ConsPlusNormal"/>
        <w:spacing w:before="240"/>
        <w:ind w:firstLine="540"/>
        <w:jc w:val="both"/>
      </w:pPr>
      <w:hyperlink w:anchor="P258">
        <w:r>
          <w:rPr>
            <w:color w:val="0000FF"/>
          </w:rPr>
          <w:t>заявление</w:t>
        </w:r>
      </w:hyperlink>
      <w:r>
        <w:t xml:space="preserve"> о перечислении субсидии в целях возмещения части затрат, связанных с проведением капитального ремонта отдельных элементов общего имущества многоквартирных домов по форме согласно приложению N 2 к настоящему Порядку (далее - заявление о перечислении субсидии);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отчет о затратах, на возмещение которых предоставляется субсидия, по форме, установленной Соглашением;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заверенную копию договора подряда на выполнение работ по ремонту подъездов в трех экземплярах;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акта о приемке выполненных работ по унифицированной форме (форма КС-2) в трех экземплярах;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справку о стоимости выполненных работ и затрат на ремонт подъездов (форма КС-3) в трех экземплярах;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платежные поручения, подтверждающие перечисление доли средств собственников жилых помещений МКД подрядной организации за выполненные работы по проведению ремонта подъездов.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29. Субсидия перечисляется в размере 50% фактически понесенных затрат, подтвержденных актом выполненных работ формы КС-2 и справкой о стоимости выполненных работ и затрат формы КС-3, но не более 50% сметной стоимости, прошедшей негосударственную экспертизу, по следующей формуле: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= (</w:t>
      </w:r>
      <w:proofErr w:type="spellStart"/>
      <w:r>
        <w:t>Vi</w:t>
      </w:r>
      <w:proofErr w:type="spellEnd"/>
      <w:r>
        <w:t xml:space="preserve"> x </w:t>
      </w:r>
      <w:proofErr w:type="spellStart"/>
      <w:r>
        <w:t>Кзат</w:t>
      </w:r>
      <w:proofErr w:type="spellEnd"/>
      <w:r>
        <w:t>) x 50%, где: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- размер субсидии, предоставляемый одному получателю субсидии на соответствующий финансовый год (рублей);</w:t>
      </w:r>
    </w:p>
    <w:p w:rsidR="001542C8" w:rsidRDefault="001542C8">
      <w:pPr>
        <w:pStyle w:val="ConsPlusNormal"/>
        <w:spacing w:before="240"/>
        <w:ind w:firstLine="540"/>
        <w:jc w:val="both"/>
      </w:pPr>
      <w:proofErr w:type="spellStart"/>
      <w:r>
        <w:t>Vi</w:t>
      </w:r>
      <w:proofErr w:type="spellEnd"/>
      <w:r>
        <w:t xml:space="preserve"> - принятые к возмещению затраты одного получателя субсидии, связанные с выполнением работ по ремонту подъездов на соответствующий финансовый год (рублей);</w:t>
      </w:r>
    </w:p>
    <w:p w:rsidR="001542C8" w:rsidRDefault="001542C8">
      <w:pPr>
        <w:pStyle w:val="ConsPlusNormal"/>
        <w:spacing w:before="240"/>
        <w:ind w:firstLine="540"/>
        <w:jc w:val="both"/>
      </w:pPr>
      <w:proofErr w:type="spellStart"/>
      <w:r>
        <w:t>Кзат</w:t>
      </w:r>
      <w:proofErr w:type="spellEnd"/>
      <w:r>
        <w:t xml:space="preserve"> - коэффициент затрат получателя субсидии, предъявленных к возмещению части затрат в связи с выполнением работ по ремонту подъездов в соответствующем финансовом году (процент).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При этом </w:t>
      </w:r>
      <w:proofErr w:type="spellStart"/>
      <w:r>
        <w:t>Кзат</w:t>
      </w:r>
      <w:proofErr w:type="spellEnd"/>
      <w:r>
        <w:t xml:space="preserve"> определяется по формуле: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ind w:firstLine="540"/>
        <w:jc w:val="both"/>
      </w:pPr>
      <w:proofErr w:type="spellStart"/>
      <w:r>
        <w:t>Кзат</w:t>
      </w:r>
      <w:proofErr w:type="spellEnd"/>
      <w:r>
        <w:t xml:space="preserve"> = </w:t>
      </w:r>
      <w:proofErr w:type="spellStart"/>
      <w:proofErr w:type="gramStart"/>
      <w:r>
        <w:t>S</w:t>
      </w:r>
      <w:proofErr w:type="gramEnd"/>
      <w:r>
        <w:t>общ</w:t>
      </w:r>
      <w:proofErr w:type="spellEnd"/>
      <w:r>
        <w:t xml:space="preserve"> / </w:t>
      </w:r>
      <w:proofErr w:type="spellStart"/>
      <w:r>
        <w:t>Vобщ</w:t>
      </w:r>
      <w:proofErr w:type="spellEnd"/>
      <w:r>
        <w:t xml:space="preserve"> x 100%,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ind w:firstLine="540"/>
        <w:jc w:val="both"/>
      </w:pPr>
      <w:r>
        <w:t xml:space="preserve">при условии, что </w:t>
      </w:r>
      <w:proofErr w:type="spellStart"/>
      <w:r>
        <w:t>Кзат</w:t>
      </w:r>
      <w:proofErr w:type="spellEnd"/>
      <w:r>
        <w:t xml:space="preserve"> = / &lt; 1,</w:t>
      </w:r>
    </w:p>
    <w:p w:rsidR="001542C8" w:rsidRDefault="001542C8">
      <w:pPr>
        <w:pStyle w:val="ConsPlusNormal"/>
        <w:spacing w:before="240"/>
        <w:ind w:firstLine="540"/>
        <w:jc w:val="both"/>
      </w:pPr>
      <w:proofErr w:type="spellStart"/>
      <w:proofErr w:type="gramStart"/>
      <w:r>
        <w:t>S</w:t>
      </w:r>
      <w:proofErr w:type="gramEnd"/>
      <w:r>
        <w:t>общ</w:t>
      </w:r>
      <w:proofErr w:type="spellEnd"/>
      <w:r>
        <w:t xml:space="preserve"> - общая сумма средств, предусмотренная на возмещение затрат, связанных с выполнением работ по ремонту подъездов, в том числе за счет субсидии, предусмотренной Главному распорядителю в местном бюджете в соответствующем финансовом году и средств собственников в объеме, равном размеру субсидии, предусмотренной Главному распорядителю в местном бюджете в соответствующем финансовом году (рублей);</w:t>
      </w:r>
    </w:p>
    <w:p w:rsidR="001542C8" w:rsidRDefault="001542C8">
      <w:pPr>
        <w:pStyle w:val="ConsPlusNormal"/>
        <w:spacing w:before="240"/>
        <w:ind w:firstLine="540"/>
        <w:jc w:val="both"/>
      </w:pPr>
      <w:proofErr w:type="spellStart"/>
      <w:proofErr w:type="gramStart"/>
      <w:r>
        <w:t>V</w:t>
      </w:r>
      <w:proofErr w:type="gramEnd"/>
      <w:r>
        <w:t>общ</w:t>
      </w:r>
      <w:proofErr w:type="spellEnd"/>
      <w:r>
        <w:t xml:space="preserve"> - общая сумма предъявленных получателями субсидии к возмещению затрат, связанных с выполнением работ по ремонту подъездов, на соответствующий финансовый год, определяемая как: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+ </w:t>
      </w:r>
      <w:proofErr w:type="spellStart"/>
      <w:r>
        <w:t>Vi</w:t>
      </w:r>
      <w:proofErr w:type="spellEnd"/>
      <w:r>
        <w:t xml:space="preserve"> + </w:t>
      </w:r>
      <w:proofErr w:type="spellStart"/>
      <w:r>
        <w:t>Vi</w:t>
      </w:r>
      <w:proofErr w:type="spellEnd"/>
      <w:r>
        <w:t xml:space="preserve"> +...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ind w:firstLine="540"/>
        <w:jc w:val="both"/>
      </w:pPr>
      <w:bookmarkStart w:id="13" w:name="P158"/>
      <w:bookmarkEnd w:id="13"/>
      <w:r>
        <w:t xml:space="preserve">30. </w:t>
      </w:r>
      <w:proofErr w:type="gramStart"/>
      <w:r>
        <w:t xml:space="preserve">Уполномоченный орган в течение пяти рабочих дней со дня получения документов, указанных в </w:t>
      </w:r>
      <w:hyperlink w:anchor="P134">
        <w:r>
          <w:rPr>
            <w:color w:val="0000FF"/>
          </w:rPr>
          <w:t>пункте 28</w:t>
        </w:r>
      </w:hyperlink>
      <w:r>
        <w:t xml:space="preserve"> настоящего Порядка, осуществляет проверку соответствия представленных документов, после чего не позднее 2-х рабочих дней со дня завершения проверки соответствия представленных документов, при отсутствии обстоятельств, предусмотренных </w:t>
      </w:r>
      <w:hyperlink w:anchor="P164">
        <w:r>
          <w:rPr>
            <w:color w:val="0000FF"/>
          </w:rPr>
          <w:t>пунктом 31</w:t>
        </w:r>
      </w:hyperlink>
      <w:r>
        <w:t xml:space="preserve"> настоящего Порядка, направляет в управление бухгалтерского учета и отчетности Администрации для перечисления денежных средств получателю субсидии следующие документы</w:t>
      </w:r>
      <w:proofErr w:type="gramEnd"/>
      <w:r>
        <w:t>: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заявление о перечислении субсидии;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отчет о затратах, на возмещение которых предоставляется субсидия;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акт о приемке выполненных работ по унифицированной форме (форма КС-2);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справку о стоимости выполненных работ и затрат на ремонт подъездов (форма N КС-3);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платежные поручения, подтверждающие перечисление доли средств собственников жилых помещений МКД подрядной организации за выполненные работы по проведению ремонта подъездов.</w:t>
      </w:r>
    </w:p>
    <w:p w:rsidR="001542C8" w:rsidRDefault="001542C8">
      <w:pPr>
        <w:pStyle w:val="ConsPlusNormal"/>
        <w:spacing w:before="240"/>
        <w:ind w:firstLine="540"/>
        <w:jc w:val="both"/>
      </w:pPr>
      <w:bookmarkStart w:id="14" w:name="P164"/>
      <w:bookmarkEnd w:id="14"/>
      <w:r>
        <w:t>31. Уполномоченный орган отказывает в перечислении субсидии в случаях выполнения работ, не предусмотренных Соглашением.</w:t>
      </w:r>
    </w:p>
    <w:p w:rsidR="001542C8" w:rsidRDefault="001542C8">
      <w:pPr>
        <w:pStyle w:val="ConsPlusNormal"/>
        <w:spacing w:before="240"/>
        <w:ind w:firstLine="540"/>
        <w:jc w:val="both"/>
      </w:pPr>
      <w:bookmarkStart w:id="15" w:name="P165"/>
      <w:bookmarkEnd w:id="15"/>
      <w:r>
        <w:t xml:space="preserve">32. Перечисление субсидии осуществляется управлением бухгалтерского учета и отчетности Администрации на счет получателя субсидии в течение десяти рабочих дней со дня поступления документов, указанных в </w:t>
      </w:r>
      <w:hyperlink w:anchor="P158">
        <w:r>
          <w:rPr>
            <w:color w:val="0000FF"/>
          </w:rPr>
          <w:t>пункте 30</w:t>
        </w:r>
      </w:hyperlink>
      <w:r>
        <w:t xml:space="preserve"> настоящего Порядка.</w:t>
      </w:r>
    </w:p>
    <w:p w:rsidR="001542C8" w:rsidRDefault="001542C8">
      <w:pPr>
        <w:pStyle w:val="ConsPlusNormal"/>
        <w:spacing w:before="240"/>
        <w:ind w:firstLine="540"/>
        <w:jc w:val="both"/>
      </w:pPr>
      <w:bookmarkStart w:id="16" w:name="P166"/>
      <w:bookmarkEnd w:id="16"/>
      <w:r>
        <w:t>33. Результатом предоставления субсидии является количество многоквартирных домов, в которых проведен ремонт подъездов.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Показателем предоставления субсидии является количество подъездов, в которых произведен ремонт.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Title"/>
        <w:jc w:val="center"/>
        <w:outlineLvl w:val="1"/>
      </w:pPr>
      <w:r>
        <w:t>IV. Требования к отчетности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ind w:firstLine="540"/>
        <w:jc w:val="both"/>
      </w:pPr>
      <w:bookmarkStart w:id="17" w:name="P171"/>
      <w:bookmarkEnd w:id="17"/>
      <w:r>
        <w:t>34. Получатель субсидии в течение десяти календарных дней со дня перечисления денежных сре</w:t>
      </w:r>
      <w:proofErr w:type="gramStart"/>
      <w:r>
        <w:t>дств пр</w:t>
      </w:r>
      <w:proofErr w:type="gramEnd"/>
      <w:r>
        <w:t>едоставляет в уполномоченный орган: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отчет об использовании субсидии на возмещение затрат на ремонт подъездов с приложением финансовых документов, подтверждающих использование субсидии на возмещение затрат на ремонт подъездов;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отчет о достижении результатов и показателей предоставления субсидии по форме, установленной Соглашением, с приложением документов, подтверждающих фактическое выполнение показателей и результатов, указанных в </w:t>
      </w:r>
      <w:hyperlink w:anchor="P166">
        <w:r>
          <w:rPr>
            <w:color w:val="0000FF"/>
          </w:rPr>
          <w:t>пункте 33</w:t>
        </w:r>
      </w:hyperlink>
      <w:r>
        <w:t xml:space="preserve"> настоящего Порядка.</w:t>
      </w:r>
    </w:p>
    <w:p w:rsidR="001542C8" w:rsidRDefault="001542C8">
      <w:pPr>
        <w:pStyle w:val="ConsPlusNormal"/>
        <w:spacing w:before="240"/>
        <w:ind w:firstLine="540"/>
        <w:jc w:val="both"/>
      </w:pPr>
      <w:bookmarkStart w:id="18" w:name="P174"/>
      <w:bookmarkEnd w:id="18"/>
      <w:r>
        <w:t xml:space="preserve">35. </w:t>
      </w:r>
      <w:proofErr w:type="gramStart"/>
      <w:r>
        <w:t xml:space="preserve">Уполномоченный орган в течение пяти рабочих дней со дня предоставления получателем субсидии отчетов, установленных </w:t>
      </w:r>
      <w:hyperlink w:anchor="P171">
        <w:r>
          <w:rPr>
            <w:color w:val="0000FF"/>
          </w:rPr>
          <w:t>пунктом 34</w:t>
        </w:r>
      </w:hyperlink>
      <w:r>
        <w:t xml:space="preserve"> настоящего Порядка, проверяет их на соответствие требованиям настоящего Порядка и Соглашения, достижение результатов и показателей предоставления Субсидии, и при отсутствии </w:t>
      </w:r>
      <w:r>
        <w:lastRenderedPageBreak/>
        <w:t xml:space="preserve">замечаний передает указанные в </w:t>
      </w:r>
      <w:hyperlink w:anchor="P171">
        <w:r>
          <w:rPr>
            <w:color w:val="0000FF"/>
          </w:rPr>
          <w:t>пункте 34</w:t>
        </w:r>
      </w:hyperlink>
      <w:r>
        <w:t xml:space="preserve"> настоящего Порядка отчеты в управление бухгалтерского учета и отчетности Администрации.</w:t>
      </w:r>
      <w:proofErr w:type="gramEnd"/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При наличии замечаний отчеты, предусмотренные </w:t>
      </w:r>
      <w:hyperlink w:anchor="P171">
        <w:r>
          <w:rPr>
            <w:color w:val="0000FF"/>
          </w:rPr>
          <w:t>пунктом 34</w:t>
        </w:r>
      </w:hyperlink>
      <w:r>
        <w:t xml:space="preserve"> настоящего Порядка, возвращаются уполномоченным органом в течение 1 рабочего дня со дня истечения срока, предусмотренного </w:t>
      </w:r>
      <w:hyperlink w:anchor="P174">
        <w:r>
          <w:rPr>
            <w:color w:val="0000FF"/>
          </w:rPr>
          <w:t>абзацем первым</w:t>
        </w:r>
      </w:hyperlink>
      <w:r>
        <w:t xml:space="preserve"> настоящего пункта Порядка, на доработку нарочно руководителю получателя субсидии (его представителю, действующему по доверенности).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Получатель субсидии в течение 2-х рабочих дней со дня возврата уполномоченным органом документов, указанных в </w:t>
      </w:r>
      <w:hyperlink w:anchor="P171">
        <w:r>
          <w:rPr>
            <w:color w:val="0000FF"/>
          </w:rPr>
          <w:t>пункте 34</w:t>
        </w:r>
      </w:hyperlink>
      <w:r>
        <w:t xml:space="preserve"> настоящего Порядка, исправляет замечания и лично </w:t>
      </w:r>
      <w:proofErr w:type="gramStart"/>
      <w:r>
        <w:t>предоставляет исправленные отчеты</w:t>
      </w:r>
      <w:proofErr w:type="gramEnd"/>
      <w:r>
        <w:t xml:space="preserve"> в уполномоченный орган.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В случае </w:t>
      </w:r>
      <w:proofErr w:type="spellStart"/>
      <w:r>
        <w:t>непредоставления</w:t>
      </w:r>
      <w:proofErr w:type="spellEnd"/>
      <w:r>
        <w:t xml:space="preserve"> отчета и (или) </w:t>
      </w:r>
      <w:proofErr w:type="spellStart"/>
      <w:r>
        <w:t>неисправления</w:t>
      </w:r>
      <w:proofErr w:type="spellEnd"/>
      <w:r>
        <w:t xml:space="preserve"> замечаний в установленные сроки получатель субсидии осуществляет возврат субсидии в местный бюджет в соответствии с </w:t>
      </w:r>
      <w:hyperlink w:anchor="P187">
        <w:r>
          <w:rPr>
            <w:color w:val="0000FF"/>
          </w:rPr>
          <w:t>пунктами 40</w:t>
        </w:r>
      </w:hyperlink>
      <w:r>
        <w:t xml:space="preserve">, </w:t>
      </w:r>
      <w:hyperlink w:anchor="P190">
        <w:r>
          <w:rPr>
            <w:color w:val="0000FF"/>
          </w:rPr>
          <w:t>41</w:t>
        </w:r>
      </w:hyperlink>
      <w:r>
        <w:t xml:space="preserve"> настоящего Порядка.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1542C8" w:rsidRDefault="001542C8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1542C8" w:rsidRDefault="001542C8">
      <w:pPr>
        <w:pStyle w:val="ConsPlusTitle"/>
        <w:jc w:val="center"/>
      </w:pPr>
      <w:r>
        <w:t>и ответственности за их нарушение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ind w:firstLine="540"/>
        <w:jc w:val="both"/>
      </w:pPr>
      <w:r>
        <w:t xml:space="preserve">36. Контроль соблюдения условий и порядка предоставления субсидии осуществляется в форме проверки Главным распорядителем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муниципального финансового контроля в соответствии со </w:t>
      </w:r>
      <w:hyperlink r:id="rId13">
        <w:r>
          <w:rPr>
            <w:color w:val="0000FF"/>
          </w:rPr>
          <w:t>статьями 268.1</w:t>
        </w:r>
      </w:hyperlink>
      <w:r>
        <w:t xml:space="preserve">, </w:t>
      </w:r>
      <w:hyperlink r:id="rId1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37. Ответственность за нарушение порядка и условий предоставления субсидии, </w:t>
      </w:r>
      <w:proofErr w:type="spellStart"/>
      <w:r>
        <w:t>недостижение</w:t>
      </w:r>
      <w:proofErr w:type="spellEnd"/>
      <w:r>
        <w:t xml:space="preserve"> показателей результативности, за полноту и достоверность предоставленных отчетов и документов несет руководитель получателя субсидии в соответствии с действующим законодательством.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 xml:space="preserve">38. Уполномоченный орган несет ответственность за проверку достоверности отчетов, предусмотренных </w:t>
      </w:r>
      <w:hyperlink w:anchor="P171">
        <w:r>
          <w:rPr>
            <w:color w:val="0000FF"/>
          </w:rPr>
          <w:t>пунктом 34</w:t>
        </w:r>
      </w:hyperlink>
      <w:r>
        <w:t xml:space="preserve"> настоящего Порядка, предоставленных получателем субсидии, и соответствие расходов целям и условиям настоящего Порядка.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t>39. Управление бухгалтерского учета и отчетности Администрации несет ответственность за своевременность перечисления средств субсидии на расчетные счета получателей субсидии.</w:t>
      </w:r>
    </w:p>
    <w:p w:rsidR="001542C8" w:rsidRDefault="001542C8">
      <w:pPr>
        <w:pStyle w:val="ConsPlusNormal"/>
        <w:spacing w:before="240"/>
        <w:ind w:firstLine="540"/>
        <w:jc w:val="both"/>
      </w:pPr>
      <w:bookmarkStart w:id="19" w:name="P187"/>
      <w:bookmarkEnd w:id="19"/>
      <w:r>
        <w:t xml:space="preserve">40. </w:t>
      </w:r>
      <w:proofErr w:type="gramStart"/>
      <w:r>
        <w:t xml:space="preserve">В случае установления по результатам проверок, проведенных Главным распорядителем и органами муниципального финансового контроля, фактов нарушения получателем субсидии условий, установленных при предоставлении субсидии, установления фактов искажения информации в предоставленных отчетах либо установления факта нецелевого использования денежных средств, </w:t>
      </w:r>
      <w:proofErr w:type="spellStart"/>
      <w:r>
        <w:t>недостижения</w:t>
      </w:r>
      <w:proofErr w:type="spellEnd"/>
      <w:r>
        <w:t xml:space="preserve"> показателей результативности получатель субсидии обязан возвратить в доход местного бюджета полученную в соответствующем отчетном финансовом году субсидию в полном объеме:</w:t>
      </w:r>
      <w:proofErr w:type="gramEnd"/>
    </w:p>
    <w:p w:rsidR="001542C8" w:rsidRDefault="001542C8">
      <w:pPr>
        <w:pStyle w:val="ConsPlusNormal"/>
        <w:spacing w:before="240"/>
        <w:ind w:firstLine="540"/>
        <w:jc w:val="both"/>
      </w:pPr>
      <w:r>
        <w:t>на основании требования Главного распорядителя - не позднее 10 рабочих дней со дня получения получателем субсидии указанного требования;</w:t>
      </w:r>
    </w:p>
    <w:p w:rsidR="001542C8" w:rsidRDefault="001542C8">
      <w:pPr>
        <w:pStyle w:val="ConsPlusNormal"/>
        <w:spacing w:before="240"/>
        <w:ind w:firstLine="540"/>
        <w:jc w:val="both"/>
      </w:pPr>
      <w:r>
        <w:lastRenderedPageBreak/>
        <w:t>на основании представления и (или) предписания органов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1542C8" w:rsidRDefault="001542C8">
      <w:pPr>
        <w:pStyle w:val="ConsPlusNormal"/>
        <w:spacing w:before="240"/>
        <w:ind w:firstLine="540"/>
        <w:jc w:val="both"/>
      </w:pPr>
      <w:bookmarkStart w:id="20" w:name="P190"/>
      <w:bookmarkEnd w:id="20"/>
      <w:r>
        <w:t>41. В случае отказа или уклонения получателя субсидии от добровольного возврата суммы предоставленной субсидии по основаниям, установленным настоящим разделом Порядка, предоставленные суммы (средства) субсидии взыскиваются в судебном порядке в соответствии с действующим законодательством Российской Федерации.</w:t>
      </w: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jc w:val="right"/>
        <w:outlineLvl w:val="1"/>
      </w:pPr>
      <w:r>
        <w:t>Приложение N 1</w:t>
      </w:r>
    </w:p>
    <w:p w:rsidR="001542C8" w:rsidRDefault="001542C8">
      <w:pPr>
        <w:pStyle w:val="ConsPlusNormal"/>
        <w:jc w:val="right"/>
      </w:pPr>
      <w:r>
        <w:t>к Порядку</w:t>
      </w:r>
    </w:p>
    <w:p w:rsidR="001542C8" w:rsidRDefault="001542C8">
      <w:pPr>
        <w:pStyle w:val="ConsPlusNormal"/>
        <w:jc w:val="right"/>
      </w:pPr>
      <w:r>
        <w:t>предоставления</w:t>
      </w:r>
    </w:p>
    <w:p w:rsidR="001542C8" w:rsidRDefault="001542C8">
      <w:pPr>
        <w:pStyle w:val="ConsPlusNormal"/>
        <w:jc w:val="right"/>
      </w:pPr>
      <w:r>
        <w:t>субсидии из бюджета</w:t>
      </w:r>
    </w:p>
    <w:p w:rsidR="001542C8" w:rsidRDefault="001542C8">
      <w:pPr>
        <w:pStyle w:val="ConsPlusNormal"/>
        <w:jc w:val="right"/>
      </w:pPr>
      <w:r>
        <w:t>Уссурийского</w:t>
      </w:r>
    </w:p>
    <w:p w:rsidR="001542C8" w:rsidRDefault="001542C8">
      <w:pPr>
        <w:pStyle w:val="ConsPlusNormal"/>
        <w:jc w:val="right"/>
      </w:pPr>
      <w:r>
        <w:t>городского округа</w:t>
      </w:r>
    </w:p>
    <w:p w:rsidR="001542C8" w:rsidRDefault="001542C8">
      <w:pPr>
        <w:pStyle w:val="ConsPlusNormal"/>
        <w:jc w:val="right"/>
      </w:pPr>
      <w:r>
        <w:t>в целях возмещения</w:t>
      </w:r>
    </w:p>
    <w:p w:rsidR="001542C8" w:rsidRDefault="001542C8">
      <w:pPr>
        <w:pStyle w:val="ConsPlusNormal"/>
        <w:jc w:val="right"/>
      </w:pPr>
      <w:r>
        <w:t>части затрат, связанных</w:t>
      </w:r>
    </w:p>
    <w:p w:rsidR="001542C8" w:rsidRDefault="001542C8">
      <w:pPr>
        <w:pStyle w:val="ConsPlusNormal"/>
        <w:jc w:val="right"/>
      </w:pPr>
      <w:r>
        <w:t xml:space="preserve">с проведением </w:t>
      </w:r>
      <w:proofErr w:type="gramStart"/>
      <w:r>
        <w:t>капитального</w:t>
      </w:r>
      <w:proofErr w:type="gramEnd"/>
    </w:p>
    <w:p w:rsidR="001542C8" w:rsidRDefault="001542C8">
      <w:pPr>
        <w:pStyle w:val="ConsPlusNormal"/>
        <w:jc w:val="right"/>
      </w:pPr>
      <w:r>
        <w:t>ремонта отдельных элементов</w:t>
      </w:r>
    </w:p>
    <w:p w:rsidR="001542C8" w:rsidRDefault="001542C8">
      <w:pPr>
        <w:pStyle w:val="ConsPlusNormal"/>
        <w:jc w:val="right"/>
      </w:pPr>
      <w:r>
        <w:t>общего имущества</w:t>
      </w:r>
    </w:p>
    <w:p w:rsidR="001542C8" w:rsidRDefault="001542C8">
      <w:pPr>
        <w:pStyle w:val="ConsPlusNormal"/>
        <w:jc w:val="right"/>
      </w:pPr>
      <w:r>
        <w:t>многоквартирных домов</w:t>
      </w:r>
    </w:p>
    <w:p w:rsidR="001542C8" w:rsidRDefault="001542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6"/>
        <w:gridCol w:w="1974"/>
        <w:gridCol w:w="2809"/>
        <w:gridCol w:w="1331"/>
      </w:tblGrid>
      <w:tr w:rsidR="001542C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42C8" w:rsidRDefault="001542C8">
            <w:pPr>
              <w:pStyle w:val="ConsPlusNormal"/>
              <w:jc w:val="center"/>
            </w:pPr>
            <w:bookmarkStart w:id="21" w:name="P209"/>
            <w:bookmarkEnd w:id="21"/>
            <w:r>
              <w:t>ЗАЯВКА</w:t>
            </w:r>
          </w:p>
          <w:p w:rsidR="001542C8" w:rsidRDefault="001542C8">
            <w:pPr>
              <w:pStyle w:val="ConsPlusNormal"/>
              <w:jc w:val="center"/>
            </w:pPr>
            <w:r>
              <w:t>на участие в отборе в целях возмещения части затрат, связанных с проведением капитального ремонта отдельных элементов общего имущества многоквартирных домов в _____ году</w:t>
            </w:r>
          </w:p>
        </w:tc>
      </w:tr>
      <w:tr w:rsidR="001542C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42C8" w:rsidRDefault="001542C8">
            <w:pPr>
              <w:pStyle w:val="ConsPlusNormal"/>
            </w:pPr>
            <w:r>
              <w:t>от ____________________________________________________________________</w:t>
            </w:r>
          </w:p>
          <w:p w:rsidR="001542C8" w:rsidRDefault="001542C8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1542C8" w:rsidRDefault="001542C8">
            <w:pPr>
              <w:pStyle w:val="ConsPlusNormal"/>
            </w:pPr>
            <w:r>
              <w:t>за ____________________________________________________________________</w:t>
            </w:r>
          </w:p>
          <w:p w:rsidR="001542C8" w:rsidRDefault="001542C8">
            <w:pPr>
              <w:pStyle w:val="ConsPlusNormal"/>
              <w:jc w:val="center"/>
            </w:pPr>
            <w:r>
              <w:t>(адрес многоквартирного дома)</w:t>
            </w:r>
          </w:p>
          <w:p w:rsidR="001542C8" w:rsidRDefault="001542C8">
            <w:pPr>
              <w:pStyle w:val="ConsPlusNormal"/>
              <w:jc w:val="both"/>
            </w:pPr>
            <w:proofErr w:type="gramStart"/>
            <w:r>
              <w:t>Прошу принять заявку на участие в отборе в целях возмещения части затрат, связанных с проведением капитального ремонта отдельных элементов общего имущества многоквартирных домов в соответствии с Порядком предоставления субсидии из бюджета Уссурийского городского округа в целях возмещения части затрат, связанных с проведением капитального ремонта отдельных элементов общего имущества многоквартирных домов, утвержденного постановлением администрации Уссурийского городского округа от "___" ____________ 2022 г. N</w:t>
            </w:r>
            <w:proofErr w:type="gramEnd"/>
            <w:r>
              <w:t xml:space="preserve"> ____ (далее - Порядок) и гарантирую что:</w:t>
            </w:r>
          </w:p>
          <w:p w:rsidR="001542C8" w:rsidRDefault="001542C8">
            <w:pPr>
              <w:pStyle w:val="ConsPlusNormal"/>
              <w:jc w:val="both"/>
            </w:pPr>
            <w: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542C8" w:rsidRDefault="001542C8">
            <w:pPr>
              <w:pStyle w:val="ConsPlusNormal"/>
              <w:jc w:val="both"/>
            </w:pPr>
            <w:r>
              <w:t xml:space="preserve">отсутствует просроченная задолженность по возврату в бюджет Уссурийского городского округа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Уссурийским городским округом;</w:t>
            </w:r>
          </w:p>
          <w:p w:rsidR="001542C8" w:rsidRDefault="001542C8">
            <w:pPr>
              <w:pStyle w:val="ConsPlusNormal"/>
              <w:jc w:val="both"/>
            </w:pPr>
            <w:r>
              <w:t xml:space="preserve">не нахожусь в процессе реорганизации, ликвидации, процедура банкротства не </w:t>
            </w:r>
            <w:r>
              <w:lastRenderedPageBreak/>
              <w:t>введена, деятельность в порядке, предусмотренном законодательством Российской Федерации, не приостановлена;</w:t>
            </w:r>
          </w:p>
          <w:p w:rsidR="001542C8" w:rsidRDefault="001542C8">
            <w:pPr>
              <w:pStyle w:val="ConsPlusNormal"/>
              <w:jc w:val="both"/>
            </w:pPr>
            <w: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      </w:r>
          </w:p>
          <w:p w:rsidR="001542C8" w:rsidRDefault="001542C8">
            <w:pPr>
              <w:pStyle w:val="ConsPlusNormal"/>
              <w:jc w:val="both"/>
            </w:pPr>
            <w:proofErr w:type="gramStart"/>
            <w:r>
      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      </w:r>
            <w:proofErr w:type="gramEnd"/>
            <w:r>
              <w:t xml:space="preserve"> 50 процентов;</w:t>
            </w:r>
          </w:p>
          <w:p w:rsidR="001542C8" w:rsidRDefault="001542C8">
            <w:pPr>
              <w:pStyle w:val="ConsPlusNormal"/>
              <w:jc w:val="both"/>
            </w:pPr>
            <w:r>
              <w:t>не получаю средства из бюджета Уссурийского городского округа на основании иных муниципальных правовых актов на цели, установленные пунктом 3 Порядка;</w:t>
            </w:r>
          </w:p>
          <w:p w:rsidR="001542C8" w:rsidRDefault="001542C8">
            <w:pPr>
              <w:pStyle w:val="ConsPlusNormal"/>
              <w:jc w:val="both"/>
            </w:pPr>
            <w:r>
      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1542C8" w:rsidRDefault="001542C8">
            <w:pPr>
              <w:pStyle w:val="ConsPlusNormal"/>
              <w:jc w:val="both"/>
            </w:pPr>
            <w:r>
              <w:t>предоставляю гарантийное обязательство о размещении в государственной информационной системе жилищно-коммунального хозяйства сведений о технических характеристиках многоквартирных домов, лицевых счетах и платежных документах, выставляемых без нарушения сроков в течение 6 месяцев, предшествующих месяцу получения субсидии;</w:t>
            </w:r>
          </w:p>
          <w:p w:rsidR="001542C8" w:rsidRDefault="001542C8">
            <w:pPr>
              <w:pStyle w:val="ConsPlusNormal"/>
              <w:jc w:val="both"/>
            </w:pPr>
            <w:proofErr w:type="gramStart"/>
            <w:r>
              <w:t>предоставляю гарантийное обязательство о проведении не позже первого квартала года, следующего за годом предоставления субсидии, общего собрания собственников помещений в многоквартирных домах по вопросу рассмотрения и утверждения годового отчета деятельности управляющей организации, товарищества собственников жилья, жилищного кооператива или иного специализированного потребительского кооператива, осуществляющих управление многоквартирными домами на территории Уссурийского городского округа - в форме заочного голосования с использованием государственной информационной системы</w:t>
            </w:r>
            <w:proofErr w:type="gramEnd"/>
            <w:r>
              <w:t xml:space="preserve"> жилищно-коммунального хозяйства или иной информационной системы.</w:t>
            </w:r>
          </w:p>
          <w:p w:rsidR="001542C8" w:rsidRDefault="001542C8">
            <w:pPr>
              <w:pStyle w:val="ConsPlusNormal"/>
              <w:jc w:val="both"/>
            </w:pPr>
            <w:r>
              <w:t>Даю согласие на публикацию (размещение) в информационно-телекоммуникационной сети Интернет информации об управляющей организации, товариществе собственников жилья, жилищном кооперативе или иным специализированным потребительским кооперативом, осуществляющим управление многоквартирными домами на территории Уссурийского городского округа, связанной с отбором.</w:t>
            </w:r>
          </w:p>
        </w:tc>
      </w:tr>
      <w:tr w:rsidR="001542C8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1542C8" w:rsidRDefault="001542C8">
            <w:pPr>
              <w:pStyle w:val="ConsPlusNormal"/>
              <w:jc w:val="both"/>
            </w:pPr>
            <w:r>
              <w:lastRenderedPageBreak/>
              <w:t>Получатель субсидии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1542C8" w:rsidRDefault="001542C8">
            <w:pPr>
              <w:pStyle w:val="ConsPlusNormal"/>
              <w:jc w:val="center"/>
            </w:pPr>
            <w:r>
              <w:t>_____________</w:t>
            </w:r>
          </w:p>
          <w:p w:rsidR="001542C8" w:rsidRDefault="001542C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1542C8" w:rsidRDefault="001542C8">
            <w:pPr>
              <w:pStyle w:val="ConsPlusNormal"/>
              <w:jc w:val="center"/>
            </w:pPr>
            <w:r>
              <w:t>/___________________/</w:t>
            </w:r>
          </w:p>
          <w:p w:rsidR="001542C8" w:rsidRDefault="001542C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542C8" w:rsidRDefault="001542C8">
            <w:pPr>
              <w:pStyle w:val="ConsPlusNormal"/>
            </w:pPr>
          </w:p>
        </w:tc>
      </w:tr>
      <w:tr w:rsidR="001542C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42C8" w:rsidRDefault="001542C8">
            <w:pPr>
              <w:pStyle w:val="ConsPlusNormal"/>
              <w:jc w:val="both"/>
            </w:pPr>
            <w:r>
              <w:t>Прилагаемые к заявке документы:</w:t>
            </w:r>
          </w:p>
        </w:tc>
      </w:tr>
    </w:tbl>
    <w:p w:rsidR="001542C8" w:rsidRDefault="001542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442"/>
        <w:gridCol w:w="2381"/>
      </w:tblGrid>
      <w:tr w:rsidR="001542C8">
        <w:tc>
          <w:tcPr>
            <w:tcW w:w="1247" w:type="dxa"/>
          </w:tcPr>
          <w:p w:rsidR="001542C8" w:rsidRDefault="001542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2" w:type="dxa"/>
          </w:tcPr>
          <w:p w:rsidR="001542C8" w:rsidRDefault="001542C8">
            <w:pPr>
              <w:pStyle w:val="ConsPlusNormal"/>
              <w:jc w:val="center"/>
            </w:pPr>
            <w:r>
              <w:t>Наименование и реквизиты документа</w:t>
            </w:r>
          </w:p>
        </w:tc>
        <w:tc>
          <w:tcPr>
            <w:tcW w:w="2381" w:type="dxa"/>
          </w:tcPr>
          <w:p w:rsidR="001542C8" w:rsidRDefault="001542C8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1542C8">
        <w:tc>
          <w:tcPr>
            <w:tcW w:w="1247" w:type="dxa"/>
          </w:tcPr>
          <w:p w:rsidR="001542C8" w:rsidRDefault="001542C8">
            <w:pPr>
              <w:pStyle w:val="ConsPlusNormal"/>
            </w:pPr>
          </w:p>
        </w:tc>
        <w:tc>
          <w:tcPr>
            <w:tcW w:w="5442" w:type="dxa"/>
          </w:tcPr>
          <w:p w:rsidR="001542C8" w:rsidRDefault="001542C8">
            <w:pPr>
              <w:pStyle w:val="ConsPlusNormal"/>
            </w:pPr>
          </w:p>
        </w:tc>
        <w:tc>
          <w:tcPr>
            <w:tcW w:w="2381" w:type="dxa"/>
          </w:tcPr>
          <w:p w:rsidR="001542C8" w:rsidRDefault="001542C8">
            <w:pPr>
              <w:pStyle w:val="ConsPlusNormal"/>
            </w:pPr>
          </w:p>
        </w:tc>
      </w:tr>
    </w:tbl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jc w:val="right"/>
        <w:outlineLvl w:val="1"/>
      </w:pPr>
      <w:r>
        <w:t>Приложение N 2</w:t>
      </w:r>
    </w:p>
    <w:p w:rsidR="001542C8" w:rsidRDefault="001542C8">
      <w:pPr>
        <w:pStyle w:val="ConsPlusNormal"/>
        <w:jc w:val="right"/>
      </w:pPr>
      <w:r>
        <w:t>к Порядку</w:t>
      </w:r>
    </w:p>
    <w:p w:rsidR="001542C8" w:rsidRDefault="001542C8">
      <w:pPr>
        <w:pStyle w:val="ConsPlusNormal"/>
        <w:jc w:val="right"/>
      </w:pPr>
      <w:r>
        <w:t>предоставления</w:t>
      </w:r>
    </w:p>
    <w:p w:rsidR="001542C8" w:rsidRDefault="001542C8">
      <w:pPr>
        <w:pStyle w:val="ConsPlusNormal"/>
        <w:jc w:val="right"/>
      </w:pPr>
      <w:r>
        <w:t>субсидии из бюджета</w:t>
      </w:r>
    </w:p>
    <w:p w:rsidR="001542C8" w:rsidRDefault="001542C8">
      <w:pPr>
        <w:pStyle w:val="ConsPlusNormal"/>
        <w:jc w:val="right"/>
      </w:pPr>
      <w:r>
        <w:t>Уссурийского</w:t>
      </w:r>
    </w:p>
    <w:p w:rsidR="001542C8" w:rsidRDefault="001542C8">
      <w:pPr>
        <w:pStyle w:val="ConsPlusNormal"/>
        <w:jc w:val="right"/>
      </w:pPr>
      <w:r>
        <w:t>городского округа</w:t>
      </w:r>
    </w:p>
    <w:p w:rsidR="001542C8" w:rsidRDefault="001542C8">
      <w:pPr>
        <w:pStyle w:val="ConsPlusNormal"/>
        <w:jc w:val="right"/>
      </w:pPr>
      <w:r>
        <w:t>в целях возмещения</w:t>
      </w:r>
    </w:p>
    <w:p w:rsidR="001542C8" w:rsidRDefault="001542C8">
      <w:pPr>
        <w:pStyle w:val="ConsPlusNormal"/>
        <w:jc w:val="right"/>
      </w:pPr>
      <w:r>
        <w:t>части затрат, связанных</w:t>
      </w:r>
    </w:p>
    <w:p w:rsidR="001542C8" w:rsidRDefault="001542C8">
      <w:pPr>
        <w:pStyle w:val="ConsPlusNormal"/>
        <w:jc w:val="right"/>
      </w:pPr>
      <w:r>
        <w:t xml:space="preserve">с проведением </w:t>
      </w:r>
      <w:proofErr w:type="gramStart"/>
      <w:r>
        <w:t>капитального</w:t>
      </w:r>
      <w:proofErr w:type="gramEnd"/>
    </w:p>
    <w:p w:rsidR="001542C8" w:rsidRDefault="001542C8">
      <w:pPr>
        <w:pStyle w:val="ConsPlusNormal"/>
        <w:jc w:val="right"/>
      </w:pPr>
      <w:r>
        <w:t>ремонта отдельных элементов</w:t>
      </w:r>
    </w:p>
    <w:p w:rsidR="001542C8" w:rsidRDefault="001542C8">
      <w:pPr>
        <w:pStyle w:val="ConsPlusNormal"/>
        <w:jc w:val="right"/>
      </w:pPr>
      <w:r>
        <w:t>общего имущества</w:t>
      </w:r>
    </w:p>
    <w:p w:rsidR="001542C8" w:rsidRDefault="001542C8">
      <w:pPr>
        <w:pStyle w:val="ConsPlusNormal"/>
        <w:jc w:val="right"/>
      </w:pPr>
      <w:r>
        <w:t>многоквартирных домов</w:t>
      </w:r>
    </w:p>
    <w:p w:rsidR="001542C8" w:rsidRDefault="001542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587"/>
        <w:gridCol w:w="2664"/>
      </w:tblGrid>
      <w:tr w:rsidR="001542C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2C8" w:rsidRDefault="001542C8">
            <w:pPr>
              <w:pStyle w:val="ConsPlusNormal"/>
              <w:jc w:val="center"/>
            </w:pPr>
            <w:bookmarkStart w:id="22" w:name="P258"/>
            <w:bookmarkEnd w:id="22"/>
            <w:r>
              <w:t>ЗАЯВЛЕНИЕ</w:t>
            </w:r>
          </w:p>
          <w:p w:rsidR="001542C8" w:rsidRDefault="001542C8">
            <w:pPr>
              <w:pStyle w:val="ConsPlusNormal"/>
              <w:jc w:val="center"/>
            </w:pPr>
            <w:r>
              <w:t>о перечислении субсидии в целях возмещения части затрат, связанных с проведением капитального ремонта отдельных элементов общего имущества многоквартирных домов</w:t>
            </w:r>
          </w:p>
        </w:tc>
      </w:tr>
      <w:tr w:rsidR="001542C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2C8" w:rsidRDefault="001542C8">
            <w:pPr>
              <w:pStyle w:val="ConsPlusNormal"/>
              <w:jc w:val="both"/>
            </w:pPr>
            <w:r>
              <w:t>Прошу Вас перечислить Субсидию ________________________________________</w:t>
            </w:r>
          </w:p>
          <w:p w:rsidR="001542C8" w:rsidRDefault="001542C8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1542C8" w:rsidRDefault="001542C8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1542C8" w:rsidRDefault="001542C8">
            <w:pPr>
              <w:pStyle w:val="ConsPlusNormal"/>
              <w:jc w:val="both"/>
            </w:pPr>
            <w:r>
              <w:t>в 20_ году на возмещение части затрат, связанных с проведением капитального ремонта отдельных элементов общего имущества многоквартирного дома, расположенного по адресу:</w:t>
            </w:r>
          </w:p>
          <w:p w:rsidR="001542C8" w:rsidRDefault="001542C8">
            <w:pPr>
              <w:pStyle w:val="ConsPlusNormal"/>
              <w:jc w:val="both"/>
            </w:pPr>
            <w:r>
              <w:t>_________________________________ в размере _________ рублей.</w:t>
            </w:r>
          </w:p>
          <w:p w:rsidR="001542C8" w:rsidRDefault="001542C8">
            <w:pPr>
              <w:pStyle w:val="ConsPlusNormal"/>
              <w:jc w:val="both"/>
            </w:pPr>
            <w:r>
              <w:t>Субсидию прошу перечислить по следующим реквизитам:</w:t>
            </w:r>
          </w:p>
          <w:p w:rsidR="001542C8" w:rsidRDefault="001542C8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</w:tc>
      </w:tr>
      <w:tr w:rsidR="001542C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542C8" w:rsidRDefault="001542C8">
            <w:pPr>
              <w:pStyle w:val="ConsPlusNormal"/>
            </w:pPr>
            <w:r>
              <w:t>Руководитель Получателя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542C8" w:rsidRDefault="001542C8">
            <w:pPr>
              <w:pStyle w:val="ConsPlusNormal"/>
              <w:jc w:val="center"/>
            </w:pPr>
            <w:r>
              <w:t>__________</w:t>
            </w:r>
          </w:p>
          <w:p w:rsidR="001542C8" w:rsidRDefault="001542C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1542C8" w:rsidRDefault="001542C8">
            <w:pPr>
              <w:pStyle w:val="ConsPlusNormal"/>
              <w:jc w:val="center"/>
            </w:pPr>
            <w:r>
              <w:t>/__________________/</w:t>
            </w:r>
          </w:p>
          <w:p w:rsidR="001542C8" w:rsidRDefault="001542C8">
            <w:pPr>
              <w:pStyle w:val="ConsPlusNormal"/>
              <w:jc w:val="center"/>
            </w:pPr>
            <w:r>
              <w:t>(Ф.И.О.)</w:t>
            </w:r>
          </w:p>
        </w:tc>
      </w:tr>
      <w:tr w:rsidR="001542C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2C8" w:rsidRDefault="001542C8">
            <w:pPr>
              <w:pStyle w:val="ConsPlusNormal"/>
              <w:jc w:val="both"/>
            </w:pPr>
            <w:r>
              <w:t>"___" _____________ 20_ год</w:t>
            </w:r>
          </w:p>
        </w:tc>
      </w:tr>
    </w:tbl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jc w:val="both"/>
      </w:pPr>
    </w:p>
    <w:p w:rsidR="001542C8" w:rsidRDefault="001542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151" w:rsidRDefault="001E1151"/>
    <w:sectPr w:rsidR="001E1151" w:rsidSect="00CC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C8"/>
    <w:rsid w:val="00002F35"/>
    <w:rsid w:val="00004096"/>
    <w:rsid w:val="00007267"/>
    <w:rsid w:val="00021E73"/>
    <w:rsid w:val="000228D1"/>
    <w:rsid w:val="000239DC"/>
    <w:rsid w:val="00024C0A"/>
    <w:rsid w:val="00030EE8"/>
    <w:rsid w:val="0003397D"/>
    <w:rsid w:val="00033CAC"/>
    <w:rsid w:val="00034337"/>
    <w:rsid w:val="00040161"/>
    <w:rsid w:val="00043F8F"/>
    <w:rsid w:val="000445AE"/>
    <w:rsid w:val="00047896"/>
    <w:rsid w:val="00050BC4"/>
    <w:rsid w:val="00050EB4"/>
    <w:rsid w:val="00057E3C"/>
    <w:rsid w:val="00062EAB"/>
    <w:rsid w:val="000633CD"/>
    <w:rsid w:val="00064175"/>
    <w:rsid w:val="00064527"/>
    <w:rsid w:val="00070CEA"/>
    <w:rsid w:val="00071475"/>
    <w:rsid w:val="00073B49"/>
    <w:rsid w:val="000758D9"/>
    <w:rsid w:val="00080F60"/>
    <w:rsid w:val="000839D6"/>
    <w:rsid w:val="00083CC4"/>
    <w:rsid w:val="00087267"/>
    <w:rsid w:val="00087596"/>
    <w:rsid w:val="00087753"/>
    <w:rsid w:val="00091C05"/>
    <w:rsid w:val="00096A2B"/>
    <w:rsid w:val="000A0018"/>
    <w:rsid w:val="000A2689"/>
    <w:rsid w:val="000B0AF7"/>
    <w:rsid w:val="000B2D46"/>
    <w:rsid w:val="000B3A32"/>
    <w:rsid w:val="000C280D"/>
    <w:rsid w:val="000D0181"/>
    <w:rsid w:val="000D1900"/>
    <w:rsid w:val="000D4E79"/>
    <w:rsid w:val="000E2095"/>
    <w:rsid w:val="000E6C01"/>
    <w:rsid w:val="000F2EE9"/>
    <w:rsid w:val="00102C75"/>
    <w:rsid w:val="001032F8"/>
    <w:rsid w:val="00104C99"/>
    <w:rsid w:val="001073FE"/>
    <w:rsid w:val="001076CB"/>
    <w:rsid w:val="00107B89"/>
    <w:rsid w:val="00110D40"/>
    <w:rsid w:val="00113881"/>
    <w:rsid w:val="00113F41"/>
    <w:rsid w:val="00117140"/>
    <w:rsid w:val="00117815"/>
    <w:rsid w:val="00117B4E"/>
    <w:rsid w:val="00121A4D"/>
    <w:rsid w:val="00123267"/>
    <w:rsid w:val="0012378F"/>
    <w:rsid w:val="001241F9"/>
    <w:rsid w:val="00126498"/>
    <w:rsid w:val="00127709"/>
    <w:rsid w:val="00127F04"/>
    <w:rsid w:val="00127F8A"/>
    <w:rsid w:val="00130828"/>
    <w:rsid w:val="00134593"/>
    <w:rsid w:val="001348B6"/>
    <w:rsid w:val="0014005F"/>
    <w:rsid w:val="001404FC"/>
    <w:rsid w:val="00147279"/>
    <w:rsid w:val="00147B4F"/>
    <w:rsid w:val="001542C8"/>
    <w:rsid w:val="00154985"/>
    <w:rsid w:val="00154C42"/>
    <w:rsid w:val="00156DE7"/>
    <w:rsid w:val="00161591"/>
    <w:rsid w:val="00162CCE"/>
    <w:rsid w:val="0016796B"/>
    <w:rsid w:val="0017061D"/>
    <w:rsid w:val="00171E00"/>
    <w:rsid w:val="001736DA"/>
    <w:rsid w:val="00174AEA"/>
    <w:rsid w:val="00177546"/>
    <w:rsid w:val="001775CF"/>
    <w:rsid w:val="001816AD"/>
    <w:rsid w:val="00181F01"/>
    <w:rsid w:val="00182C8B"/>
    <w:rsid w:val="00184C4F"/>
    <w:rsid w:val="00186626"/>
    <w:rsid w:val="00186821"/>
    <w:rsid w:val="0018704D"/>
    <w:rsid w:val="001949EE"/>
    <w:rsid w:val="001959A0"/>
    <w:rsid w:val="00197572"/>
    <w:rsid w:val="001A0584"/>
    <w:rsid w:val="001A30FC"/>
    <w:rsid w:val="001A3860"/>
    <w:rsid w:val="001A7E46"/>
    <w:rsid w:val="001B136A"/>
    <w:rsid w:val="001B2C94"/>
    <w:rsid w:val="001C18B0"/>
    <w:rsid w:val="001C5546"/>
    <w:rsid w:val="001C6620"/>
    <w:rsid w:val="001C6892"/>
    <w:rsid w:val="001D04B3"/>
    <w:rsid w:val="001D078D"/>
    <w:rsid w:val="001E1151"/>
    <w:rsid w:val="001F4335"/>
    <w:rsid w:val="00202300"/>
    <w:rsid w:val="00202AD1"/>
    <w:rsid w:val="00204FED"/>
    <w:rsid w:val="002110CC"/>
    <w:rsid w:val="002129DF"/>
    <w:rsid w:val="002133C7"/>
    <w:rsid w:val="002268DF"/>
    <w:rsid w:val="0023531D"/>
    <w:rsid w:val="00235B11"/>
    <w:rsid w:val="00236EAA"/>
    <w:rsid w:val="00243501"/>
    <w:rsid w:val="00243FCA"/>
    <w:rsid w:val="00246A9C"/>
    <w:rsid w:val="00252430"/>
    <w:rsid w:val="002533E6"/>
    <w:rsid w:val="0026039C"/>
    <w:rsid w:val="00260B8A"/>
    <w:rsid w:val="002612C3"/>
    <w:rsid w:val="002617FB"/>
    <w:rsid w:val="00261B78"/>
    <w:rsid w:val="00263165"/>
    <w:rsid w:val="00264D99"/>
    <w:rsid w:val="002740A5"/>
    <w:rsid w:val="0027539B"/>
    <w:rsid w:val="00276C98"/>
    <w:rsid w:val="00277892"/>
    <w:rsid w:val="00283565"/>
    <w:rsid w:val="002871D8"/>
    <w:rsid w:val="00291287"/>
    <w:rsid w:val="00291407"/>
    <w:rsid w:val="002932FE"/>
    <w:rsid w:val="00296903"/>
    <w:rsid w:val="00297D67"/>
    <w:rsid w:val="002A0CC6"/>
    <w:rsid w:val="002A2FAC"/>
    <w:rsid w:val="002A3662"/>
    <w:rsid w:val="002A43E1"/>
    <w:rsid w:val="002B0365"/>
    <w:rsid w:val="002B076B"/>
    <w:rsid w:val="002B2122"/>
    <w:rsid w:val="002B3ECF"/>
    <w:rsid w:val="002B4CB7"/>
    <w:rsid w:val="002B5BDA"/>
    <w:rsid w:val="002C1C01"/>
    <w:rsid w:val="002C28CF"/>
    <w:rsid w:val="002C3B86"/>
    <w:rsid w:val="002C4FA0"/>
    <w:rsid w:val="002E12D8"/>
    <w:rsid w:val="002E19B7"/>
    <w:rsid w:val="002E2CC7"/>
    <w:rsid w:val="002E3509"/>
    <w:rsid w:val="002E7C44"/>
    <w:rsid w:val="002F003E"/>
    <w:rsid w:val="002F19F2"/>
    <w:rsid w:val="002F2411"/>
    <w:rsid w:val="002F53A7"/>
    <w:rsid w:val="002F6C92"/>
    <w:rsid w:val="003016F6"/>
    <w:rsid w:val="00303442"/>
    <w:rsid w:val="0030473F"/>
    <w:rsid w:val="00312612"/>
    <w:rsid w:val="0031400B"/>
    <w:rsid w:val="00317343"/>
    <w:rsid w:val="00322DDB"/>
    <w:rsid w:val="00323850"/>
    <w:rsid w:val="0032636B"/>
    <w:rsid w:val="00334E40"/>
    <w:rsid w:val="003421D5"/>
    <w:rsid w:val="0034382F"/>
    <w:rsid w:val="00347648"/>
    <w:rsid w:val="0035142C"/>
    <w:rsid w:val="00351E06"/>
    <w:rsid w:val="00354AF4"/>
    <w:rsid w:val="0035747D"/>
    <w:rsid w:val="003605F4"/>
    <w:rsid w:val="0036205E"/>
    <w:rsid w:val="00364591"/>
    <w:rsid w:val="0036554B"/>
    <w:rsid w:val="003700EC"/>
    <w:rsid w:val="0037368B"/>
    <w:rsid w:val="00374D7A"/>
    <w:rsid w:val="00375DB6"/>
    <w:rsid w:val="00377876"/>
    <w:rsid w:val="00381DC1"/>
    <w:rsid w:val="00390838"/>
    <w:rsid w:val="003919F2"/>
    <w:rsid w:val="00392355"/>
    <w:rsid w:val="003927BB"/>
    <w:rsid w:val="003A38EA"/>
    <w:rsid w:val="003A6432"/>
    <w:rsid w:val="003B19AE"/>
    <w:rsid w:val="003B4F6E"/>
    <w:rsid w:val="003B6824"/>
    <w:rsid w:val="003C2678"/>
    <w:rsid w:val="003C2BE9"/>
    <w:rsid w:val="003C65EB"/>
    <w:rsid w:val="003E1DBC"/>
    <w:rsid w:val="003E5096"/>
    <w:rsid w:val="003F016F"/>
    <w:rsid w:val="003F3664"/>
    <w:rsid w:val="003F3752"/>
    <w:rsid w:val="004003F7"/>
    <w:rsid w:val="00400FEB"/>
    <w:rsid w:val="00402DB8"/>
    <w:rsid w:val="00406E10"/>
    <w:rsid w:val="00407C34"/>
    <w:rsid w:val="00414D1E"/>
    <w:rsid w:val="004154EC"/>
    <w:rsid w:val="00415AB2"/>
    <w:rsid w:val="004229BA"/>
    <w:rsid w:val="00435797"/>
    <w:rsid w:val="0043640D"/>
    <w:rsid w:val="00437BF2"/>
    <w:rsid w:val="0044070F"/>
    <w:rsid w:val="004422C1"/>
    <w:rsid w:val="004432ED"/>
    <w:rsid w:val="00450A7C"/>
    <w:rsid w:val="00452309"/>
    <w:rsid w:val="004526DD"/>
    <w:rsid w:val="004540A3"/>
    <w:rsid w:val="004551D5"/>
    <w:rsid w:val="004617DF"/>
    <w:rsid w:val="00462044"/>
    <w:rsid w:val="004627CF"/>
    <w:rsid w:val="004647AB"/>
    <w:rsid w:val="00465494"/>
    <w:rsid w:val="00470DCC"/>
    <w:rsid w:val="00471FB7"/>
    <w:rsid w:val="004773EF"/>
    <w:rsid w:val="00480740"/>
    <w:rsid w:val="0048400A"/>
    <w:rsid w:val="00495A2D"/>
    <w:rsid w:val="00495E28"/>
    <w:rsid w:val="00497218"/>
    <w:rsid w:val="004A01B3"/>
    <w:rsid w:val="004A0727"/>
    <w:rsid w:val="004A18B0"/>
    <w:rsid w:val="004A1967"/>
    <w:rsid w:val="004A7150"/>
    <w:rsid w:val="004B19F4"/>
    <w:rsid w:val="004B5AA9"/>
    <w:rsid w:val="004B61DF"/>
    <w:rsid w:val="004C0012"/>
    <w:rsid w:val="004C08E3"/>
    <w:rsid w:val="004C1C49"/>
    <w:rsid w:val="004C4F92"/>
    <w:rsid w:val="004C54B2"/>
    <w:rsid w:val="004D1104"/>
    <w:rsid w:val="004D3518"/>
    <w:rsid w:val="004D62CA"/>
    <w:rsid w:val="004E0209"/>
    <w:rsid w:val="004E1A33"/>
    <w:rsid w:val="004E21E2"/>
    <w:rsid w:val="004E6695"/>
    <w:rsid w:val="004F3464"/>
    <w:rsid w:val="004F3984"/>
    <w:rsid w:val="004F4924"/>
    <w:rsid w:val="004F53BB"/>
    <w:rsid w:val="004F5D21"/>
    <w:rsid w:val="00504965"/>
    <w:rsid w:val="00506867"/>
    <w:rsid w:val="0050761D"/>
    <w:rsid w:val="00511B22"/>
    <w:rsid w:val="00513576"/>
    <w:rsid w:val="0051753A"/>
    <w:rsid w:val="00530C93"/>
    <w:rsid w:val="00531A15"/>
    <w:rsid w:val="00535BB6"/>
    <w:rsid w:val="00537FC7"/>
    <w:rsid w:val="00542470"/>
    <w:rsid w:val="005463B9"/>
    <w:rsid w:val="00547E62"/>
    <w:rsid w:val="0055005C"/>
    <w:rsid w:val="00550E38"/>
    <w:rsid w:val="00562CB7"/>
    <w:rsid w:val="00562FAF"/>
    <w:rsid w:val="005661ED"/>
    <w:rsid w:val="0057207F"/>
    <w:rsid w:val="00576883"/>
    <w:rsid w:val="005777E4"/>
    <w:rsid w:val="0058072B"/>
    <w:rsid w:val="00585E31"/>
    <w:rsid w:val="005920FF"/>
    <w:rsid w:val="005926DF"/>
    <w:rsid w:val="00593270"/>
    <w:rsid w:val="005939C5"/>
    <w:rsid w:val="005963D9"/>
    <w:rsid w:val="005A28AA"/>
    <w:rsid w:val="005A4F86"/>
    <w:rsid w:val="005A5940"/>
    <w:rsid w:val="005B209C"/>
    <w:rsid w:val="005B6820"/>
    <w:rsid w:val="005B77A4"/>
    <w:rsid w:val="005C07DE"/>
    <w:rsid w:val="005C4AB4"/>
    <w:rsid w:val="005C7B0C"/>
    <w:rsid w:val="005D00CB"/>
    <w:rsid w:val="005D16C9"/>
    <w:rsid w:val="005D5CB0"/>
    <w:rsid w:val="005E326B"/>
    <w:rsid w:val="005F24EA"/>
    <w:rsid w:val="005F54A9"/>
    <w:rsid w:val="005F55D0"/>
    <w:rsid w:val="005F5749"/>
    <w:rsid w:val="005F6D0B"/>
    <w:rsid w:val="00602DC7"/>
    <w:rsid w:val="00610952"/>
    <w:rsid w:val="00613B2C"/>
    <w:rsid w:val="00614BFC"/>
    <w:rsid w:val="00615FC7"/>
    <w:rsid w:val="00620107"/>
    <w:rsid w:val="0062065D"/>
    <w:rsid w:val="006257BC"/>
    <w:rsid w:val="00633D33"/>
    <w:rsid w:val="006345D8"/>
    <w:rsid w:val="00640EFA"/>
    <w:rsid w:val="00644544"/>
    <w:rsid w:val="0064599E"/>
    <w:rsid w:val="00656D7D"/>
    <w:rsid w:val="00657F74"/>
    <w:rsid w:val="00661854"/>
    <w:rsid w:val="00666301"/>
    <w:rsid w:val="00674F1E"/>
    <w:rsid w:val="00674F3C"/>
    <w:rsid w:val="00675DBA"/>
    <w:rsid w:val="00680E61"/>
    <w:rsid w:val="00681062"/>
    <w:rsid w:val="006824CD"/>
    <w:rsid w:val="00683863"/>
    <w:rsid w:val="0068515A"/>
    <w:rsid w:val="00686719"/>
    <w:rsid w:val="00687EE8"/>
    <w:rsid w:val="00690102"/>
    <w:rsid w:val="0069299E"/>
    <w:rsid w:val="00695D3E"/>
    <w:rsid w:val="00696DF0"/>
    <w:rsid w:val="006A3879"/>
    <w:rsid w:val="006A46FE"/>
    <w:rsid w:val="006A4E8F"/>
    <w:rsid w:val="006A5FE9"/>
    <w:rsid w:val="006A62E3"/>
    <w:rsid w:val="006A6DA6"/>
    <w:rsid w:val="006A775D"/>
    <w:rsid w:val="006B0237"/>
    <w:rsid w:val="006B35D8"/>
    <w:rsid w:val="006B63CF"/>
    <w:rsid w:val="006C1B23"/>
    <w:rsid w:val="006C1C2B"/>
    <w:rsid w:val="006C5918"/>
    <w:rsid w:val="006E5EB6"/>
    <w:rsid w:val="006E6486"/>
    <w:rsid w:val="006E6EC3"/>
    <w:rsid w:val="006F296A"/>
    <w:rsid w:val="006F3F11"/>
    <w:rsid w:val="006F459E"/>
    <w:rsid w:val="006F5462"/>
    <w:rsid w:val="007023D0"/>
    <w:rsid w:val="00704DAC"/>
    <w:rsid w:val="00705221"/>
    <w:rsid w:val="00707106"/>
    <w:rsid w:val="00707FE5"/>
    <w:rsid w:val="00713DBE"/>
    <w:rsid w:val="00713E96"/>
    <w:rsid w:val="00714278"/>
    <w:rsid w:val="007142A7"/>
    <w:rsid w:val="007163A6"/>
    <w:rsid w:val="00717D1D"/>
    <w:rsid w:val="0072082F"/>
    <w:rsid w:val="0072156C"/>
    <w:rsid w:val="00724B46"/>
    <w:rsid w:val="00732C09"/>
    <w:rsid w:val="00734ADA"/>
    <w:rsid w:val="00735B8E"/>
    <w:rsid w:val="00736E00"/>
    <w:rsid w:val="00736EDD"/>
    <w:rsid w:val="007377D6"/>
    <w:rsid w:val="00740AC4"/>
    <w:rsid w:val="0074354F"/>
    <w:rsid w:val="007437DF"/>
    <w:rsid w:val="00751998"/>
    <w:rsid w:val="007539BF"/>
    <w:rsid w:val="00754AF1"/>
    <w:rsid w:val="00755446"/>
    <w:rsid w:val="00756871"/>
    <w:rsid w:val="00757556"/>
    <w:rsid w:val="0076182A"/>
    <w:rsid w:val="00762122"/>
    <w:rsid w:val="00773C14"/>
    <w:rsid w:val="00777883"/>
    <w:rsid w:val="00783B62"/>
    <w:rsid w:val="00784C4B"/>
    <w:rsid w:val="00784D20"/>
    <w:rsid w:val="0078529A"/>
    <w:rsid w:val="007864A1"/>
    <w:rsid w:val="00787B9C"/>
    <w:rsid w:val="007905CF"/>
    <w:rsid w:val="007919C5"/>
    <w:rsid w:val="00793D02"/>
    <w:rsid w:val="00793DA5"/>
    <w:rsid w:val="0079653F"/>
    <w:rsid w:val="00797ED9"/>
    <w:rsid w:val="007A01F5"/>
    <w:rsid w:val="007A18B4"/>
    <w:rsid w:val="007A18E5"/>
    <w:rsid w:val="007A2EB9"/>
    <w:rsid w:val="007A4E0A"/>
    <w:rsid w:val="007B3153"/>
    <w:rsid w:val="007B33BC"/>
    <w:rsid w:val="007C24E6"/>
    <w:rsid w:val="007C29F5"/>
    <w:rsid w:val="007C2BBE"/>
    <w:rsid w:val="007C6318"/>
    <w:rsid w:val="007C6F82"/>
    <w:rsid w:val="007D26A9"/>
    <w:rsid w:val="007D34BA"/>
    <w:rsid w:val="007D4E61"/>
    <w:rsid w:val="007D5A0A"/>
    <w:rsid w:val="007E1514"/>
    <w:rsid w:val="007E4D6B"/>
    <w:rsid w:val="007E5381"/>
    <w:rsid w:val="007F34CF"/>
    <w:rsid w:val="007F3CCD"/>
    <w:rsid w:val="007F43CA"/>
    <w:rsid w:val="007F667D"/>
    <w:rsid w:val="007F6997"/>
    <w:rsid w:val="007F6D32"/>
    <w:rsid w:val="007F7FA9"/>
    <w:rsid w:val="00800E62"/>
    <w:rsid w:val="0080538E"/>
    <w:rsid w:val="008161B8"/>
    <w:rsid w:val="00817781"/>
    <w:rsid w:val="00817BA2"/>
    <w:rsid w:val="00820072"/>
    <w:rsid w:val="00821F3C"/>
    <w:rsid w:val="008254C9"/>
    <w:rsid w:val="0082596D"/>
    <w:rsid w:val="0082671B"/>
    <w:rsid w:val="00832120"/>
    <w:rsid w:val="008340D2"/>
    <w:rsid w:val="00837733"/>
    <w:rsid w:val="00837E89"/>
    <w:rsid w:val="00841E1C"/>
    <w:rsid w:val="0084528C"/>
    <w:rsid w:val="00850427"/>
    <w:rsid w:val="00850A53"/>
    <w:rsid w:val="00853FA8"/>
    <w:rsid w:val="008605C6"/>
    <w:rsid w:val="008634B1"/>
    <w:rsid w:val="00865163"/>
    <w:rsid w:val="00865DE3"/>
    <w:rsid w:val="0087125B"/>
    <w:rsid w:val="00872634"/>
    <w:rsid w:val="00873977"/>
    <w:rsid w:val="0087464F"/>
    <w:rsid w:val="00876084"/>
    <w:rsid w:val="00876F76"/>
    <w:rsid w:val="00877B9B"/>
    <w:rsid w:val="00882420"/>
    <w:rsid w:val="00885B9F"/>
    <w:rsid w:val="00885D77"/>
    <w:rsid w:val="0088755B"/>
    <w:rsid w:val="0089378D"/>
    <w:rsid w:val="00895A49"/>
    <w:rsid w:val="00896034"/>
    <w:rsid w:val="00896256"/>
    <w:rsid w:val="008A1C9C"/>
    <w:rsid w:val="008A23F3"/>
    <w:rsid w:val="008A3DD9"/>
    <w:rsid w:val="008B2183"/>
    <w:rsid w:val="008B454B"/>
    <w:rsid w:val="008B5BEC"/>
    <w:rsid w:val="008C0012"/>
    <w:rsid w:val="008C2BFB"/>
    <w:rsid w:val="008C529D"/>
    <w:rsid w:val="008C5780"/>
    <w:rsid w:val="008C6386"/>
    <w:rsid w:val="008C643A"/>
    <w:rsid w:val="008D314A"/>
    <w:rsid w:val="008D47C2"/>
    <w:rsid w:val="008D7881"/>
    <w:rsid w:val="008E0EFB"/>
    <w:rsid w:val="008E1016"/>
    <w:rsid w:val="008E235F"/>
    <w:rsid w:val="008E236B"/>
    <w:rsid w:val="008E2493"/>
    <w:rsid w:val="008E3D83"/>
    <w:rsid w:val="008F5CD3"/>
    <w:rsid w:val="009018CB"/>
    <w:rsid w:val="00906FFC"/>
    <w:rsid w:val="0091014F"/>
    <w:rsid w:val="0091220B"/>
    <w:rsid w:val="00913402"/>
    <w:rsid w:val="009148F3"/>
    <w:rsid w:val="00914BBE"/>
    <w:rsid w:val="009153F7"/>
    <w:rsid w:val="0092197C"/>
    <w:rsid w:val="00921EA3"/>
    <w:rsid w:val="009250CB"/>
    <w:rsid w:val="00925BF4"/>
    <w:rsid w:val="00927548"/>
    <w:rsid w:val="00932185"/>
    <w:rsid w:val="0093315E"/>
    <w:rsid w:val="00935129"/>
    <w:rsid w:val="0093606F"/>
    <w:rsid w:val="009371AC"/>
    <w:rsid w:val="00937C18"/>
    <w:rsid w:val="00941BAB"/>
    <w:rsid w:val="0094210B"/>
    <w:rsid w:val="00947317"/>
    <w:rsid w:val="0096327B"/>
    <w:rsid w:val="00966E4A"/>
    <w:rsid w:val="00971391"/>
    <w:rsid w:val="00971797"/>
    <w:rsid w:val="0097425C"/>
    <w:rsid w:val="00974D21"/>
    <w:rsid w:val="00974EBA"/>
    <w:rsid w:val="00985292"/>
    <w:rsid w:val="00985540"/>
    <w:rsid w:val="009A21BF"/>
    <w:rsid w:val="009A21DF"/>
    <w:rsid w:val="009B239B"/>
    <w:rsid w:val="009B29CD"/>
    <w:rsid w:val="009B7AA6"/>
    <w:rsid w:val="009C15B8"/>
    <w:rsid w:val="009C6732"/>
    <w:rsid w:val="009C7AC9"/>
    <w:rsid w:val="009D2768"/>
    <w:rsid w:val="009D5F23"/>
    <w:rsid w:val="009E35E7"/>
    <w:rsid w:val="009E3C1F"/>
    <w:rsid w:val="009E7E6F"/>
    <w:rsid w:val="009F2BE7"/>
    <w:rsid w:val="009F2F8E"/>
    <w:rsid w:val="009F3586"/>
    <w:rsid w:val="009F4787"/>
    <w:rsid w:val="009F7F95"/>
    <w:rsid w:val="00A041AA"/>
    <w:rsid w:val="00A0431F"/>
    <w:rsid w:val="00A11D96"/>
    <w:rsid w:val="00A134D0"/>
    <w:rsid w:val="00A14A87"/>
    <w:rsid w:val="00A16A50"/>
    <w:rsid w:val="00A21062"/>
    <w:rsid w:val="00A21929"/>
    <w:rsid w:val="00A22264"/>
    <w:rsid w:val="00A22ABC"/>
    <w:rsid w:val="00A2629F"/>
    <w:rsid w:val="00A32864"/>
    <w:rsid w:val="00A3679F"/>
    <w:rsid w:val="00A414B9"/>
    <w:rsid w:val="00A42F15"/>
    <w:rsid w:val="00A43BDF"/>
    <w:rsid w:val="00A45303"/>
    <w:rsid w:val="00A51AF3"/>
    <w:rsid w:val="00A5475F"/>
    <w:rsid w:val="00A5696C"/>
    <w:rsid w:val="00A5707E"/>
    <w:rsid w:val="00A6512B"/>
    <w:rsid w:val="00A6565C"/>
    <w:rsid w:val="00A66546"/>
    <w:rsid w:val="00A66B2D"/>
    <w:rsid w:val="00A67438"/>
    <w:rsid w:val="00A70EC1"/>
    <w:rsid w:val="00A717A9"/>
    <w:rsid w:val="00A72A5C"/>
    <w:rsid w:val="00A7458B"/>
    <w:rsid w:val="00A74E18"/>
    <w:rsid w:val="00A80CC0"/>
    <w:rsid w:val="00A80E33"/>
    <w:rsid w:val="00A84096"/>
    <w:rsid w:val="00A847C1"/>
    <w:rsid w:val="00A86C4D"/>
    <w:rsid w:val="00A87E51"/>
    <w:rsid w:val="00A90A20"/>
    <w:rsid w:val="00A9386D"/>
    <w:rsid w:val="00A9478B"/>
    <w:rsid w:val="00A94BDE"/>
    <w:rsid w:val="00AA2745"/>
    <w:rsid w:val="00AA40C2"/>
    <w:rsid w:val="00AA4FD6"/>
    <w:rsid w:val="00AA6E5E"/>
    <w:rsid w:val="00AB0EB4"/>
    <w:rsid w:val="00AB1104"/>
    <w:rsid w:val="00AB19F8"/>
    <w:rsid w:val="00AB1F4F"/>
    <w:rsid w:val="00AB3EC1"/>
    <w:rsid w:val="00AC42CF"/>
    <w:rsid w:val="00AC54E8"/>
    <w:rsid w:val="00AD07B2"/>
    <w:rsid w:val="00AD0EBE"/>
    <w:rsid w:val="00AD0ED8"/>
    <w:rsid w:val="00AD1F71"/>
    <w:rsid w:val="00AE3EDC"/>
    <w:rsid w:val="00AF3BE1"/>
    <w:rsid w:val="00B01405"/>
    <w:rsid w:val="00B017B6"/>
    <w:rsid w:val="00B020F2"/>
    <w:rsid w:val="00B07B03"/>
    <w:rsid w:val="00B130F1"/>
    <w:rsid w:val="00B15824"/>
    <w:rsid w:val="00B219BC"/>
    <w:rsid w:val="00B231AF"/>
    <w:rsid w:val="00B24A74"/>
    <w:rsid w:val="00B2640B"/>
    <w:rsid w:val="00B26708"/>
    <w:rsid w:val="00B27BD9"/>
    <w:rsid w:val="00B30DAC"/>
    <w:rsid w:val="00B32235"/>
    <w:rsid w:val="00B33996"/>
    <w:rsid w:val="00B35B9B"/>
    <w:rsid w:val="00B463B9"/>
    <w:rsid w:val="00B53499"/>
    <w:rsid w:val="00B613EC"/>
    <w:rsid w:val="00B633B3"/>
    <w:rsid w:val="00B63CF0"/>
    <w:rsid w:val="00B640F5"/>
    <w:rsid w:val="00B64E73"/>
    <w:rsid w:val="00B652E9"/>
    <w:rsid w:val="00B66E97"/>
    <w:rsid w:val="00B7359A"/>
    <w:rsid w:val="00B80E33"/>
    <w:rsid w:val="00B8191E"/>
    <w:rsid w:val="00B83EA1"/>
    <w:rsid w:val="00B84344"/>
    <w:rsid w:val="00B8537D"/>
    <w:rsid w:val="00B85C49"/>
    <w:rsid w:val="00B875C4"/>
    <w:rsid w:val="00B906E4"/>
    <w:rsid w:val="00B907EB"/>
    <w:rsid w:val="00B92134"/>
    <w:rsid w:val="00B93624"/>
    <w:rsid w:val="00B969DD"/>
    <w:rsid w:val="00BA6014"/>
    <w:rsid w:val="00BA701E"/>
    <w:rsid w:val="00BB4518"/>
    <w:rsid w:val="00BB52E6"/>
    <w:rsid w:val="00BB7CC8"/>
    <w:rsid w:val="00BC184E"/>
    <w:rsid w:val="00BC39E0"/>
    <w:rsid w:val="00BC5EAB"/>
    <w:rsid w:val="00BC5F99"/>
    <w:rsid w:val="00BC6580"/>
    <w:rsid w:val="00BD2CC8"/>
    <w:rsid w:val="00BF0610"/>
    <w:rsid w:val="00C01348"/>
    <w:rsid w:val="00C01805"/>
    <w:rsid w:val="00C01BFB"/>
    <w:rsid w:val="00C0408D"/>
    <w:rsid w:val="00C04F2C"/>
    <w:rsid w:val="00C0570E"/>
    <w:rsid w:val="00C063C6"/>
    <w:rsid w:val="00C07109"/>
    <w:rsid w:val="00C07120"/>
    <w:rsid w:val="00C07E1E"/>
    <w:rsid w:val="00C10784"/>
    <w:rsid w:val="00C12FBD"/>
    <w:rsid w:val="00C13C1E"/>
    <w:rsid w:val="00C15B3F"/>
    <w:rsid w:val="00C16238"/>
    <w:rsid w:val="00C16242"/>
    <w:rsid w:val="00C215A2"/>
    <w:rsid w:val="00C230F8"/>
    <w:rsid w:val="00C23BBD"/>
    <w:rsid w:val="00C248C1"/>
    <w:rsid w:val="00C3052A"/>
    <w:rsid w:val="00C32BF7"/>
    <w:rsid w:val="00C33649"/>
    <w:rsid w:val="00C33671"/>
    <w:rsid w:val="00C358D4"/>
    <w:rsid w:val="00C35DF5"/>
    <w:rsid w:val="00C40A95"/>
    <w:rsid w:val="00C44AE5"/>
    <w:rsid w:val="00C44F04"/>
    <w:rsid w:val="00C532B0"/>
    <w:rsid w:val="00C640FC"/>
    <w:rsid w:val="00C71145"/>
    <w:rsid w:val="00C747C6"/>
    <w:rsid w:val="00C770DF"/>
    <w:rsid w:val="00C82410"/>
    <w:rsid w:val="00C85B83"/>
    <w:rsid w:val="00C874E9"/>
    <w:rsid w:val="00C90339"/>
    <w:rsid w:val="00C9114D"/>
    <w:rsid w:val="00C961BD"/>
    <w:rsid w:val="00CA0535"/>
    <w:rsid w:val="00CA2859"/>
    <w:rsid w:val="00CA2B2B"/>
    <w:rsid w:val="00CA4BA7"/>
    <w:rsid w:val="00CB0E83"/>
    <w:rsid w:val="00CB1ED0"/>
    <w:rsid w:val="00CB7DE3"/>
    <w:rsid w:val="00CB7EE3"/>
    <w:rsid w:val="00CC2536"/>
    <w:rsid w:val="00CC2964"/>
    <w:rsid w:val="00CD0D67"/>
    <w:rsid w:val="00CD1C6D"/>
    <w:rsid w:val="00CD5507"/>
    <w:rsid w:val="00CD6F21"/>
    <w:rsid w:val="00CE18FE"/>
    <w:rsid w:val="00CE2E97"/>
    <w:rsid w:val="00CE62DC"/>
    <w:rsid w:val="00CE6FB0"/>
    <w:rsid w:val="00CE7961"/>
    <w:rsid w:val="00CE7A80"/>
    <w:rsid w:val="00CF19BD"/>
    <w:rsid w:val="00CF1B2E"/>
    <w:rsid w:val="00CF3ACE"/>
    <w:rsid w:val="00D02B42"/>
    <w:rsid w:val="00D11D80"/>
    <w:rsid w:val="00D122B4"/>
    <w:rsid w:val="00D250B3"/>
    <w:rsid w:val="00D30507"/>
    <w:rsid w:val="00D3548B"/>
    <w:rsid w:val="00D41338"/>
    <w:rsid w:val="00D432E2"/>
    <w:rsid w:val="00D43F6A"/>
    <w:rsid w:val="00D459F9"/>
    <w:rsid w:val="00D45B1F"/>
    <w:rsid w:val="00D723CC"/>
    <w:rsid w:val="00D72F19"/>
    <w:rsid w:val="00D73DAD"/>
    <w:rsid w:val="00D747D2"/>
    <w:rsid w:val="00D75300"/>
    <w:rsid w:val="00D76992"/>
    <w:rsid w:val="00D8120A"/>
    <w:rsid w:val="00D830D2"/>
    <w:rsid w:val="00D8581D"/>
    <w:rsid w:val="00D87266"/>
    <w:rsid w:val="00D9495E"/>
    <w:rsid w:val="00D95605"/>
    <w:rsid w:val="00D959D2"/>
    <w:rsid w:val="00D96E5E"/>
    <w:rsid w:val="00DA05FF"/>
    <w:rsid w:val="00DA60F9"/>
    <w:rsid w:val="00DB11AA"/>
    <w:rsid w:val="00DB3B3D"/>
    <w:rsid w:val="00DC0D00"/>
    <w:rsid w:val="00DC1084"/>
    <w:rsid w:val="00DC2FDB"/>
    <w:rsid w:val="00DC4CE4"/>
    <w:rsid w:val="00DD30E3"/>
    <w:rsid w:val="00DD48BA"/>
    <w:rsid w:val="00DD6DCA"/>
    <w:rsid w:val="00DE03CB"/>
    <w:rsid w:val="00DE2F65"/>
    <w:rsid w:val="00DE4F07"/>
    <w:rsid w:val="00DE789A"/>
    <w:rsid w:val="00DF0718"/>
    <w:rsid w:val="00DF15E8"/>
    <w:rsid w:val="00DF3394"/>
    <w:rsid w:val="00DF410E"/>
    <w:rsid w:val="00DF6DF0"/>
    <w:rsid w:val="00E0021A"/>
    <w:rsid w:val="00E01CDF"/>
    <w:rsid w:val="00E052E4"/>
    <w:rsid w:val="00E07F4C"/>
    <w:rsid w:val="00E107A7"/>
    <w:rsid w:val="00E13965"/>
    <w:rsid w:val="00E20005"/>
    <w:rsid w:val="00E21BCC"/>
    <w:rsid w:val="00E22E10"/>
    <w:rsid w:val="00E23648"/>
    <w:rsid w:val="00E2404A"/>
    <w:rsid w:val="00E2485D"/>
    <w:rsid w:val="00E30243"/>
    <w:rsid w:val="00E30389"/>
    <w:rsid w:val="00E312DB"/>
    <w:rsid w:val="00E32622"/>
    <w:rsid w:val="00E40116"/>
    <w:rsid w:val="00E42A0E"/>
    <w:rsid w:val="00E44CBA"/>
    <w:rsid w:val="00E45C69"/>
    <w:rsid w:val="00E554A1"/>
    <w:rsid w:val="00E61CDB"/>
    <w:rsid w:val="00E627F6"/>
    <w:rsid w:val="00E645A1"/>
    <w:rsid w:val="00E64742"/>
    <w:rsid w:val="00E6716F"/>
    <w:rsid w:val="00E70B26"/>
    <w:rsid w:val="00E72C24"/>
    <w:rsid w:val="00E76EF7"/>
    <w:rsid w:val="00E779D5"/>
    <w:rsid w:val="00E82F29"/>
    <w:rsid w:val="00E84EE8"/>
    <w:rsid w:val="00E920D4"/>
    <w:rsid w:val="00E92345"/>
    <w:rsid w:val="00E9323D"/>
    <w:rsid w:val="00E941CF"/>
    <w:rsid w:val="00EA15C7"/>
    <w:rsid w:val="00EA18CF"/>
    <w:rsid w:val="00EA428D"/>
    <w:rsid w:val="00EA7EB9"/>
    <w:rsid w:val="00EB1833"/>
    <w:rsid w:val="00EB428B"/>
    <w:rsid w:val="00EC18E0"/>
    <w:rsid w:val="00EC4CC6"/>
    <w:rsid w:val="00ED1645"/>
    <w:rsid w:val="00EE14CC"/>
    <w:rsid w:val="00EE3B17"/>
    <w:rsid w:val="00EF354A"/>
    <w:rsid w:val="00EF63CA"/>
    <w:rsid w:val="00EF6ACD"/>
    <w:rsid w:val="00F008BD"/>
    <w:rsid w:val="00F02434"/>
    <w:rsid w:val="00F02CF9"/>
    <w:rsid w:val="00F0463B"/>
    <w:rsid w:val="00F05B26"/>
    <w:rsid w:val="00F103C4"/>
    <w:rsid w:val="00F11138"/>
    <w:rsid w:val="00F22EEF"/>
    <w:rsid w:val="00F23BC3"/>
    <w:rsid w:val="00F252DC"/>
    <w:rsid w:val="00F260DA"/>
    <w:rsid w:val="00F26C77"/>
    <w:rsid w:val="00F3059C"/>
    <w:rsid w:val="00F30976"/>
    <w:rsid w:val="00F30A93"/>
    <w:rsid w:val="00F313D9"/>
    <w:rsid w:val="00F31616"/>
    <w:rsid w:val="00F32A87"/>
    <w:rsid w:val="00F3725A"/>
    <w:rsid w:val="00F3750E"/>
    <w:rsid w:val="00F41149"/>
    <w:rsid w:val="00F41CFD"/>
    <w:rsid w:val="00F47A4F"/>
    <w:rsid w:val="00F47B48"/>
    <w:rsid w:val="00F55B69"/>
    <w:rsid w:val="00F56CD1"/>
    <w:rsid w:val="00F61BE6"/>
    <w:rsid w:val="00F61D83"/>
    <w:rsid w:val="00F733D0"/>
    <w:rsid w:val="00F73A55"/>
    <w:rsid w:val="00F8338A"/>
    <w:rsid w:val="00F86995"/>
    <w:rsid w:val="00F913AB"/>
    <w:rsid w:val="00F9352E"/>
    <w:rsid w:val="00F93F5F"/>
    <w:rsid w:val="00FA3F1A"/>
    <w:rsid w:val="00FA4F33"/>
    <w:rsid w:val="00FB1210"/>
    <w:rsid w:val="00FB2B6D"/>
    <w:rsid w:val="00FB5A9D"/>
    <w:rsid w:val="00FB5E57"/>
    <w:rsid w:val="00FC0558"/>
    <w:rsid w:val="00FC0670"/>
    <w:rsid w:val="00FC439A"/>
    <w:rsid w:val="00FC6666"/>
    <w:rsid w:val="00FC70D8"/>
    <w:rsid w:val="00FD196E"/>
    <w:rsid w:val="00FD1F2E"/>
    <w:rsid w:val="00FD3502"/>
    <w:rsid w:val="00FE2714"/>
    <w:rsid w:val="00FE2FBC"/>
    <w:rsid w:val="00FE3B7C"/>
    <w:rsid w:val="00FE40EB"/>
    <w:rsid w:val="00FF2D08"/>
    <w:rsid w:val="00FF404E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6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542C8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1542C8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1542C8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6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542C8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1542C8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1542C8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E22D40701F1996E9ACCDC99C198CF316B777AF458D1369B46BC8D0A88BF353F6A7228F120505640FB6E4FF9LDb8X" TargetMode="External"/><Relationship Id="rId13" Type="http://schemas.openxmlformats.org/officeDocument/2006/relationships/hyperlink" Target="consultantplus://offline/ref=8D9E22D40701F1996E9ACCDC99C198CF3168707BF45BD1369B46BC8D0A88BF352D6A2A26F4224A5D17B4281AF6D94CFD98123E6C1F28LDbB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E22D40701F1996E9ACCDC99C198CF316B7B78F55DD1369B46BC8D0A88BF353F6A7228F120505640FB6E4FF9LDb8X" TargetMode="External"/><Relationship Id="rId12" Type="http://schemas.openxmlformats.org/officeDocument/2006/relationships/hyperlink" Target="consultantplus://offline/ref=8D9E22D40701F1996E9ACCDC99C198CF316A777DFB58D1369B46BC8D0A88BF352D6A2A24F32348564BEE381EBF8E43E19A0F206D0128D802L4bA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E22D40701F1996E9ACCDC99C198CF316A777DFB58D1369B46BC8D0A88BF352D6A2A24F3234E564AEE381EBF8E43E19A0F206D0128D802L4bAX" TargetMode="External"/><Relationship Id="rId11" Type="http://schemas.openxmlformats.org/officeDocument/2006/relationships/hyperlink" Target="consultantplus://offline/ref=8D9E22D40701F1996E9AD2D18FADC6C035632C74FD51DB62C312BADA55D8B9606D2A2C71B066435743E5694EFDD01AB2DC442D6C1D34D80357CBFC92LBbFX" TargetMode="External"/><Relationship Id="rId5" Type="http://schemas.openxmlformats.org/officeDocument/2006/relationships/hyperlink" Target="consultantplus://offline/ref=8D9E22D40701F1996E9ACCDC99C198CF3168707BF45BD1369B46BC8D0A88BF353F6A7228F120505640FB6E4FF9LDb8X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9E22D40701F1996E9AD2D18FADC6C035632C74FD51DB62C312BADA55D8B9606D2A2C71A2661B5B41E7724FF8C54CE39AL1b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E22D40701F1996E9AD2D18FADC6C035632C74FD51DA66C214BADA55D8B9606D2A2C71A2661B5B41E7724FF8C54CE39AL1b2X" TargetMode="External"/><Relationship Id="rId14" Type="http://schemas.openxmlformats.org/officeDocument/2006/relationships/hyperlink" Target="consultantplus://offline/ref=8D9E22D40701F1996E9ACCDC99C198CF3168707BF45BD1369B46BC8D0A88BF352D6A2A26F4204C5D17B4281AF6D94CFD98123E6C1F28LDb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6100</Words>
  <Characters>34774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Погодина</dc:creator>
  <cp:lastModifiedBy>Татьяна Сергеевна Погодина</cp:lastModifiedBy>
  <cp:revision>1</cp:revision>
  <dcterms:created xsi:type="dcterms:W3CDTF">2023-03-21T23:27:00Z</dcterms:created>
  <dcterms:modified xsi:type="dcterms:W3CDTF">2023-03-21T23:27:00Z</dcterms:modified>
</cp:coreProperties>
</file>