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right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N 8</w:t>
      </w:r>
      <w:r/>
    </w:p>
    <w:p>
      <w:pPr>
        <w:pStyle w:val="840"/>
        <w:jc w:val="right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</w:t>
      </w:r>
      <w:r/>
    </w:p>
    <w:p>
      <w:pPr>
        <w:pStyle w:val="840"/>
        <w:jc w:val="right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разработки, реализации</w:t>
      </w:r>
      <w:r/>
    </w:p>
    <w:p>
      <w:pPr>
        <w:pStyle w:val="840"/>
        <w:jc w:val="right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оценки эффективности</w:t>
      </w:r>
      <w:r/>
    </w:p>
    <w:p>
      <w:pPr>
        <w:pStyle w:val="840"/>
        <w:jc w:val="right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</w:t>
      </w:r>
      <w:r/>
    </w:p>
    <w:p>
      <w:pPr>
        <w:pStyle w:val="840"/>
        <w:jc w:val="right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</w:t>
      </w:r>
      <w:r/>
    </w:p>
    <w:p>
      <w:pPr>
        <w:pStyle w:val="840"/>
        <w:jc w:val="right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</w:t>
      </w:r>
      <w:r/>
    </w:p>
    <w:p>
      <w:pPr>
        <w:pStyle w:val="840"/>
        <w:ind w:firstLine="540"/>
        <w:jc w:val="both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jc w:val="center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P1499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</w:t>
      </w:r>
      <w:r/>
    </w:p>
    <w:p>
      <w:pPr>
        <w:pStyle w:val="840"/>
        <w:jc w:val="center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(ИНДИКАТОРОВ)</w:t>
      </w:r>
      <w:r/>
    </w:p>
    <w:p>
      <w:pPr>
        <w:pStyle w:val="840"/>
        <w:jc w:val="center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«Развитие системы образования Уссурийского городского округа» на 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-202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/>
    </w:p>
    <w:p>
      <w:pPr>
        <w:pStyle w:val="840"/>
        <w:jc w:val="center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/>
    </w:p>
    <w:p>
      <w:pPr>
        <w:pStyle w:val="840"/>
        <w:ind w:firstLine="540"/>
        <w:jc w:val="both"/>
        <w:tabs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60"/>
        <w:gridCol w:w="3571"/>
        <w:gridCol w:w="993"/>
        <w:gridCol w:w="1417"/>
        <w:gridCol w:w="1843"/>
        <w:gridCol w:w="1843"/>
        <w:gridCol w:w="3827"/>
      </w:tblGrid>
      <w:tr>
        <w:trPr/>
        <w:tc>
          <w:tcPr>
            <w:tcW w:w="460" w:type="dxa"/>
            <w:vMerge w:val="restart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W w:w="3571" w:type="dxa"/>
            <w:vMerge w:val="restart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3"/>
            <w:tcW w:w="510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(подпрограммы)</w:t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периода (при наличии отклонений)</w:t>
            </w:r>
            <w:r/>
          </w:p>
        </w:tc>
      </w:tr>
      <w:tr>
        <w:trPr/>
        <w:tc>
          <w:tcPr>
            <w:tcW w:w="460" w:type="dxa"/>
            <w:vMerge w:val="continue"/>
            <w:textDirection w:val="lrTb"/>
            <w:noWrap w:val="false"/>
          </w:tcPr>
          <w:p>
            <w:pPr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71" w:type="dxa"/>
            <w:vMerge w:val="continue"/>
            <w:textDirection w:val="lrTb"/>
            <w:noWrap w:val="false"/>
          </w:tcPr>
          <w:p>
            <w:pPr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отчетному</w:t>
            </w:r>
            <w:r/>
          </w:p>
        </w:tc>
        <w:tc>
          <w:tcPr>
            <w:gridSpan w:val="2"/>
            <w:tcW w:w="368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60" w:type="dxa"/>
            <w:vMerge w:val="continue"/>
            <w:textDirection w:val="lrTb"/>
            <w:noWrap w:val="false"/>
          </w:tcPr>
          <w:p>
            <w:pPr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71" w:type="dxa"/>
            <w:vMerge w:val="continue"/>
            <w:textDirection w:val="lrTb"/>
            <w:noWrap w:val="false"/>
          </w:tcPr>
          <w:p>
            <w:pPr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pStyle w:val="840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дошкольного образования для детей в возрасте от полутора до трех лет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48,2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53,7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исполнен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pStyle w:val="840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3 до 7 лет, посещающих муниципальные дошкольные учреждения к общей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численности детей соответствующего возраста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84,1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81,2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80,5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исполнен на 99,1 %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pStyle w:val="840"/>
              <w:tabs>
                <w:tab w:val="left" w:pos="963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 населения качеством дошкольного образования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81,13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88,5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r>
              <w:t xml:space="preserve">Значение показателя достигнуто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Число вновь созданных мест в общеобразовательных организациях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исполнен на 100%. Построен и функционирует </w:t>
            </w:r>
            <w:r>
              <w:rPr>
                <w:rFonts w:ascii="Times New Roman" w:hAnsi="Times New Roman" w:cs="Times New Roman"/>
                <w:szCs w:val="22"/>
              </w:rPr>
              <w:t xml:space="preserve">спо</w:t>
            </w:r>
            <w:r>
              <w:rPr>
                <w:rFonts w:ascii="Times New Roman" w:hAnsi="Times New Roman" w:cs="Times New Roman"/>
                <w:szCs w:val="22"/>
              </w:rPr>
              <w:t xml:space="preserve">ртивный зал </w:t>
            </w:r>
            <w:r>
              <w:rPr>
                <w:rFonts w:ascii="Times New Roman" w:hAnsi="Times New Roman" w:cs="Times New Roman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Cs w:val="22"/>
              </w:rPr>
              <w:t xml:space="preserve">МБОУ Гимнази</w:t>
            </w:r>
            <w:r>
              <w:rPr>
                <w:rFonts w:ascii="Times New Roman" w:hAnsi="Times New Roman" w:cs="Times New Roman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Cs w:val="22"/>
              </w:rPr>
              <w:t xml:space="preserve"> № 29.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общего образования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79,73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80,5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детей,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вующих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интеллектуальных и (или) творческих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мероприятиях, направленных на развитие интеллектуальных и  творческих способностей, способностей к занятиям физической культурой и спортом и прочее,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1047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1197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81,5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82,7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охваченных образовательными программами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детей, в общей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молодежи 5 - 18 лет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64,84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84,9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в статусе  сертификатов персонифицированного финансирования (от общей численности детей от 5 до 18 лет, проживающих на территории  УГО)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7,1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достигнут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муниципальных образовательных организаций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муниципальных образовательных учреждений к началу каждого нового учебного года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tabs>
                <w:tab w:val="center" w:pos="388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98,8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tabs>
                <w:tab w:val="left" w:pos="9639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результатам обследования будет проведена реставрация объекта культурного наследия (памятника истории и культуры) здания  муниципального бюджетного </w:t>
            </w:r>
            <w:r>
              <w:rPr>
                <w:rFonts w:ascii="Times New Roman" w:hAnsi="Times New Roman" w:cs="Times New Roman"/>
                <w:szCs w:val="22"/>
              </w:rPr>
              <w:t xml:space="preserve">общеобразовательного учреждения «Средняя общеобразовательная </w:t>
            </w:r>
            <w:r>
              <w:rPr>
                <w:rFonts w:ascii="Times New Roman" w:hAnsi="Times New Roman" w:cs="Times New Roman"/>
                <w:szCs w:val="22"/>
              </w:rPr>
              <w:t xml:space="preserve">школа № 4 г.Уссурийска», г.Уссурийск, 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Пушкина, д.77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детей первой и второй групп здоровья в общей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учреждениях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21077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22133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22442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достигнуто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93,93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94,0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93,6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исполнено на 99,6% 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Доля педагогических работников, принявших участие в мероприятиях по профессиональному развитию в сфере образования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исполнен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Доля детей начального общего образования обеспеченных горячим питанием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достигнут</w:t>
            </w:r>
            <w:r/>
          </w:p>
        </w:tc>
      </w:tr>
      <w:tr>
        <w:trPr>
          <w:trHeight w:val="528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 молодых специалистов, ежегодно прибывающих в муниципальные образовательные организации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достигнут</w:t>
            </w:r>
            <w:r/>
          </w:p>
        </w:tc>
      </w:tr>
    </w:tbl>
    <w:p>
      <w:pPr>
        <w:pStyle w:val="84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/>
    </w:p>
    <w:tbl>
      <w:tblPr>
        <w:tblStyle w:val="84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>
        <w:trPr/>
        <w:tc>
          <w:tcPr>
            <w:tcW w:w="10173" w:type="dxa"/>
            <w:textDirection w:val="lrTb"/>
            <w:noWrap w:val="false"/>
          </w:tcPr>
          <w:p>
            <w:r/>
            <w:r/>
          </w:p>
        </w:tc>
        <w:tc>
          <w:tcPr>
            <w:tcW w:w="4329" w:type="dxa"/>
            <w:textDirection w:val="lrTb"/>
            <w:noWrap w:val="false"/>
          </w:tcPr>
          <w:p>
            <w:r>
              <w:t xml:space="preserve">Приложение № 9</w:t>
            </w:r>
            <w:r/>
          </w:p>
          <w:p>
            <w:r>
              <w:t xml:space="preserve">к  Порядку разработки, реализации и оценки эффективности МП УГО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/>
    </w:p>
    <w:p>
      <w:pPr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</w:t>
      </w:r>
      <w:r/>
    </w:p>
    <w:p>
      <w:pPr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 муниципальной программы</w:t>
      </w:r>
      <w:r/>
    </w:p>
    <w:p>
      <w:pPr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Уссурийского городского округа» на 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– 202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годы»                                                               за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/>
    </w:p>
    <w:tbl>
      <w:tblPr>
        <w:tblStyle w:val="84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555"/>
        <w:gridCol w:w="1564"/>
        <w:gridCol w:w="1276"/>
        <w:gridCol w:w="283"/>
        <w:gridCol w:w="1178"/>
        <w:gridCol w:w="10"/>
        <w:gridCol w:w="10"/>
        <w:gridCol w:w="10"/>
        <w:gridCol w:w="7"/>
        <w:gridCol w:w="13"/>
        <w:gridCol w:w="10"/>
        <w:gridCol w:w="17"/>
        <w:gridCol w:w="22"/>
        <w:gridCol w:w="10"/>
        <w:gridCol w:w="8"/>
        <w:gridCol w:w="1562"/>
        <w:gridCol w:w="2249"/>
        <w:gridCol w:w="23"/>
        <w:gridCol w:w="2247"/>
      </w:tblGrid>
      <w:tr>
        <w:trPr>
          <w:tblHeader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</w:t>
            </w:r>
            <w:r>
              <w:rPr>
                <w:sz w:val="18"/>
                <w:szCs w:val="18"/>
              </w:rPr>
              <w:t xml:space="preserve">/п</w:t>
            </w:r>
            <w:r/>
          </w:p>
        </w:tc>
        <w:tc>
          <w:tcPr>
            <w:tcW w:w="189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программы (подпрограммы), основного мероприятия, мероприятия, контрольного события</w:t>
            </w:r>
            <w:r/>
          </w:p>
        </w:tc>
        <w:tc>
          <w:tcPr>
            <w:tcW w:w="155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</w:t>
            </w:r>
            <w:r>
              <w:rPr>
                <w:sz w:val="18"/>
                <w:szCs w:val="18"/>
              </w:rPr>
              <w:t xml:space="preserve"> за исполнение мероприятия (ФИО)</w:t>
            </w:r>
            <w:r/>
          </w:p>
        </w:tc>
        <w:tc>
          <w:tcPr>
            <w:gridSpan w:val="2"/>
            <w:tcW w:w="284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Плановый с</w:t>
            </w:r>
            <w:r>
              <w:rPr>
                <w:sz w:val="18"/>
                <w:szCs w:val="18"/>
              </w:rPr>
              <w:t xml:space="preserve">рок </w:t>
            </w:r>
            <w:r/>
          </w:p>
        </w:tc>
        <w:tc>
          <w:tcPr>
            <w:gridSpan w:val="13"/>
            <w:tcW w:w="314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срок</w:t>
            </w:r>
            <w:r/>
          </w:p>
        </w:tc>
        <w:tc>
          <w:tcPr>
            <w:gridSpan w:val="3"/>
            <w:tcW w:w="451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</w:t>
            </w:r>
            <w:r/>
          </w:p>
        </w:tc>
      </w:tr>
      <w:tr>
        <w:trPr>
          <w:trHeight w:val="424"/>
          <w:tblHeader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89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5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</w:t>
            </w:r>
            <w:r>
              <w:rPr>
                <w:sz w:val="18"/>
                <w:szCs w:val="18"/>
              </w:rPr>
              <w:t xml:space="preserve"> реализации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</w:t>
            </w:r>
            <w:r>
              <w:rPr>
                <w:sz w:val="18"/>
                <w:szCs w:val="18"/>
              </w:rPr>
              <w:t xml:space="preserve"> реализации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</w:t>
            </w:r>
            <w:r>
              <w:rPr>
                <w:sz w:val="18"/>
                <w:szCs w:val="18"/>
              </w:rPr>
              <w:t xml:space="preserve"> реализации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</w:t>
            </w:r>
            <w:r>
              <w:rPr>
                <w:sz w:val="18"/>
                <w:szCs w:val="18"/>
              </w:rPr>
              <w:t xml:space="preserve"> реализации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запланированный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(в соответствии со сводной бюджетной росписью по состоянию на 31.12.202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г.)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достигнутый</w:t>
            </w:r>
            <w:r/>
          </w:p>
        </w:tc>
      </w:tr>
      <w:tr>
        <w:trPr>
          <w:tblHeader/>
        </w:trPr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</w:tc>
      </w:tr>
      <w:tr>
        <w:trPr>
          <w:tblHeader/>
        </w:trPr>
        <w:tc>
          <w:tcPr>
            <w:gridSpan w:val="21"/>
            <w:tcW w:w="1443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1. ВЫПОЛНЕНИЕ ПЛАНА-ГРАФИКА РЕАЛИЗАИИ МУНИПАЛЬНОЙ ПРОГРАММЫ</w:t>
            </w:r>
            <w:r/>
          </w:p>
        </w:tc>
      </w:tr>
      <w:tr>
        <w:trPr/>
        <w:tc>
          <w:tcPr>
            <w:gridSpan w:val="18"/>
            <w:tcBorders>
              <w:right w:val="single" w:color="auto" w:sz="4" w:space="0"/>
            </w:tcBorders>
            <w:tcW w:w="99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Всего по муниципальной программе (подпрограмме)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3 649 789, 21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3 613 305, 06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</w:tr>
      <w:tr>
        <w:trPr/>
        <w:tc>
          <w:tcPr>
            <w:gridSpan w:val="18"/>
            <w:tcBorders>
              <w:right w:val="single" w:color="auto" w:sz="4" w:space="0"/>
            </w:tcBorders>
            <w:tcW w:w="991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 1«Создание условий для развития системы дошкольного образования на территории Уссурийского городского округа»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1272580,06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1259381,09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17"/>
            <w:tcBorders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Основное мероприятие «Развитие системы дошкольного образования»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1225098,68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1221709,65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предоставления дошкольного </w:t>
            </w:r>
            <w:r>
              <w:rPr>
                <w:sz w:val="24"/>
                <w:szCs w:val="24"/>
              </w:rPr>
              <w:t xml:space="preserve">образования по основным общеобразовательным программам (включая присмотр и уход за детьми)»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 xml:space="preserve">41</w:t>
            </w:r>
            <w:r>
              <w:rPr>
                <w:sz w:val="22"/>
                <w:szCs w:val="22"/>
              </w:rPr>
              <w:t xml:space="preserve">муниципальных образовательных</w:t>
            </w:r>
            <w:r>
              <w:rPr>
                <w:sz w:val="24"/>
                <w:szCs w:val="24"/>
              </w:rPr>
              <w:t xml:space="preserve"> учреждений, </w:t>
            </w:r>
            <w:r>
              <w:rPr>
                <w:sz w:val="22"/>
                <w:szCs w:val="22"/>
              </w:rPr>
              <w:t xml:space="preserve">реализующих программу </w:t>
            </w:r>
            <w:r>
              <w:rPr>
                <w:sz w:val="22"/>
                <w:szCs w:val="22"/>
              </w:rPr>
              <w:t xml:space="preserve">дошкольного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образования</w:t>
            </w:r>
            <w:r>
              <w:rPr>
                <w:sz w:val="24"/>
                <w:szCs w:val="24"/>
              </w:rPr>
              <w:t xml:space="preserve">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1164139,06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1164139,06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1.1.1.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«Предоставление услуг дошкольного образования»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41</w:t>
            </w:r>
            <w:r>
              <w:rPr>
                <w:sz w:val="24"/>
                <w:szCs w:val="24"/>
              </w:rPr>
              <w:t xml:space="preserve"> муниципальных образовательных учреждений, реализующих программу </w:t>
            </w:r>
            <w:r>
              <w:rPr>
                <w:sz w:val="24"/>
                <w:szCs w:val="24"/>
              </w:rPr>
              <w:t xml:space="preserve">дошкольного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«Материально – техническое обеспечение </w:t>
            </w:r>
            <w:r>
              <w:rPr>
                <w:sz w:val="24"/>
                <w:szCs w:val="24"/>
              </w:rPr>
              <w:t xml:space="preserve">дошкольных образовательных учреждений»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муниципальных образовател</w:t>
            </w:r>
            <w:r>
              <w:rPr>
                <w:sz w:val="24"/>
                <w:szCs w:val="24"/>
              </w:rPr>
              <w:t xml:space="preserve">ьных учреждений, реализующих программу дошкольного образования;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28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9757,84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9757,84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1.2.1.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договоров на поставку основных средств»</w:t>
            </w:r>
            <w:r/>
          </w:p>
        </w:tc>
        <w:tc>
          <w:tcPr>
            <w:tcW w:w="155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муниципальных образовательных учреждений, реализующих программу дошкольного образования;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28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1.2.2.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«Поставка основных сре</w:t>
            </w:r>
            <w:r>
              <w:rPr>
                <w:sz w:val="24"/>
                <w:szCs w:val="24"/>
              </w:rPr>
              <w:t xml:space="preserve">дств в с</w:t>
            </w:r>
            <w:r>
              <w:rPr>
                <w:sz w:val="24"/>
                <w:szCs w:val="24"/>
              </w:rPr>
              <w:t xml:space="preserve">оответствии с заключенными договорами»</w:t>
            </w:r>
            <w:r/>
          </w:p>
        </w:tc>
        <w:tc>
          <w:tcPr>
            <w:tcW w:w="155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28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1.2.3.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договоров на </w:t>
            </w:r>
            <w:r>
              <w:rPr>
                <w:sz w:val="24"/>
                <w:szCs w:val="24"/>
              </w:rPr>
              <w:t xml:space="preserve">поставку основных средств»</w:t>
            </w:r>
            <w:r/>
          </w:p>
        </w:tc>
        <w:tc>
          <w:tcPr>
            <w:tcW w:w="155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28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9757,84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9757,84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«Капитальный ремонт дошкольных образовательных учреждений (включая проведение экспертизы и разработку проектно – сметной документации)»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образовательных учреждений, реализующих программу </w:t>
            </w:r>
            <w:r>
              <w:rPr>
                <w:sz w:val="24"/>
                <w:szCs w:val="24"/>
              </w:rPr>
              <w:t xml:space="preserve">дошколь-ного</w:t>
            </w:r>
            <w:r>
              <w:rPr>
                <w:sz w:val="24"/>
                <w:szCs w:val="24"/>
              </w:rPr>
              <w:t xml:space="preserve"> образования;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28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14887,59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14788,39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1.3.1.«Заключение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договоров на капитальный ремонт зданий, благоустройство территории </w:t>
            </w:r>
            <w:r>
              <w:rPr>
                <w:sz w:val="24"/>
                <w:szCs w:val="24"/>
              </w:rPr>
              <w:t xml:space="preserve">МБДОУ, разработку ПСД 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дошкольных </w:t>
            </w:r>
            <w:r>
              <w:rPr>
                <w:sz w:val="24"/>
                <w:szCs w:val="24"/>
              </w:rPr>
              <w:t xml:space="preserve">образова-тельных</w:t>
            </w:r>
            <w:r>
              <w:rPr>
                <w:sz w:val="24"/>
                <w:szCs w:val="24"/>
              </w:rPr>
              <w:t xml:space="preserve"> учреждений;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1.3.2. «Исполнение договора (приемка выполненных работ)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дошкольных </w:t>
            </w:r>
            <w:r>
              <w:rPr>
                <w:sz w:val="24"/>
                <w:szCs w:val="24"/>
              </w:rPr>
              <w:t xml:space="preserve">образова-тельных</w:t>
            </w:r>
            <w:r>
              <w:rPr>
                <w:sz w:val="24"/>
                <w:szCs w:val="24"/>
              </w:rPr>
              <w:t xml:space="preserve">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1.3.3. «Оплата договоров»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дошкольных 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14887,59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14788,39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«Развитие государственно-частного и социального партнерства»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ФЭО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32511,65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32221,82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1.4</w:t>
            </w:r>
            <w:r>
              <w:rPr>
                <w:sz w:val="24"/>
                <w:szCs w:val="24"/>
              </w:rPr>
              <w:t xml:space="preserve">.1 «Заключение соглашения с </w:t>
            </w:r>
            <w:r>
              <w:rPr>
                <w:sz w:val="24"/>
                <w:szCs w:val="24"/>
              </w:rPr>
              <w:t xml:space="preserve">Министерством образования Приморского края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ФЭО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.2 «</w:t>
            </w:r>
            <w:r>
              <w:rPr>
                <w:sz w:val="24"/>
                <w:szCs w:val="24"/>
              </w:rPr>
              <w:t xml:space="preserve">Проведение конкурса на предоставление субсидии частным дошкольным организациям УГО»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ФЭО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1.0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1.0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1.0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.3 «Заключение соглашений с частными дошкольными образовательными организациями»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ФЭО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1.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.4 </w:t>
            </w:r>
            <w:r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субсидии</w:t>
            </w:r>
            <w:r>
              <w:rPr>
                <w:sz w:val="24"/>
                <w:szCs w:val="24"/>
              </w:rPr>
              <w:t xml:space="preserve"> частны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 дошкольны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образовательных</w:t>
            </w:r>
            <w:r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 xml:space="preserve">ям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ФЭО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02.</w:t>
            </w: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02.</w:t>
            </w: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32511,65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32221,82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6а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1.6 «</w:t>
            </w:r>
            <w:r>
              <w:rPr>
                <w:sz w:val="24"/>
                <w:szCs w:val="24"/>
              </w:rPr>
              <w:t xml:space="preserve">Реализация инициативного проекта «Благоустройство территории детского сада № 8 с. Корсаковка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 8 с. Корсаковка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01.08.2022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18.09.2022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01.08.2022</w:t>
            </w:r>
            <w:r/>
          </w:p>
        </w:tc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18.09.2022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3802,54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3802,54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17"/>
            <w:tcBorders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Основное мероприятие «Создание дополнительных мест в системе дошкольного образования за счет строительства новых зданий и проведения реконструкции существующих зданий»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47481,38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37671,44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объекта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«Детский сад на 220 мест по ул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ыгонной</w:t>
            </w:r>
            <w:r>
              <w:rPr>
                <w:sz w:val="24"/>
                <w:szCs w:val="24"/>
              </w:rPr>
              <w:t xml:space="preserve">, земельный участок №</w:t>
            </w:r>
            <w:r>
              <w:rPr>
                <w:sz w:val="24"/>
                <w:szCs w:val="24"/>
              </w:rPr>
              <w:t xml:space="preserve"> 1а</w:t>
            </w:r>
            <w:r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 xml:space="preserve">г.Уссурийске»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единого заказчика застройщика» 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9"/>
            <w:shd w:val="clear" w:color="auto" w:fill="auto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2.1.1.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«Выполнение работ по</w:t>
            </w:r>
            <w:r>
              <w:rPr>
                <w:sz w:val="24"/>
                <w:szCs w:val="24"/>
              </w:rPr>
              <w:t xml:space="preserve"> строительству объекта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единого заказчика застройщика»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2.1.2.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Оплата выполненных работ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>
              <w:rPr>
                <w:sz w:val="22"/>
                <w:szCs w:val="22"/>
              </w:rPr>
              <w:t xml:space="preserve">«Служба единого заказчика застройщика</w:t>
            </w:r>
            <w:r>
              <w:rPr>
                <w:sz w:val="24"/>
                <w:szCs w:val="24"/>
              </w:rPr>
              <w:t xml:space="preserve">» 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9"/>
            <w:shd w:val="clear" w:color="auto" w:fill="auto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Реконструкция здания детского сада по ул. Промышленной,  5д в г. Уссурийске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«Служба единого заказчика застройщика»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43003,21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37072,44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2.2.1 Выполнение работ</w:t>
            </w:r>
            <w:r>
              <w:rPr>
                <w:sz w:val="24"/>
                <w:szCs w:val="24"/>
              </w:rPr>
              <w:t xml:space="preserve"> по реконструкции объекта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единого заказчика застройщика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2.2.2 «Оплата выполненных работ»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единого заказчика застройщика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43003,21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37072,44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3а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Обследование здания детского сада по ул. </w:t>
            </w:r>
            <w:r>
              <w:rPr>
                <w:sz w:val="24"/>
                <w:szCs w:val="24"/>
              </w:rPr>
              <w:t xml:space="preserve">Промышленной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5д </w:t>
            </w:r>
            <w:r>
              <w:rPr>
                <w:sz w:val="24"/>
                <w:szCs w:val="24"/>
              </w:rPr>
              <w:t xml:space="preserve"> в г.Уссурийске»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единого заказчика застройщика»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01.04.2022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599,0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599,0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23б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2.4</w:t>
            </w:r>
            <w:r>
              <w:rPr>
                <w:sz w:val="24"/>
                <w:szCs w:val="24"/>
              </w:rPr>
              <w:t xml:space="preserve">«Проектно-изыскательские работы по  объекту «Реконструкция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здания детского сада по 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Промышленной</w:t>
            </w:r>
            <w:r>
              <w:rPr>
                <w:sz w:val="24"/>
                <w:szCs w:val="24"/>
              </w:rPr>
              <w:t xml:space="preserve">, 5д, в г.Уссурийске»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единого заказчика застройщика»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single" w:color="auto" w:sz="4" w:space="0"/>
            </w:tcBorders>
            <w:tcW w:w="160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3879,17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  <w:tc>
          <w:tcPr>
            <w:gridSpan w:val="17"/>
            <w:tcBorders>
              <w:left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 2 ««Создание условий для развития системы общего образования на территории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Уссурийского городского округа»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1889180,09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1868538,06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gridSpan w:val="17"/>
            <w:tcBorders>
              <w:lef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Основное мероприятие «Развитие системы общего образования»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1849291,64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1831199,12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предоставления начального общего, основного общего, среднего общего образования по основным общеобразовательным программам»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35 муниципальных 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1"/>
            <w:tcBorders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1585971,08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1585971,08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3.1.1.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«Предоставление услуг общего образования»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35муниципаль-ных 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1"/>
            <w:tcBorders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7 </w:t>
            </w:r>
            <w:r>
              <w:rPr>
                <w:sz w:val="24"/>
                <w:szCs w:val="24"/>
              </w:rPr>
              <w:t xml:space="preserve">муниципальных образовательных учреждений, реализующих программу дошкольного образования;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1"/>
            <w:tcBorders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57957,47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57957,47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3.2.1.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«Предоставление услуг дошкольного образования»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7 муниципальных образовательных учреждений, реализующих программу дошкольного </w:t>
            </w:r>
            <w:r>
              <w:rPr>
                <w:sz w:val="24"/>
                <w:szCs w:val="24"/>
              </w:rPr>
              <w:t xml:space="preserve">образования;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1"/>
            <w:tcBorders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3.3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35муниципаль</w:t>
            </w:r>
            <w:r>
              <w:rPr>
                <w:sz w:val="24"/>
                <w:szCs w:val="24"/>
              </w:rPr>
              <w:t xml:space="preserve">ных 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30.12.2022</w:t>
            </w:r>
            <w:r/>
          </w:p>
        </w:tc>
        <w:tc>
          <w:tcPr>
            <w:gridSpan w:val="11"/>
            <w:tcBorders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101821,7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101195,3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«Материально – техническое обеспечение общеобразовательных учреждений»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2"/>
            <w:tcBorders>
              <w:right w:val="single" w:color="auto" w:sz="4" w:space="0"/>
            </w:tcBorders>
            <w:tcW w:w="15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14728,88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14728,88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3.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контрактов/ </w:t>
            </w:r>
            <w:r>
              <w:rPr>
                <w:sz w:val="24"/>
                <w:szCs w:val="24"/>
              </w:rPr>
              <w:t xml:space="preserve">договоров на приобретение основных средств»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</w:t>
            </w:r>
            <w:r>
              <w:rPr>
                <w:sz w:val="24"/>
                <w:szCs w:val="24"/>
              </w:rPr>
              <w:t xml:space="preserve">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gridSpan w:val="12"/>
            <w:tcBorders>
              <w:right w:val="single" w:color="auto" w:sz="4" w:space="0"/>
            </w:tcBorders>
            <w:tcW w:w="15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3.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«Поставка основных сре</w:t>
            </w:r>
            <w:r>
              <w:rPr>
                <w:sz w:val="24"/>
                <w:szCs w:val="24"/>
              </w:rPr>
              <w:t xml:space="preserve">дств в с</w:t>
            </w:r>
            <w:r>
              <w:rPr>
                <w:sz w:val="24"/>
                <w:szCs w:val="24"/>
              </w:rPr>
              <w:t xml:space="preserve">оответствии с заключенными контрактами»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35 муниципальных 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2"/>
            <w:tcBorders>
              <w:right w:val="single" w:color="auto" w:sz="4" w:space="0"/>
            </w:tcBorders>
            <w:tcW w:w="15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3.4</w:t>
            </w:r>
            <w:r>
              <w:rPr>
                <w:sz w:val="24"/>
                <w:szCs w:val="24"/>
              </w:rPr>
              <w:t xml:space="preserve">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контрактов»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муниципальных 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2"/>
            <w:tcBorders>
              <w:right w:val="single" w:color="auto" w:sz="4" w:space="0"/>
            </w:tcBorders>
            <w:tcW w:w="15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14728,88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14728,88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«Капитальный ремонт </w:t>
            </w:r>
            <w:r>
              <w:rPr>
                <w:sz w:val="24"/>
                <w:szCs w:val="24"/>
              </w:rPr>
              <w:t xml:space="preserve">общеобразова</w:t>
            </w:r>
            <w:r>
              <w:rPr>
                <w:sz w:val="24"/>
                <w:szCs w:val="24"/>
              </w:rPr>
              <w:t xml:space="preserve">-тельных</w:t>
            </w:r>
            <w:r>
              <w:rPr>
                <w:sz w:val="24"/>
                <w:szCs w:val="24"/>
              </w:rPr>
              <w:t xml:space="preserve"> учреждений </w:t>
            </w:r>
            <w:r>
              <w:rPr>
                <w:sz w:val="24"/>
                <w:szCs w:val="24"/>
              </w:rPr>
              <w:t xml:space="preserve">(включая проведение экспертизы и разработку проектно – сметной документации)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общеобразовательных учреждений;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2"/>
            <w:shd w:val="clear" w:color="auto" w:fill="auto"/>
            <w:tcBorders>
              <w:right w:val="single" w:color="auto" w:sz="4" w:space="0"/>
            </w:tcBorders>
            <w:tcW w:w="15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83100,73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65634,61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3.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договоров»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3.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«Проведение капитального ремонта зданий, помещений МБОУ СОШ и разработка ПСД для проведения капитального ремонта»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>
              <w:rPr>
                <w:sz w:val="24"/>
                <w:szCs w:val="24"/>
              </w:rPr>
              <w:t xml:space="preserve">событие 3.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контрактов»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</w:t>
            </w:r>
            <w:r>
              <w:rPr>
                <w:sz w:val="24"/>
                <w:szCs w:val="24"/>
              </w:rPr>
              <w:t xml:space="preserve">и муниципальных общеобразовательных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83100,73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65634,61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Мероприятие 3.6</w:t>
            </w:r>
            <w:r>
              <w:rPr>
                <w:sz w:val="22"/>
                <w:szCs w:val="22"/>
              </w:rPr>
              <w:t xml:space="preserve">                 Сохранение (реставрация) объекта культурного наследия (памятника истории и культуры) здания  муниципального бюджетного общеобразовательного учреждения «Средняя общеобразовательная школа № 4 г.Уссурийска», г.Уссурийск, ул. Пушкина, д.77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МБОУ СОШ № 4 Аракчеева Е.В.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3371,78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3371,78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</w:t>
            </w:r>
            <w:r>
              <w:rPr>
                <w:b/>
                <w:sz w:val="22"/>
                <w:szCs w:val="22"/>
              </w:rPr>
              <w:t xml:space="preserve"> 3.6.1 </w:t>
            </w:r>
            <w:r>
              <w:rPr>
                <w:sz w:val="22"/>
                <w:szCs w:val="22"/>
              </w:rPr>
              <w:t xml:space="preserve">«Проектно-изыскательские работы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МБОУ СОШ № 4 Аракчеева Е.В.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09.01.2022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30.12.2022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left="-108"/>
              <w:jc w:val="center"/>
            </w:pPr>
            <w:r>
              <w:rPr>
                <w:sz w:val="24"/>
                <w:szCs w:val="24"/>
              </w:rPr>
              <w:t xml:space="preserve">09.01.2022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30.12.2022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</w:t>
            </w:r>
            <w:r>
              <w:rPr>
                <w:b/>
                <w:sz w:val="22"/>
                <w:szCs w:val="22"/>
              </w:rPr>
              <w:t xml:space="preserve"> 3.6.2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Оплата выполненных п</w:t>
            </w:r>
            <w:r>
              <w:rPr>
                <w:sz w:val="22"/>
                <w:szCs w:val="22"/>
              </w:rPr>
              <w:t xml:space="preserve">роектно-изыскательски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МБОУ СОШ № 4 Аракчеева Е.В.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09.01.2022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30.12.2022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left="-108"/>
              <w:jc w:val="center"/>
            </w:pPr>
            <w:r>
              <w:rPr>
                <w:sz w:val="24"/>
                <w:szCs w:val="24"/>
              </w:rPr>
              <w:t xml:space="preserve">09.01.2022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30.12.2022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</w:t>
            </w:r>
            <w:r>
              <w:rPr>
                <w:b/>
                <w:sz w:val="22"/>
                <w:szCs w:val="22"/>
              </w:rPr>
              <w:t xml:space="preserve"> 3.6.3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Проведение мероприятий по капитальному ремонту»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МБОУ СОШ № 4 Аракчеева Е.В.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</w:t>
            </w:r>
            <w:r>
              <w:rPr>
                <w:b/>
                <w:sz w:val="22"/>
                <w:szCs w:val="22"/>
              </w:rPr>
              <w:t xml:space="preserve"> 3.6.4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Оплата выполненных работ по капитальному ремонту в соответствии с Актами выполненных </w:t>
            </w:r>
            <w:r>
              <w:rPr>
                <w:sz w:val="22"/>
                <w:szCs w:val="22"/>
              </w:rPr>
              <w:t xml:space="preserve">работ»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МБОУ СОШ № 4 Аракчеева Е.В.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3371,78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3371,78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Мероприятие 3.7</w:t>
            </w:r>
            <w:r>
              <w:rPr>
                <w:sz w:val="22"/>
                <w:szCs w:val="22"/>
              </w:rPr>
              <w:t xml:space="preserve"> «Приобретение школьных автобусов»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СОШ с. Корсаковка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а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3.8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Реализация проекта инициативного бюджетирования «Твой проект» «Крытая спортивная площадка» (атлетический павильон</w:t>
            </w:r>
            <w:r>
              <w:rPr>
                <w:sz w:val="20"/>
                <w:szCs w:val="20"/>
              </w:rPr>
              <w:t xml:space="preserve">)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СОШ № 14 Вологин И.С.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14.06.2022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22.07.2022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14.06.2022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18.08.2022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2300,0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2300,0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б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3.9 </w:t>
            </w:r>
            <w:r>
              <w:rPr>
                <w:sz w:val="22"/>
                <w:szCs w:val="22"/>
              </w:rPr>
              <w:t xml:space="preserve">Осуществление строительного контроля при реализации инициативных проектов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Директор МБОУ СОШ № 14 Вологин И.С.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14.06.2022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22.07.2022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14.06.2022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18.08.2022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17"/>
            <w:tcW w:w="9431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4.Основное мероприятие «Создание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39888,45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37338,94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Мероприятие 4.1.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здания Муниципального бюджетного общеобразовательного учреждения «Средняя школа № 6 г.Уссурийска» Уссурийского городского округа с пристройкой  учебного корпуса и спортивного зала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r>
              <w:rPr>
                <w:sz w:val="24"/>
                <w:szCs w:val="24"/>
              </w:rPr>
              <w:t xml:space="preserve">№ 6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4.1.1</w:t>
            </w:r>
            <w:r>
              <w:rPr>
                <w:sz w:val="22"/>
                <w:szCs w:val="22"/>
              </w:rPr>
              <w:t xml:space="preserve"> «Проведение работ по реконструкции здания в соответствии с графиком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СОШ № 6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</w:t>
            </w:r>
            <w:r>
              <w:rPr>
                <w:b/>
                <w:sz w:val="22"/>
                <w:szCs w:val="22"/>
              </w:rPr>
              <w:t xml:space="preserve"> 4.1.2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Оплата выполненных работ </w:t>
            </w:r>
            <w:r>
              <w:rPr>
                <w:sz w:val="22"/>
                <w:szCs w:val="22"/>
              </w:rPr>
              <w:t xml:space="preserve">по</w:t>
            </w:r>
            <w:r>
              <w:rPr>
                <w:sz w:val="22"/>
                <w:szCs w:val="22"/>
              </w:rPr>
              <w:t xml:space="preserve"> в соответствии с Актами выполненных </w:t>
            </w:r>
            <w:r>
              <w:rPr>
                <w:sz w:val="22"/>
                <w:szCs w:val="22"/>
              </w:rPr>
              <w:t xml:space="preserve">работ»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Директор МБОУ СОШ № 6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4.2.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Проектно-изыскательские работы по реконструкции здания 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униципального бюджетного общеобразовательного учреждения </w:t>
            </w:r>
            <w:r>
              <w:rPr>
                <w:sz w:val="20"/>
                <w:szCs w:val="20"/>
              </w:rPr>
              <w:t xml:space="preserve">«Воздвиженская средняя</w:t>
            </w:r>
            <w:r>
              <w:rPr>
                <w:sz w:val="20"/>
                <w:szCs w:val="20"/>
              </w:rPr>
              <w:t xml:space="preserve"> общеобразовательная школа №</w:t>
            </w:r>
            <w:r>
              <w:rPr>
                <w:sz w:val="20"/>
                <w:szCs w:val="20"/>
              </w:rPr>
              <w:t xml:space="preserve"> 1»</w:t>
            </w:r>
            <w:r>
              <w:rPr>
                <w:sz w:val="20"/>
                <w:szCs w:val="20"/>
              </w:rPr>
              <w:t xml:space="preserve">  Уссурийского городского округа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              МБОУ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СОШ № </w:t>
            </w:r>
            <w:r>
              <w:rPr>
                <w:sz w:val="20"/>
                <w:szCs w:val="20"/>
              </w:rPr>
              <w:t xml:space="preserve">1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2.09.2022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14.09.2022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2.09.2022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14.09.2022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3097,23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550,0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4.2.1.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«Выполнение проектно-изыскательских работ в соответствии с Актом выполненных работ»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              МБОУ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СОШ № </w:t>
            </w:r>
            <w:r>
              <w:rPr>
                <w:sz w:val="20"/>
                <w:szCs w:val="20"/>
              </w:rPr>
              <w:t xml:space="preserve">1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2.09.2022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14.09.2022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2.09.2022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14.09.2022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4.2.2.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«Оплата выполненных </w:t>
            </w:r>
            <w:r>
              <w:rPr>
                <w:sz w:val="20"/>
                <w:szCs w:val="20"/>
              </w:rPr>
              <w:t xml:space="preserve">работ в соответствии с Актом выполненных работ»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              МБОУ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СОШ № </w:t>
            </w:r>
            <w:r>
              <w:rPr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2.09.2022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14.09.2022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2.09.2022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14.09.2022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3097,23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550,0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50а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</w:t>
            </w:r>
            <w:r>
              <w:rPr>
                <w:sz w:val="20"/>
                <w:szCs w:val="20"/>
              </w:rPr>
              <w:t xml:space="preserve"> здания муниципального бюджетного общеобразовательного учреждения «Воздвиженская средняя общеобразовательная школа № 1» УГО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              МБОУ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СОШ № </w:t>
            </w:r>
            <w:r>
              <w:rPr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.12.2022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8789,61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8787,32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4.</w:t>
            </w: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  <w:t xml:space="preserve">.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«Строительство объекта «Школа на 1100 мест по ул.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Чичерина, земельный участок № 155, в г.Уссурийске»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«Служба единого заказчика застройщика»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О.А.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4.</w:t>
            </w: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  <w:t xml:space="preserve">.</w:t>
            </w: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  <w:szCs w:val="20"/>
              </w:rPr>
              <w:t xml:space="preserve">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«Выполнение работ по строительству</w:t>
            </w:r>
            <w:r>
              <w:rPr>
                <w:sz w:val="20"/>
                <w:szCs w:val="20"/>
              </w:rPr>
              <w:t xml:space="preserve"> в соответствии с графиком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«Служба единого заказчика застройщика»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О.А.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29.11.2022</w:t>
            </w:r>
            <w:r/>
          </w:p>
        </w:tc>
        <w:tc>
          <w:tcPr>
            <w:tcBorders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.12.2022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29.11.2022</w:t>
            </w:r>
            <w:r/>
          </w:p>
        </w:tc>
        <w:tc>
          <w:tcPr>
            <w:gridSpan w:val="3"/>
            <w:tcBorders>
              <w:righ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.12.2022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8789,61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8787,32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4.</w:t>
            </w: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  <w:t xml:space="preserve">.</w:t>
            </w: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«Оплата выполненных работ</w:t>
            </w:r>
            <w:r>
              <w:rPr>
                <w:sz w:val="20"/>
                <w:szCs w:val="20"/>
              </w:rPr>
              <w:t xml:space="preserve"> по строительству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«Служба единого заказчика застройщика»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О.А.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righ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Мероприятие 4.5. Строительство </w:t>
            </w:r>
            <w:r>
              <w:rPr>
                <w:sz w:val="22"/>
                <w:szCs w:val="22"/>
              </w:rPr>
              <w:t xml:space="preserve">объекта «Школа на 1100 мест по ул. </w:t>
            </w:r>
            <w:r>
              <w:rPr>
                <w:sz w:val="22"/>
                <w:szCs w:val="22"/>
              </w:rPr>
              <w:t xml:space="preserve">Выгонной</w:t>
            </w:r>
            <w:r>
              <w:rPr>
                <w:sz w:val="22"/>
                <w:szCs w:val="22"/>
              </w:rPr>
              <w:t xml:space="preserve">, земельный участок № 1б, в г.Уссурийске»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«Служба единого заказчика застройщика» 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0"/>
            <w:shd w:val="clear" w:color="auto" w:fill="auto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righ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4.</w:t>
            </w: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  <w:t xml:space="preserve">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«Выполнение  работ</w:t>
            </w:r>
            <w:r>
              <w:rPr>
                <w:sz w:val="24"/>
                <w:szCs w:val="24"/>
              </w:rPr>
              <w:t xml:space="preserve"> по строительству в соответствии с графиком»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единого заказчика застройщика 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0"/>
            <w:shd w:val="clear" w:color="auto" w:fill="auto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righ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4.</w:t>
            </w: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  <w:t xml:space="preserve">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по контракту»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«Служба единого заказчика застройщика» 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0"/>
            <w:shd w:val="clear" w:color="auto" w:fill="auto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righ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а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  <w:r>
              <w:rPr>
                <w:b/>
                <w:sz w:val="24"/>
                <w:szCs w:val="24"/>
              </w:rPr>
              <w:t xml:space="preserve">4.6 «Р</w:t>
            </w:r>
            <w:r>
              <w:rPr>
                <w:sz w:val="24"/>
                <w:szCs w:val="24"/>
              </w:rPr>
              <w:t xml:space="preserve">еконструкци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здания Муниципального бюджетного общеобразовательного учреждения «Гимназия №29 г.Уссурийска» Уссурийского городского округа с пристройкой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спортивного зала»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МБОУ Гимназия № 29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tcBorders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09.01.2022</w:t>
            </w:r>
            <w:r/>
          </w:p>
        </w:tc>
        <w:tc>
          <w:tcPr>
            <w:gridSpan w:val="3"/>
            <w:tcBorders>
              <w:righ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28001.62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28001,62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</w:t>
            </w:r>
            <w:r/>
          </w:p>
        </w:tc>
        <w:tc>
          <w:tcPr>
            <w:gridSpan w:val="20"/>
            <w:tcW w:w="139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№ 3 «Создание условий для развития системы дополнительного образования и организация мероприятий с детьми и молодежью»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</w:t>
            </w:r>
            <w:r/>
          </w:p>
        </w:tc>
        <w:tc>
          <w:tcPr>
            <w:gridSpan w:val="17"/>
            <w:tcBorders>
              <w:lef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Основное мероприятие «Развитие системы дополнительного образования детей и проведение мероприятий с детьми и молодежью»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153315,73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153315,73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предоставления дополнительного образования </w:t>
            </w:r>
            <w:r>
              <w:rPr>
                <w:sz w:val="24"/>
                <w:szCs w:val="24"/>
              </w:rPr>
              <w:t xml:space="preserve">детей»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учреждений </w:t>
            </w:r>
            <w:r>
              <w:rPr>
                <w:sz w:val="24"/>
                <w:szCs w:val="24"/>
              </w:rPr>
              <w:t xml:space="preserve">дополни-</w:t>
            </w:r>
            <w:r>
              <w:rPr>
                <w:sz w:val="24"/>
                <w:szCs w:val="24"/>
              </w:rPr>
              <w:t xml:space="preserve">тельного</w:t>
            </w:r>
            <w:r>
              <w:rPr>
                <w:sz w:val="24"/>
                <w:szCs w:val="24"/>
              </w:rPr>
              <w:t xml:space="preserve"> образования;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120165,78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120165,78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5.1.1.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«Предоставление услуг дополнительного образования»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учреждений дополни-тельного образования;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«Материально – техническое обеспечение учреждений дополнительного образования»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учреждений дополни-тельного образования;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592,6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592,6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5.2.1.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договоров»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учреждений дополни-тельного образования;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5.2.2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«Поставка основных сре</w:t>
            </w:r>
            <w:r>
              <w:rPr>
                <w:sz w:val="24"/>
                <w:szCs w:val="24"/>
              </w:rPr>
              <w:t xml:space="preserve">дств в с</w:t>
            </w:r>
            <w:r>
              <w:rPr>
                <w:sz w:val="24"/>
                <w:szCs w:val="24"/>
              </w:rPr>
              <w:t xml:space="preserve">оответствии с заключенными договорами»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учреждений дополни-тельного образования;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left w:val="single" w:color="auto" w:sz="4" w:space="0"/>
            </w:tcBorders>
            <w:tcW w:w="160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5.2.3.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договоров»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учреждений дополни-тельного образования;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left w:val="single" w:color="auto" w:sz="4" w:space="0"/>
            </w:tcBorders>
            <w:tcW w:w="160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592,6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592,6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«Капитальный ремонт учреждений дополнительного образования (включая проведение экспертизы и </w:t>
            </w:r>
            <w:r>
              <w:rPr>
                <w:sz w:val="24"/>
                <w:szCs w:val="24"/>
              </w:rPr>
              <w:t xml:space="preserve">разработку проектно – сметной документации)»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учреждений дополни-тельного образования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3.12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left w:val="single" w:color="auto" w:sz="4" w:space="0"/>
            </w:tcBorders>
            <w:tcW w:w="160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3.12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865,58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865,58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5.3.1.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техобследования</w:t>
            </w:r>
            <w:r>
              <w:rPr>
                <w:sz w:val="24"/>
                <w:szCs w:val="24"/>
              </w:rPr>
              <w:t xml:space="preserve">  здания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учреждений дополни-тельного образования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30.04.2022</w:t>
            </w:r>
            <w:r/>
          </w:p>
        </w:tc>
        <w:tc>
          <w:tcPr>
            <w:gridSpan w:val="8"/>
            <w:tcBorders>
              <w:right w:val="single" w:color="auto" w:sz="4" w:space="0"/>
            </w:tcBorders>
            <w:tcW w:w="152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W w:w="161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30.04.2022</w:t>
            </w:r>
            <w:r/>
          </w:p>
        </w:tc>
        <w:tc>
          <w:tcPr>
            <w:gridSpan w:val="2"/>
            <w:tcBorders>
              <w:right w:val="single" w:color="auto" w:sz="4" w:space="0"/>
            </w:tcBorders>
            <w:tcW w:w="22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color="auto" w:sz="4" w:space="0"/>
            </w:tcBorders>
            <w:tcW w:w="224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5.3.2.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Разработка ПСД на</w:t>
            </w:r>
            <w:r>
              <w:rPr>
                <w:sz w:val="24"/>
                <w:szCs w:val="24"/>
              </w:rPr>
              <w:t xml:space="preserve"> капитальн</w:t>
            </w:r>
            <w:r>
              <w:rPr>
                <w:sz w:val="24"/>
                <w:szCs w:val="24"/>
              </w:rPr>
              <w:t xml:space="preserve">ый</w:t>
            </w:r>
            <w:r>
              <w:rPr>
                <w:sz w:val="24"/>
                <w:szCs w:val="24"/>
              </w:rPr>
              <w:t xml:space="preserve"> ремонт»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учреждений дополни-тельного образования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23.12.2022</w:t>
            </w:r>
            <w:r/>
          </w:p>
        </w:tc>
        <w:tc>
          <w:tcPr>
            <w:gridSpan w:val="8"/>
            <w:tcBorders>
              <w:right w:val="single" w:color="auto" w:sz="4" w:space="0"/>
            </w:tcBorders>
            <w:tcW w:w="152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01.03.2022</w:t>
            </w:r>
            <w:r/>
          </w:p>
        </w:tc>
        <w:tc>
          <w:tcPr>
            <w:gridSpan w:val="5"/>
            <w:tcBorders>
              <w:left w:val="single" w:color="auto" w:sz="4" w:space="0"/>
            </w:tcBorders>
            <w:tcW w:w="161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5.3.3.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контракта по актам выполненных </w:t>
            </w:r>
            <w:r>
              <w:rPr>
                <w:sz w:val="24"/>
                <w:szCs w:val="24"/>
              </w:rPr>
              <w:t xml:space="preserve">работ»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учреждений дополни-</w:t>
            </w:r>
            <w:r>
              <w:rPr>
                <w:sz w:val="24"/>
                <w:szCs w:val="24"/>
              </w:rPr>
              <w:t xml:space="preserve">тельного образования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01.03.2022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23.12.2022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right w:val="single" w:color="auto" w:sz="4" w:space="0"/>
            </w:tcBorders>
            <w:tcW w:w="152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01.03.2022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single" w:color="auto" w:sz="4" w:space="0"/>
            </w:tcBorders>
            <w:tcW w:w="161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23.12.2022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865,58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865,58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Мероприятие 5.4.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</w:t>
            </w:r>
            <w:r>
              <w:rPr>
                <w:sz w:val="24"/>
                <w:szCs w:val="24"/>
              </w:rPr>
              <w:t xml:space="preserve"> – патриотического воспитания среди детей и молодежи»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 ЦРТДЮ Афанасова Г.В.;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8"/>
            <w:tcBorders>
              <w:right w:val="single" w:color="auto" w:sz="4" w:space="0"/>
            </w:tcBorders>
            <w:tcW w:w="152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Borders>
              <w:left w:val="single" w:color="auto" w:sz="4" w:space="0"/>
            </w:tcBorders>
            <w:tcW w:w="161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2460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2460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5.4.1.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«Разработка и утверждение положения о проведении военно-спортивной игры «Зарница», «Орленок», «Разработка и утверждение смет расходов»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 ЦРТДЮ Афанасова Г.В.;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30.11.2022</w:t>
            </w:r>
            <w:r/>
          </w:p>
        </w:tc>
        <w:tc>
          <w:tcPr>
            <w:gridSpan w:val="8"/>
            <w:tcBorders>
              <w:right w:val="single" w:color="auto" w:sz="4" w:space="0"/>
            </w:tcBorders>
            <w:tcW w:w="152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Borders>
              <w:left w:val="single" w:color="auto" w:sz="4" w:space="0"/>
            </w:tcBorders>
            <w:tcW w:w="161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5.4.2.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договоров и оплата расходов в соответствии с заключенными договорами </w:t>
            </w:r>
            <w:r>
              <w:rPr>
                <w:sz w:val="24"/>
                <w:szCs w:val="24"/>
              </w:rPr>
              <w:t xml:space="preserve">согласно</w:t>
            </w:r>
            <w:r>
              <w:rPr>
                <w:sz w:val="24"/>
                <w:szCs w:val="24"/>
              </w:rPr>
              <w:t xml:space="preserve"> утвержденных смет расходов»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 </w:t>
            </w:r>
            <w:r>
              <w:rPr>
                <w:sz w:val="24"/>
                <w:szCs w:val="24"/>
              </w:rPr>
              <w:t xml:space="preserve">ЦРТДЮ Афанасова Г.В.;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Borders>
              <w:right w:val="single" w:color="auto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8"/>
            <w:tcBorders>
              <w:left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2460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2460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5.4.3.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проведение мероприятий»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 ЦРТДЮ Афанасова Г.В.;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</w:t>
            </w:r>
            <w:r/>
          </w:p>
        </w:tc>
        <w:tc>
          <w:tcPr>
            <w:gridSpan w:val="5"/>
            <w:tcBorders>
              <w:right w:val="single" w:color="auto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8"/>
            <w:tcBorders>
              <w:left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5.5.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проведение мероприятий с детьми и молодежью, направленных на развитие интеллектуальных и </w:t>
            </w:r>
            <w:r>
              <w:rPr>
                <w:sz w:val="24"/>
                <w:szCs w:val="24"/>
              </w:rPr>
              <w:t xml:space="preserve">творческих способностей, способностей к занятиям физической культурой и спортом, интереса к научно – исследовательской, творческой деятельности, на пропаганду научных знаний и формирование здорового образа жизни»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образования и молодежной политики Агапова В.Н.; </w:t>
            </w: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образовательных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Borders>
              <w:right w:val="single" w:color="auto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8"/>
            <w:tcBorders>
              <w:left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1030,76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1030,76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5.5.1</w:t>
            </w:r>
            <w:r>
              <w:rPr>
                <w:i/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«Направление команд для участия в интеллектуальных,  творческих и спортивных  </w:t>
            </w:r>
            <w:r>
              <w:rPr>
                <w:sz w:val="24"/>
                <w:szCs w:val="24"/>
              </w:rPr>
              <w:t xml:space="preserve">мероприятиях в соответствии с календарными планами соответствующих ведомств, проведение Всероссийской олимпиады школьников»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образования и молодежной политики Агапова </w:t>
            </w:r>
            <w:r>
              <w:rPr>
                <w:sz w:val="24"/>
                <w:szCs w:val="24"/>
              </w:rPr>
              <w:t xml:space="preserve">В.Н.; </w:t>
            </w: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муниципаль-ных образова-тельных учреждений; руководитель МКУ «</w:t>
            </w:r>
            <w:r>
              <w:rPr>
                <w:sz w:val="24"/>
                <w:szCs w:val="24"/>
              </w:rPr>
              <w:t xml:space="preserve">Методи-ческий</w:t>
            </w:r>
            <w:r>
              <w:rPr>
                <w:sz w:val="24"/>
                <w:szCs w:val="24"/>
              </w:rPr>
              <w:t xml:space="preserve"> кабинет» Гринченко Я.А.;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1"/>
            <w:tcBorders>
              <w:left w:val="single" w:color="auto" w:sz="4" w:space="0"/>
            </w:tcBorders>
            <w:tcW w:w="167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5.5.2.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расходов в соответствии со сметами на участие в мероприятиях </w:t>
            </w:r>
            <w:r>
              <w:rPr>
                <w:sz w:val="24"/>
                <w:szCs w:val="24"/>
              </w:rPr>
              <w:t xml:space="preserve">согласно</w:t>
            </w:r>
            <w:r>
              <w:rPr>
                <w:sz w:val="24"/>
                <w:szCs w:val="24"/>
              </w:rPr>
              <w:t xml:space="preserve"> заключенных договоров»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образования и молодежной политики Агапова В.Н.; </w:t>
            </w: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муниципаль-ных образова-тельных учреждений; руководитель МКУ «</w:t>
            </w:r>
            <w:r>
              <w:rPr>
                <w:sz w:val="24"/>
                <w:szCs w:val="24"/>
              </w:rPr>
              <w:t xml:space="preserve">Методи-ческий</w:t>
            </w:r>
            <w:r>
              <w:rPr>
                <w:sz w:val="24"/>
                <w:szCs w:val="24"/>
              </w:rPr>
              <w:t xml:space="preserve"> кабинет» </w:t>
            </w:r>
            <w:r>
              <w:rPr>
                <w:sz w:val="24"/>
                <w:szCs w:val="24"/>
              </w:rPr>
              <w:t xml:space="preserve">Шашко</w:t>
            </w:r>
            <w:r>
              <w:rPr>
                <w:sz w:val="24"/>
                <w:szCs w:val="24"/>
              </w:rPr>
              <w:t xml:space="preserve"> Ю.С.;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1030,76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1030,76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5.7.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  <w:r>
              <w:rPr>
                <w:b/>
                <w:sz w:val="20"/>
                <w:szCs w:val="20"/>
              </w:rPr>
              <w:t xml:space="preserve"> 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 дополнительного образования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5.7.1.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Заключение договоров на поставку основных </w:t>
            </w:r>
            <w:r>
              <w:rPr>
                <w:sz w:val="20"/>
                <w:szCs w:val="20"/>
              </w:rPr>
              <w:t xml:space="preserve">средств и материалов»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 дополнительного образования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5.7.2.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оставк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основных средств и материалов</w:t>
            </w:r>
            <w:r>
              <w:rPr>
                <w:sz w:val="20"/>
                <w:szCs w:val="20"/>
              </w:rPr>
              <w:t xml:space="preserve"> в соответствии с заключенными договорами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 дополнительного образования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5.7.3.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«Оплата договоров на поставку основных</w:t>
            </w:r>
            <w:r>
              <w:rPr>
                <w:sz w:val="20"/>
                <w:szCs w:val="20"/>
              </w:rPr>
              <w:t xml:space="preserve"> средств и материалов</w:t>
            </w:r>
            <w:r>
              <w:rPr>
                <w:sz w:val="20"/>
                <w:szCs w:val="20"/>
              </w:rPr>
              <w:t xml:space="preserve"> в соответствии с заключенными договорами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 дополнительного образования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5.8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персонифицированного финансирования дополнительного образования детей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и молодежной политики УГО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27061,35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27061,35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5.8.1. </w:t>
            </w:r>
            <w:r>
              <w:rPr>
                <w:sz w:val="20"/>
                <w:szCs w:val="20"/>
              </w:rPr>
              <w:t xml:space="preserve">«Перечисление сре</w:t>
            </w:r>
            <w:r>
              <w:rPr>
                <w:sz w:val="20"/>
                <w:szCs w:val="20"/>
              </w:rPr>
              <w:t xml:space="preserve">дств гр</w:t>
            </w:r>
            <w:r>
              <w:rPr>
                <w:sz w:val="20"/>
                <w:szCs w:val="20"/>
              </w:rPr>
              <w:t xml:space="preserve">анта в форме субс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дии»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и молодежной политики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27061,35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27061,35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5.9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Поощрение обучающихся и воспитанников образовательных организаций, достигших успехов в области образования, науки и общественной деятельности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и молодежной политики УГО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1139,66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1139,66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5.9.1. </w:t>
            </w:r>
            <w:r>
              <w:rPr>
                <w:sz w:val="20"/>
                <w:szCs w:val="20"/>
              </w:rPr>
              <w:t xml:space="preserve">«Подача документов в управление образования и молодежной политики для участия в отборе </w:t>
            </w:r>
            <w:r>
              <w:rPr>
                <w:sz w:val="20"/>
                <w:szCs w:val="20"/>
              </w:rPr>
              <w:t xml:space="preserve">кандидатов»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образовательных организаций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5.9.2.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«Направление документов участников отбора в комиссию, рассмотрение и принятие решения»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и молодежной политики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5.9.3.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Подготовка и утверждение постановления об утверждении списка лауреатов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 об утверждении списка лауреатов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</w:t>
            </w:r>
            <w:r/>
          </w:p>
        </w:tc>
        <w:tc>
          <w:tcPr>
            <w:gridSpan w:val="20"/>
            <w:tcBorders>
              <w:left w:val="single" w:color="auto" w:sz="4" w:space="0"/>
            </w:tcBorders>
            <w:tcW w:w="139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№ 4 «Обеспечение комплексной безопасности образовательных учреждений и МАУ ДОЛ «Надежда»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</w:t>
            </w:r>
            <w:r/>
          </w:p>
        </w:tc>
        <w:tc>
          <w:tcPr>
            <w:gridSpan w:val="17"/>
            <w:tcBorders>
              <w:lef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Основное мероприятие </w:t>
            </w:r>
            <w:r>
              <w:rPr>
                <w:b/>
                <w:sz w:val="24"/>
                <w:szCs w:val="24"/>
              </w:rPr>
              <w:t xml:space="preserve">«Безопасность образовательных организаций и МАУ ДОЛ «Надежда»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12738,41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12734,48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6.1.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 по профилактике терроризма и экстремизма»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7335,61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7335,61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6.1.1.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«Проведение процедуры определения подрядной организации на выполнение работ по капитальному ремонту ограждения»</w:t>
            </w:r>
            <w:r>
              <w:rPr>
                <w:sz w:val="24"/>
                <w:szCs w:val="24"/>
              </w:rPr>
              <w:t xml:space="preserve"> (в том числе разработка ПСД)»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6.1.2.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контракта»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6.1.3.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проведение работ по ремонту </w:t>
            </w:r>
            <w:r>
              <w:rPr>
                <w:sz w:val="24"/>
                <w:szCs w:val="24"/>
              </w:rPr>
              <w:t xml:space="preserve">ограждения в соответствии с заключенным контрактом»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6.1.4.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контракта по актам выполненных работ»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7335,61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7335,61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6.2.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 по безопасности при организации перевозки детей»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 муниципаль-ных образова-тельных учреждений, осуществляющих подвоз учащихся;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133,63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129,70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6.2.1.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договоров и </w:t>
            </w:r>
            <w:r>
              <w:rPr>
                <w:sz w:val="24"/>
                <w:szCs w:val="24"/>
              </w:rPr>
              <w:t xml:space="preserve">организация обучения работников образовательных учреждений на курсах повышения квалификации связанных с обеспечением безопасности дорожного движения при организации перевозки детей»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образова-тельных учреждений, осуществляющих подвоз учащихся;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  <w:t xml:space="preserve">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комплектова</w:t>
            </w:r>
            <w:r>
              <w:rPr>
                <w:sz w:val="24"/>
                <w:szCs w:val="24"/>
              </w:rPr>
              <w:t xml:space="preserve">ния групп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6.2.2.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за обучение работников»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муниципальных</w:t>
            </w:r>
            <w:r>
              <w:rPr>
                <w:sz w:val="24"/>
                <w:szCs w:val="24"/>
              </w:rPr>
              <w:t xml:space="preserve"> образовательных учреждений, </w:t>
            </w:r>
            <w:r>
              <w:rPr>
                <w:sz w:val="24"/>
                <w:szCs w:val="24"/>
              </w:rPr>
              <w:t xml:space="preserve">осуществляющих</w:t>
            </w:r>
            <w:r>
              <w:rPr>
                <w:sz w:val="24"/>
                <w:szCs w:val="24"/>
              </w:rPr>
              <w:t xml:space="preserve"> подвоз </w:t>
            </w:r>
            <w:r>
              <w:rPr>
                <w:sz w:val="24"/>
                <w:szCs w:val="24"/>
              </w:rPr>
              <w:t xml:space="preserve">учащихся;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окончания курсов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01.03. 2022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133,63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129,70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6.3.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 по противопожарной безопасности»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 муниципаль-ных образова-тельных учреждений; директор МАУ ДОЛ «Надежда» Песцов К.В.;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5269,17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5269,17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6.3.1.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договоров»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 муниципаль-ных образова-тельных учреждений; директор МАУ ДОЛ «Надежда» Песцов К.В.;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6.3.2.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«Проведение </w:t>
            </w:r>
            <w:r>
              <w:rPr>
                <w:sz w:val="24"/>
                <w:szCs w:val="24"/>
              </w:rPr>
              <w:t xml:space="preserve">комплекса мероприятий по приведению учреждений в соответствие с установленными требованиями в области пожарной безопасности»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муниципаль-</w:t>
            </w:r>
            <w:r>
              <w:rPr>
                <w:sz w:val="24"/>
                <w:szCs w:val="24"/>
              </w:rPr>
              <w:t xml:space="preserve">ных образова-тельных учреждений; директор МАУ ДОЛ «Надежда» Песцов К.В.;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6.3.3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договоров»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муниципаль-ных образова-тельных учреждений; директор МАУ ДОЛ «Надежда» Песцов К.В.;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03.06. 202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03.06. 202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24.12. 2022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5269,17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5269,17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/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7"/>
            <w:tcBorders>
              <w:lef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Задача № 5 «Организация отдыха, оздоровления и занятости детей и подростков в каникулярное время»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33828,81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33125,33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</w:t>
            </w:r>
            <w:r/>
          </w:p>
        </w:tc>
        <w:tc>
          <w:tcPr>
            <w:gridSpan w:val="17"/>
            <w:tcW w:w="943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 Основное мероприятие «Организация отдыха, оздоровления и занятости детей и подростков в каникулярное время»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33828,81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33125,33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7.1.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обеспечение оздоровления и отдыха детей в детских оздоровительных лагерях с дневным пребыванием в каникулярное время»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 муниципаль-ных образова-тельных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</w:t>
            </w: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7"/>
            <w:tcBorders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6"/>
            <w:tcBorders>
              <w:lef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</w:t>
            </w: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10025,41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10025,41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7.1.1.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договоров с организациями общественного питания и индивидуальными предпринимателями»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 муниципаль-ных образова-тельных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</w:t>
            </w: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</w:t>
            </w:r>
            <w:r>
              <w:rPr>
                <w:sz w:val="24"/>
                <w:szCs w:val="24"/>
              </w:rPr>
              <w:t xml:space="preserve">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7.1.2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работы пришкольных лагерей»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r>
              <w:rPr>
                <w:sz w:val="24"/>
                <w:szCs w:val="24"/>
              </w:rPr>
              <w:t xml:space="preserve">муниципаль-ных</w:t>
            </w:r>
            <w:r>
              <w:rPr>
                <w:sz w:val="24"/>
                <w:szCs w:val="24"/>
              </w:rPr>
              <w:t xml:space="preserve"> образова-тельных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7.1.3.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по заключенным договорам по факту выполненных работ»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муниципаль-ных образова-тельных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10025,41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10025,41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7.2.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«Выплата компенсации родителям (законным представителям) части расходов на оплату стоимости путевки, приобретенной </w:t>
            </w:r>
            <w:r>
              <w:rPr>
                <w:sz w:val="24"/>
                <w:szCs w:val="24"/>
              </w:rPr>
              <w:t xml:space="preserve">в организациях и (или) у индивидуальных </w:t>
            </w:r>
            <w:r>
              <w:rPr>
                <w:sz w:val="24"/>
                <w:szCs w:val="24"/>
              </w:rPr>
              <w:t xml:space="preserve">предпринима-телей</w:t>
            </w:r>
            <w:r>
              <w:rPr>
                <w:sz w:val="24"/>
                <w:szCs w:val="24"/>
              </w:rPr>
              <w:t xml:space="preserve">, оказывающих услуги по организации отдыха и оздоровления детей»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«Центр </w:t>
            </w:r>
            <w:r>
              <w:rPr>
                <w:sz w:val="24"/>
                <w:szCs w:val="24"/>
              </w:rPr>
              <w:t xml:space="preserve">обслужи-</w:t>
            </w:r>
            <w:r>
              <w:rPr>
                <w:sz w:val="24"/>
                <w:szCs w:val="24"/>
              </w:rPr>
              <w:t xml:space="preserve">вания</w:t>
            </w:r>
            <w:r>
              <w:rPr>
                <w:sz w:val="24"/>
                <w:szCs w:val="24"/>
              </w:rPr>
              <w:t xml:space="preserve"> образовательных организаций»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5289,32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4585,92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7.2.1.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«Прием документов в соответствии с утвержденным порядком, рассмотрение документов и принятие решения о перечислении средств»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«Центр </w:t>
            </w:r>
            <w:r>
              <w:rPr>
                <w:sz w:val="24"/>
                <w:szCs w:val="24"/>
              </w:rPr>
              <w:t xml:space="preserve">обслужи-</w:t>
            </w:r>
            <w:r>
              <w:rPr>
                <w:sz w:val="24"/>
                <w:szCs w:val="24"/>
              </w:rPr>
              <w:t xml:space="preserve">вания</w:t>
            </w:r>
            <w:r>
              <w:rPr>
                <w:sz w:val="24"/>
                <w:szCs w:val="24"/>
              </w:rPr>
              <w:t xml:space="preserve"> образовательных организаций»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right w:val="single" w:color="auto" w:sz="4" w:space="0"/>
            </w:tcBorders>
            <w:tcW w:w="22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color="auto" w:sz="4" w:space="0"/>
            </w:tcBorders>
            <w:tcW w:w="224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7.2.2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«Перечисление средств родителям в соответствии с поданными документами»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</w:t>
            </w:r>
            <w:r>
              <w:rPr>
                <w:sz w:val="24"/>
                <w:szCs w:val="24"/>
              </w:rPr>
              <w:t xml:space="preserve">«Центр </w:t>
            </w:r>
            <w:r>
              <w:rPr>
                <w:sz w:val="24"/>
                <w:szCs w:val="24"/>
              </w:rPr>
              <w:t xml:space="preserve">обслужива-ния</w:t>
            </w:r>
            <w:r>
              <w:rPr>
                <w:sz w:val="24"/>
                <w:szCs w:val="24"/>
              </w:rPr>
              <w:t xml:space="preserve"> образова-тельных организаций»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5289,32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4585,92</w:t>
            </w:r>
            <w:r/>
          </w:p>
        </w:tc>
      </w:tr>
      <w:tr>
        <w:trPr/>
        <w:tc>
          <w:tcPr>
            <w:shd w:val="clear" w:color="auto" w:fill="auto"/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0"/>
            <w:shd w:val="clear" w:color="auto" w:fill="auto"/>
            <w:tcW w:w="1395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7.3.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«Трудоустройство несовершеннолетних граждан в возрасте от 14 до 18 лет»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муниципаль-ных образова-тельных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.09.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14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left w:val="single" w:color="auto" w:sz="4" w:space="0"/>
            </w:tcBorders>
            <w:tcW w:w="16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.09.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4118,46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4118,38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«Предоставление рабочих мест учащимся в каникулярное время»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руководи-</w:t>
            </w:r>
            <w:r>
              <w:rPr>
                <w:sz w:val="24"/>
                <w:szCs w:val="24"/>
              </w:rPr>
              <w:t xml:space="preserve">тели</w:t>
            </w:r>
            <w:r>
              <w:rPr>
                <w:sz w:val="24"/>
                <w:szCs w:val="24"/>
              </w:rPr>
              <w:t xml:space="preserve"> муниципаль-ных образова-тельных учреждений;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.09.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14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left w:val="single" w:color="auto" w:sz="4" w:space="0"/>
            </w:tcBorders>
            <w:tcW w:w="16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.09.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7.4.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</w:t>
            </w:r>
            <w:r>
              <w:rPr>
                <w:sz w:val="24"/>
                <w:szCs w:val="24"/>
              </w:rPr>
              <w:t xml:space="preserve">отдыха детей на базе муниципального автономного учреждения «Детский оздоровительный лагерь «Надежда» Уссурийского городского округа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МАУ ДОЛ «Надежда»)»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«Надежда» </w:t>
            </w:r>
            <w:r>
              <w:rPr>
                <w:sz w:val="24"/>
                <w:szCs w:val="24"/>
              </w:rPr>
              <w:t xml:space="preserve">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30.12.2022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14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left w:val="single" w:color="auto" w:sz="4" w:space="0"/>
            </w:tcBorders>
            <w:tcW w:w="16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7643,62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7643,62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</w:t>
            </w: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  <w:t xml:space="preserve">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«Финансовое обеспечение выполнения муниципального задания»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«Надежда» 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30.12.2022</w:t>
            </w:r>
            <w:r/>
          </w:p>
        </w:tc>
        <w:tc>
          <w:tcPr>
            <w:gridSpan w:val="5"/>
            <w:tcBorders>
              <w:right w:val="single" w:color="auto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8"/>
            <w:tcBorders>
              <w:left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7.5.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«Капитальный ремонт в МАУ </w:t>
            </w:r>
            <w:r>
              <w:rPr>
                <w:sz w:val="24"/>
                <w:szCs w:val="24"/>
              </w:rPr>
              <w:t xml:space="preserve">ДОЛ «Надежда» (включая разработку проектно-сметной документации)»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«Надежда» 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Borders>
              <w:right w:val="single" w:color="auto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left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3554,35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3554,35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7.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закупочных процедур и заключение договоров на разработку проектно – сметной документации и проведение капитального ремонта в МАУ ДОЛ «Надежда»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«Надежда» 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04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Borders>
              <w:right w:val="single" w:color="auto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left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7.5.2.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«Выполнение </w:t>
            </w:r>
            <w:r>
              <w:rPr>
                <w:sz w:val="24"/>
                <w:szCs w:val="24"/>
              </w:rPr>
              <w:t xml:space="preserve">работ по разработке проектно – сметной документации и капитальному ремонту в МАУ ДОЛ «Надежда»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«Надежда» </w:t>
            </w:r>
            <w:r>
              <w:rPr>
                <w:sz w:val="24"/>
                <w:szCs w:val="24"/>
              </w:rPr>
              <w:t xml:space="preserve">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7.5.3.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договоров в соответствии с актами выполненных работ»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«Надежда» 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3554,35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3554,35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7.6.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«Материально – техническое обеспечение МАУ ДОЛ «Надежда»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«Надежда» 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3197,65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3197,65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7.6.1.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«Заключение договоров на поставку основных средств, оборудования и инвентаря»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</w:t>
            </w:r>
            <w:r>
              <w:rPr>
                <w:sz w:val="24"/>
                <w:szCs w:val="24"/>
              </w:rPr>
              <w:t xml:space="preserve">«Надежда» 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</w:t>
            </w: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  <w:t xml:space="preserve">.2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«Приобретение мебели, оборудования и инвентаря»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«Надежда» 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auto" w:sz="4" w:space="0"/>
            </w:tcBorders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7.6.3.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«Оплата договоров»</w:t>
            </w:r>
            <w:r/>
          </w:p>
        </w:tc>
        <w:tc>
          <w:tcPr>
            <w:tcBorders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ДОЛ «Надежда» Песцов К.В.;</w:t>
            </w:r>
            <w:r/>
          </w:p>
        </w:tc>
        <w:tc>
          <w:tcPr>
            <w:tcBorders>
              <w:lef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  <w:szCs w:val="24"/>
              </w:rPr>
              <w:t xml:space="preserve">.12.2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3197,65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3197,65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ind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21</w:t>
            </w:r>
            <w:r/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7"/>
            <w:tcBorders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№ 6 «Совершенствование системы организации предоставления муниципальных услуг 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сфере образования»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33063,89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33010,57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gridSpan w:val="17"/>
            <w:tcBorders>
              <w:left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b/>
                <w:sz w:val="24"/>
                <w:szCs w:val="24"/>
              </w:rPr>
              <w:t xml:space="preserve">. Основное мероприятие «Обеспечение сопровождения деятельности учреждений образования»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8.1.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«Расходы на </w:t>
            </w:r>
            <w:r>
              <w:rPr>
                <w:sz w:val="24"/>
                <w:szCs w:val="24"/>
              </w:rPr>
              <w:t xml:space="preserve">руководство и управление в системе образования»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right w:val="single" w:color="auto" w:sz="4" w:space="0"/>
            </w:tcBorders>
            <w:tcW w:w="147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left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19446,1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19446,1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8.1.1.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«Направление финансовых средств на сопровождение деятельности учреждений образования»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и молодежной политики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right w:val="single" w:color="auto" w:sz="4" w:space="0"/>
            </w:tcBorders>
            <w:tcW w:w="147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lef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20"/>
          <w:trHeight w:val="319"/>
        </w:trPr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8.2.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«Расходы на организацию деятельности муниципальн</w:t>
            </w:r>
            <w:r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 xml:space="preserve"> казенн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учреждений «Методический кабинет»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z w:val="24"/>
                <w:szCs w:val="24"/>
              </w:rPr>
              <w:t xml:space="preserve">МКУ Методический кабинет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14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left w:val="single" w:color="auto" w:sz="4" w:space="0"/>
            </w:tcBorders>
            <w:tcW w:w="16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12200,0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12146,68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</w:t>
            </w:r>
            <w:r>
              <w:rPr>
                <w:b/>
                <w:sz w:val="24"/>
                <w:szCs w:val="24"/>
              </w:rPr>
              <w:t xml:space="preserve">событие 8.2.1.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«Направление финансовых средств на сопровождение деятельности учреждений образования»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</w:t>
            </w:r>
            <w:r>
              <w:rPr>
                <w:color w:val="000000"/>
                <w:sz w:val="24"/>
                <w:szCs w:val="24"/>
              </w:rPr>
              <w:t xml:space="preserve">ь МКУ </w:t>
            </w:r>
            <w:r>
              <w:rPr>
                <w:color w:val="000000"/>
                <w:sz w:val="24"/>
                <w:szCs w:val="24"/>
              </w:rPr>
              <w:t xml:space="preserve">Методичес</w:t>
            </w:r>
            <w:r>
              <w:rPr>
                <w:color w:val="000000"/>
                <w:sz w:val="24"/>
                <w:szCs w:val="24"/>
              </w:rPr>
              <w:t xml:space="preserve">кий</w:t>
            </w:r>
            <w:r>
              <w:rPr>
                <w:color w:val="000000"/>
                <w:sz w:val="24"/>
                <w:szCs w:val="24"/>
              </w:rPr>
              <w:t xml:space="preserve"> кабинет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14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left w:val="single" w:color="auto" w:sz="4" w:space="0"/>
            </w:tcBorders>
            <w:tcW w:w="16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95"/>
        </w:trPr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0"/>
            <w:tcW w:w="1395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8.3.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 с участниками образовательного процесса, совершенствование системы кадрового потенциала в сфере образования»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 xml:space="preserve">муниципаль-ных</w:t>
            </w:r>
            <w:r>
              <w:rPr>
                <w:sz w:val="20"/>
                <w:szCs w:val="20"/>
              </w:rPr>
              <w:t xml:space="preserve"> образовательных учреждений; начальник управления образования и молодежной политики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Методический кабинет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14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left w:val="single" w:color="auto" w:sz="4" w:space="0"/>
            </w:tcBorders>
            <w:tcW w:w="16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1417,79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1417,79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8.3.1.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</w:t>
            </w:r>
            <w:r>
              <w:rPr>
                <w:color w:val="000000"/>
                <w:sz w:val="24"/>
                <w:szCs w:val="24"/>
              </w:rPr>
              <w:t xml:space="preserve">рганизация </w:t>
            </w:r>
            <w:r>
              <w:rPr>
                <w:color w:val="000000"/>
                <w:sz w:val="24"/>
                <w:szCs w:val="24"/>
              </w:rPr>
              <w:t xml:space="preserve">профессиональной переподготовки работников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управления образования и молодежной политики», в том числе:</w:t>
            </w:r>
            <w:r/>
          </w:p>
        </w:tc>
        <w:tc>
          <w:tcPr>
            <w:tcW w:w="155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01.12.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right w:val="single" w:color="auto" w:sz="4" w:space="0"/>
            </w:tcBorders>
            <w:tcW w:w="147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lef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 направление работников на обучение и оплата командировочных расходов</w:t>
            </w:r>
            <w:r/>
          </w:p>
        </w:tc>
        <w:tc>
          <w:tcPr>
            <w:tcW w:w="155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01.12.2022</w:t>
            </w:r>
            <w:r/>
          </w:p>
        </w:tc>
        <w:tc>
          <w:tcPr>
            <w:gridSpan w:val="3"/>
            <w:tcBorders>
              <w:right w:val="single" w:color="auto" w:sz="4" w:space="0"/>
            </w:tcBorders>
            <w:tcW w:w="147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0"/>
            <w:tcBorders>
              <w:lef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01.12.2022</w:t>
            </w:r>
            <w:r/>
          </w:p>
        </w:tc>
        <w:tc>
          <w:tcPr>
            <w:gridSpan w:val="2"/>
            <w:tcBorders>
              <w:right w:val="single" w:color="auto" w:sz="4" w:space="0"/>
            </w:tcBorders>
            <w:tcW w:w="22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1067,86</w:t>
            </w:r>
            <w:r/>
          </w:p>
        </w:tc>
        <w:tc>
          <w:tcPr>
            <w:tcBorders>
              <w:left w:val="single" w:color="auto" w:sz="4" w:space="0"/>
            </w:tcBorders>
            <w:tcW w:w="224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1067,86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 профессиональная подготовка, обмен опытом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14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left w:val="single" w:color="auto" w:sz="4" w:space="0"/>
            </w:tcBorders>
            <w:tcW w:w="16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</w:t>
            </w: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8.3.2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 проведение мероприятий: «Муниципальный профессиональный конкурс «Педагог </w:t>
            </w:r>
            <w:r>
              <w:rPr>
                <w:sz w:val="20"/>
                <w:szCs w:val="20"/>
              </w:rPr>
              <w:t xml:space="preserve">года-2022»; муниципальный профессиональный конкурс «Школа мастерства»;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профессиональный конкурс  «Лучшие педагогические практики»;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Августовская конференция педагогических работников; Муниципальный этап Всероссийской олимпиады школьников, в том числе: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МКУ Методический кабинет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10.012022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14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10.012022</w:t>
            </w:r>
            <w:r/>
          </w:p>
        </w:tc>
        <w:tc>
          <w:tcPr>
            <w:gridSpan w:val="9"/>
            <w:tcBorders>
              <w:left w:val="single" w:color="auto" w:sz="4" w:space="0"/>
            </w:tcBorders>
            <w:tcW w:w="16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249,93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249,93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)з</w:t>
            </w:r>
            <w:r>
              <w:rPr>
                <w:sz w:val="20"/>
                <w:szCs w:val="20"/>
              </w:rPr>
              <w:t xml:space="preserve">аключение договоров на приобретение товаров и услуг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МКУ Методический кабинет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14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9"/>
            <w:tcBorders>
              <w:left w:val="single" w:color="auto" w:sz="4" w:space="0"/>
            </w:tcBorders>
            <w:tcW w:w="16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оплата договоров и поставка товаров и услуг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МКУ Методический кабинет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23.12.2022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Borders>
              <w:right w:val="single" w:color="auto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8"/>
            <w:tcBorders>
              <w:left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проведение </w:t>
            </w:r>
            <w:r>
              <w:rPr>
                <w:sz w:val="20"/>
                <w:szCs w:val="20"/>
              </w:rPr>
              <w:t xml:space="preserve">мероприятия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 xml:space="preserve">МКУ Методический кабинет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23.12.2022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 </w:t>
            </w: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Borders>
              <w:right w:val="single" w:color="auto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8"/>
            <w:tcBorders>
              <w:left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событие 8.3.3.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проведение мероприятия «Торжественное мероприятие, посвященное дню учителя», в том числе: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 ЦДТ Крашевский А.С.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05.10.2022</w:t>
            </w:r>
            <w:r/>
          </w:p>
        </w:tc>
        <w:tc>
          <w:tcPr>
            <w:gridSpan w:val="5"/>
            <w:tcBorders>
              <w:right w:val="single" w:color="auto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8"/>
            <w:tcBorders>
              <w:left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 заключение договоров на приобретение товаров и услуг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 ЦДТ Крашевский А.С.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 оплата договоров и поставка товаров и услуг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 ЦДТ Крашевский А.С.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проведение мероприятия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 </w:t>
            </w:r>
            <w:r>
              <w:rPr>
                <w:sz w:val="24"/>
                <w:szCs w:val="24"/>
              </w:rPr>
              <w:t xml:space="preserve">ЦДТ Крашевский А.С.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05.10. 202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</w:t>
            </w:r>
            <w:r/>
          </w:p>
        </w:tc>
        <w:tc>
          <w:tcPr>
            <w:gridSpan w:val="20"/>
            <w:tcBorders>
              <w:right w:val="single" w:color="auto" w:sz="4" w:space="0"/>
            </w:tcBorders>
            <w:tcW w:w="1395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Задача № 7 «Обеспечение мер социальной поддержки участникам образовательного процесса»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</w:t>
            </w:r>
            <w:r/>
          </w:p>
        </w:tc>
        <w:tc>
          <w:tcPr>
            <w:gridSpan w:val="17"/>
            <w:tcW w:w="943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9.Основное мероприятие «Предоставление мер социальной поддержки участникам образовательного процесса»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255082,15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250199,83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9.1 Мероприятие</w:t>
            </w:r>
            <w:r>
              <w:rPr>
                <w:sz w:val="20"/>
                <w:szCs w:val="20"/>
              </w:rPr>
              <w:t xml:space="preserve"> «Обеспечение горячим питанием обучающихся, получающих начальное общее образование в муниципальных образовательных организациях»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общеобразовательных организаций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133047,82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129637,54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9.1.1. Контрольное событие</w:t>
            </w:r>
            <w:r>
              <w:rPr>
                <w:sz w:val="20"/>
                <w:szCs w:val="20"/>
              </w:rPr>
              <w:t xml:space="preserve"> «Заключение  договоров с организациями общественного питания и индивидуальными предпринимателями на поставку готовых блюд или </w:t>
            </w:r>
            <w:r>
              <w:rPr>
                <w:sz w:val="20"/>
                <w:szCs w:val="20"/>
              </w:rPr>
              <w:t xml:space="preserve">продуктов питания»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общеобразовательных организаций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9.1.</w:t>
            </w: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. Контрольное событие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«Оплата по заключенным договорам по факту выполненных работ или поставленных продуктов питания»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общеобразовательных организаций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133047,82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129637,54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9.2.</w:t>
            </w:r>
            <w:r>
              <w:rPr>
                <w:sz w:val="20"/>
                <w:szCs w:val="20"/>
              </w:rPr>
              <w:t xml:space="preserve"> «Обеспечение бесплатным питанием детей, обучающихся в муниципальных общеобразовательных организациях в соответствии с Законом Приморского края от 23 ноября 2018 года № 388-КЗ «Об обеспечении  бесплатным питанием обучающихся в </w:t>
            </w:r>
            <w:r>
              <w:rPr>
                <w:sz w:val="20"/>
                <w:szCs w:val="20"/>
              </w:rPr>
              <w:t xml:space="preserve">государственных (краевых) и муниципальных образовательных организациях Приморского края» 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общеобразовательных организаций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38346,87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37223,54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</w:t>
            </w: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.1. Контрольное событие</w:t>
            </w:r>
            <w:r>
              <w:rPr>
                <w:sz w:val="20"/>
                <w:szCs w:val="20"/>
              </w:rPr>
              <w:t xml:space="preserve"> «Заключение  договоров с организациями общественного питания и индивидуальными предпринимателями на поставку готовых блюд или продуктов питания»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общеобразовательных организаций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</w:t>
            </w: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.</w:t>
            </w: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. Контрольное событие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«Оплата по заключенным договорам по факту выполненных работ или поставленных продуктов </w:t>
            </w:r>
            <w:r>
              <w:rPr>
                <w:sz w:val="20"/>
                <w:szCs w:val="20"/>
              </w:rPr>
              <w:t xml:space="preserve">питания»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общеобразовательных организаций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38346,87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37223,54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9.3.</w:t>
            </w:r>
            <w:r>
              <w:rPr>
                <w:sz w:val="20"/>
                <w:szCs w:val="20"/>
              </w:rPr>
              <w:t xml:space="preserve"> «Обеспечение мер социальной поддержки педагогическим работникам муниципальных образовательных организаций»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образовательных организаций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43647,12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43647,12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9.3.1</w:t>
            </w:r>
            <w:r>
              <w:rPr>
                <w:sz w:val="20"/>
                <w:szCs w:val="20"/>
              </w:rPr>
              <w:t xml:space="preserve"> «Рассмотрение документов педагогических работников на получение мер </w:t>
            </w:r>
            <w:r>
              <w:rPr>
                <w:sz w:val="20"/>
                <w:szCs w:val="20"/>
              </w:rPr>
              <w:t xml:space="preserve">соцподдержки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образовательных организаций, управление образования и молодежной политики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9.3.</w:t>
            </w: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«Перечисление мер </w:t>
            </w:r>
            <w:r>
              <w:rPr>
                <w:sz w:val="20"/>
                <w:szCs w:val="20"/>
              </w:rPr>
              <w:t xml:space="preserve">соцподдержки</w:t>
            </w:r>
            <w:r>
              <w:rPr>
                <w:sz w:val="20"/>
                <w:szCs w:val="20"/>
              </w:rPr>
              <w:t xml:space="preserve"> на расчетные счета педагогических работников»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образовательных организаций, МКУ Центр обслуживания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43647,12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43647,12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9.4.</w:t>
            </w:r>
            <w:r>
              <w:rPr>
                <w:sz w:val="20"/>
                <w:szCs w:val="20"/>
              </w:rPr>
              <w:t xml:space="preserve"> «Компенсация части платы, </w:t>
            </w:r>
            <w:r>
              <w:rPr>
                <w:sz w:val="20"/>
                <w:szCs w:val="20"/>
              </w:rPr>
      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</w:t>
            </w:r>
            <w:r>
              <w:rPr>
                <w:sz w:val="20"/>
                <w:szCs w:val="20"/>
              </w:rPr>
              <w:t xml:space="preserve">образовательных организаций, реализующих программу дошкольного образования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38732,57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38732,57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9.4.1.</w:t>
            </w:r>
            <w:r>
              <w:rPr>
                <w:sz w:val="20"/>
                <w:szCs w:val="20"/>
              </w:rPr>
              <w:t xml:space="preserve"> «Рассмотрение документов об оплате родителями (законными представителями) платы за посещение детского сада в соответствии с табелями посещения»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муниципальных образовательных организаций, реализующих программу дошкольного образования, МКУ Центр обслуживания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</w:t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событие 9.4.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Перечисление </w:t>
            </w:r>
            <w:r>
              <w:rPr>
                <w:sz w:val="20"/>
                <w:szCs w:val="20"/>
              </w:rPr>
              <w:t xml:space="preserve">компенсации части родительской платы на расчетные счета родителей (законных представителей</w:t>
            </w:r>
            <w:r>
              <w:rPr>
                <w:b/>
                <w:sz w:val="20"/>
                <w:szCs w:val="20"/>
              </w:rPr>
              <w:t xml:space="preserve">.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 xml:space="preserve">муниципальных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образовательных 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рганизаций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реализующих</w:t>
            </w:r>
            <w:r>
              <w:rPr>
                <w:sz w:val="20"/>
                <w:szCs w:val="20"/>
              </w:rPr>
              <w:t xml:space="preserve"> программу дошкольного образования, МКУ Центр обслуживания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38732,57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38732,57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9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9.</w:t>
            </w:r>
            <w:r>
              <w:rPr>
                <w:b/>
                <w:sz w:val="20"/>
                <w:szCs w:val="20"/>
              </w:rPr>
              <w:t xml:space="preserve">5</w:t>
            </w:r>
            <w:r>
              <w:rPr>
                <w:b/>
                <w:sz w:val="20"/>
                <w:szCs w:val="20"/>
              </w:rPr>
              <w:t xml:space="preserve">.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</w:t>
            </w:r>
            <w:r>
              <w:rPr>
                <w:sz w:val="20"/>
                <w:szCs w:val="20"/>
              </w:rPr>
              <w:t xml:space="preserve">е </w:t>
            </w:r>
            <w:r>
              <w:rPr>
                <w:rFonts w:eastAsia="Calibri"/>
                <w:sz w:val="20"/>
                <w:szCs w:val="20"/>
              </w:rPr>
              <w:t xml:space="preserve">бесплатным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питанием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5-11 классов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муниципаль-ных</w:t>
            </w:r>
            <w:r>
              <w:rPr>
                <w:rFonts w:eastAsia="Calibri"/>
                <w:sz w:val="20"/>
                <w:szCs w:val="20"/>
              </w:rPr>
              <w:t xml:space="preserve"> обще-образователь-</w:t>
            </w:r>
            <w:r>
              <w:rPr>
                <w:rFonts w:eastAsia="Calibri"/>
                <w:sz w:val="20"/>
                <w:szCs w:val="20"/>
              </w:rPr>
              <w:t xml:space="preserve">ных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органи-заций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Уссурийс</w:t>
            </w:r>
            <w:r>
              <w:rPr>
                <w:rFonts w:eastAsia="Calibri"/>
                <w:sz w:val="20"/>
                <w:szCs w:val="20"/>
              </w:rPr>
              <w:t xml:space="preserve">-кого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городског</w:t>
            </w:r>
            <w:r>
              <w:rPr>
                <w:rFonts w:eastAsia="Calibri"/>
                <w:sz w:val="20"/>
                <w:szCs w:val="20"/>
              </w:rPr>
              <w:t xml:space="preserve">о </w:t>
            </w:r>
            <w:r>
              <w:rPr>
                <w:rFonts w:eastAsia="Calibri"/>
                <w:sz w:val="20"/>
                <w:szCs w:val="20"/>
              </w:rPr>
              <w:t xml:space="preserve">округа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общеобразовательные </w:t>
            </w:r>
            <w:r>
              <w:rPr>
                <w:sz w:val="20"/>
                <w:szCs w:val="20"/>
              </w:rPr>
              <w:t xml:space="preserve">организации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.2022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gridSpan w:val="6"/>
            <w:tcBorders>
              <w:right w:val="single" w:color="auto" w:sz="4" w:space="0"/>
            </w:tcBorders>
            <w:tcW w:w="149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</w:t>
            </w:r>
            <w:r>
              <w:rPr>
                <w:sz w:val="22"/>
                <w:szCs w:val="22"/>
              </w:rPr>
              <w:t xml:space="preserve">1.2022</w:t>
            </w:r>
            <w:r/>
          </w:p>
        </w:tc>
        <w:tc>
          <w:tcPr>
            <w:gridSpan w:val="7"/>
            <w:tcBorders>
              <w:left w:val="single" w:color="auto" w:sz="4" w:space="0"/>
            </w:tcBorders>
            <w:tcW w:w="16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30.12.2022</w:t>
            </w:r>
            <w:r/>
          </w:p>
        </w:tc>
        <w:tc>
          <w:tcPr>
            <w:tcBorders>
              <w:righ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1307,81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959,06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984"/>
        <w:gridCol w:w="1985"/>
        <w:gridCol w:w="1699"/>
        <w:gridCol w:w="2551"/>
        <w:gridCol w:w="2269"/>
        <w:gridCol w:w="1560"/>
      </w:tblGrid>
      <w:tr>
        <w:trPr/>
        <w:tc>
          <w:tcPr>
            <w:gridSpan w:val="8"/>
            <w:tcW w:w="14096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ФИНАНСОВОЕ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571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 на весь срок реализации программы, тыс. руб.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за весь срок реализации программы, тыс. руб.</w:t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 программы на текущий год, тыс. руб.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в текущем году, тыс. руб.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/>
          </w:p>
        </w:tc>
      </w:tr>
      <w:tr>
        <w:trPr>
          <w:trHeight w:val="517"/>
        </w:trPr>
        <w:tc>
          <w:tcPr>
            <w:tcW w:w="460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22379673,14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613 3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05, 06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16,1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3649789,21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613 3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05, 06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99,0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1367243,05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210090,37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15,4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213581,87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210090,37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98,4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14311249,53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2169012,79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2171665,85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2169012,79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99,9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6701180,56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1234201,9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18,4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1264541,49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1234201,9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97,6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Исполнение ожидаемых результатов по всем показателям  составило</w:t>
      </w:r>
      <w:r>
        <w:rPr>
          <w:rFonts w:ascii="Times New Roman" w:hAnsi="Times New Roman" w:cs="Times New Roman"/>
          <w:sz w:val="24"/>
          <w:szCs w:val="24"/>
          <w:shd w:val="clear" w:color="ffffff" w:themeColor="background1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ffff" w:themeColor="background1" w:fill="ffffff" w:themeFill="background1"/>
        </w:rPr>
        <w:t xml:space="preserve">1,0</w:t>
      </w:r>
      <w:r>
        <w:rPr>
          <w:rFonts w:ascii="Times New Roman" w:hAnsi="Times New Roman" w:cs="Times New Roman"/>
          <w:sz w:val="24"/>
          <w:szCs w:val="24"/>
          <w:shd w:val="clear" w:color="ffffff" w:themeColor="background1" w:fill="ffffff" w:themeFill="background1"/>
        </w:rPr>
        <w:t xml:space="preserve">5.</w:t>
      </w:r>
      <w:r>
        <w:rPr>
          <w:rFonts w:ascii="Times New Roman" w:hAnsi="Times New Roman" w:cs="Times New Roman"/>
          <w:sz w:val="24"/>
          <w:szCs w:val="24"/>
          <w:shd w:val="clear" w:color="ffffff" w:themeColor="background1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Освоение финансовых средств, на реализацию мероприятий муниципальной программы составило  </w:t>
      </w:r>
      <w:r>
        <w:rPr>
          <w:rFonts w:ascii="Times New Roman" w:hAnsi="Times New Roman" w:cs="Times New Roman"/>
          <w:sz w:val="24"/>
          <w:szCs w:val="24"/>
        </w:rPr>
        <w:t xml:space="preserve">99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Оценка  </w:t>
      </w:r>
      <w:r>
        <w:rPr>
          <w:rFonts w:ascii="Times New Roman" w:hAnsi="Times New Roman" w:cs="Times New Roman"/>
          <w:sz w:val="24"/>
          <w:szCs w:val="24"/>
        </w:rPr>
        <w:t xml:space="preserve">реализации 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 эффективной.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«Развитие сис</w:t>
      </w:r>
      <w:r>
        <w:rPr>
          <w:rFonts w:ascii="Times New Roman" w:hAnsi="Times New Roman" w:cs="Times New Roman"/>
          <w:sz w:val="24"/>
          <w:szCs w:val="24"/>
        </w:rPr>
        <w:t xml:space="preserve">темы образования Уссурийского городского округа» на 2022 – 2027 годы» разработана с учетом приоритетов государственной образовательной политики, приоритетных региональных проектов и процессов социально-экономического развития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граждан общедоступным качественным образованием, на достижение целей национальных проектов «Образование» и «Демография», повышение эффективности использования финансовых и материальных средств, направляемых на развитие отрасли.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Расходование бюджетных средств муниципальными учреждениями   в рамках реализации данной Программы осуществлялось путем заключения договоров в соответствии с </w:t>
      </w:r>
      <w:hyperlink r:id="rId11" w:tooltip="consultantplus://offline/ref=93D55F42D1C02095A7D162E4C9E2D1C75F3AD5024FFE622F7B7EAA1ED8yAl2E" w:history="1">
        <w:r>
          <w:rPr>
            <w:rFonts w:ascii="Times New Roman" w:hAnsi="Times New Roman" w:cs="Times New Roman"/>
            <w:sz w:val="24"/>
            <w:szCs w:val="24"/>
          </w:rPr>
          <w:t xml:space="preserve">законо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дательством  Российской Федерации в сфере размещения заказов на поставки товаров, выполнение работ, оказание услуг для муниципальных нужд.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 обеспечения      доступного      качественного       образования, соответствующего потребностям гражданина, общества, государства  разработана и реализуется муниципальная программа «Развитие системы образования Уссурийского городского округа» на 20</w:t>
      </w: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-202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 годы.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 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 год  реализация программных мероприятий  осуществлялась по следующим направлениям: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развитие системы дошкольного образования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дополнительных мест в системе дошкольного образования за счет  строительства новых зданий и проведения реконструкции существующих зданий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системы общего образования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дополнительных мест в системе общего образования за счет строительства новых зданий и проведения реконструкции существующих зданий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системы дополнительного образования детей и  проведение мероприятий с детьми и молодежью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комплексной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 МАУ ДОЛ «Надежда»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отдыха, оздоровления и занятости детей и подростков в каникулярное время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сопровождения деятельности учреждений образования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мер социальной поддержки участникам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42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Средства краевого бюджета были  направлены на оплату труда работников муниципальных общеобразовательных и  дошкольных учреждений, отчисления от нее, учебные расходы.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были направлены н</w:t>
      </w:r>
      <w:r>
        <w:rPr>
          <w:rFonts w:ascii="Times New Roman" w:hAnsi="Times New Roman" w:cs="Times New Roman"/>
          <w:sz w:val="24"/>
          <w:szCs w:val="24"/>
        </w:rPr>
        <w:t xml:space="preserve">а ежемесячное денежное вознаграждение за классное руководство педагогическим работникам муниципальных общеобразовательных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субсидии из краевого бюджета предоставлены частным дошкольным образовательным организациям, индивидуальным предпринимателям, оказыва</w:t>
      </w:r>
      <w:r>
        <w:rPr>
          <w:rFonts w:ascii="Times New Roman" w:hAnsi="Times New Roman" w:cs="Times New Roman"/>
          <w:sz w:val="24"/>
          <w:szCs w:val="24"/>
        </w:rPr>
        <w:t xml:space="preserve">ющих услуги по присмотру и уходу за детьми дошкольного возраста в возрасте до 3 лет на условиях софинансирования. Средства направлены на возмещение затрат, возникающих при создании условий для осуществления присмотра и ухода за детьми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обеспечение оздоровления и отдыха детей в детских оздоровительных лагерях с дневным пребыв</w:t>
      </w:r>
      <w:r>
        <w:rPr>
          <w:rFonts w:ascii="Times New Roman" w:hAnsi="Times New Roman" w:cs="Times New Roman"/>
          <w:sz w:val="24"/>
          <w:szCs w:val="24"/>
        </w:rPr>
        <w:t xml:space="preserve">анием в каникулярное время. 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детей. </w:t>
      </w:r>
      <w:r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направлены н</w:t>
      </w:r>
      <w:r>
        <w:rPr>
          <w:rFonts w:ascii="Times New Roman" w:hAnsi="Times New Roman" w:cs="Times New Roman"/>
          <w:sz w:val="24"/>
          <w:szCs w:val="24"/>
        </w:rPr>
        <w:t xml:space="preserve">а обеспечение горячим питанием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получающих начальное общее образование в муниципальных образовательных организация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краевого бюджета были направлены на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бесплатным питанием детей, обучающихся в муниципальных общеобразовательных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краевого бюджета были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мер социальной поддержки педагогическим работникам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</w:t>
      </w:r>
      <w:r>
        <w:rPr>
          <w:rFonts w:ascii="Times New Roman" w:hAnsi="Times New Roman" w:cs="Times New Roman"/>
          <w:sz w:val="24"/>
          <w:szCs w:val="24"/>
        </w:rPr>
        <w:t xml:space="preserve">омпенсаци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42" w:hanging="180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 условиях софинансирования выполнены следующие работы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капитальному ремонту: ремонт кровли СОШ с. Каменушка.</w:t>
      </w:r>
      <w:r>
        <w:rPr>
          <w:rFonts w:ascii="Times New Roman" w:hAnsi="Times New Roman" w:cs="Times New Roman"/>
          <w:sz w:val="24"/>
          <w:szCs w:val="24"/>
        </w:rPr>
        <w:t xml:space="preserve"> Выполнены работы по устройству крытой спортивной площадки на территории МБОУ СОШ № 14 в рамках реализации проекта инициативного бюджетирования на направлению «Твой проект».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hanging="426"/>
        <w:jc w:val="both"/>
        <w:spacing w:line="276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предусмотренные Программой,  были направлены муниципальным учреждениям на предоставление муниципальных услуг по реализации общеобразовательных программ дошкольного образования, общеобразовательных программ начального общего, основного общего, среднего (пол</w:t>
      </w:r>
      <w:r>
        <w:rPr>
          <w:rFonts w:ascii="Times New Roman" w:hAnsi="Times New Roman" w:cs="Times New Roman"/>
          <w:sz w:val="24"/>
          <w:szCs w:val="24"/>
        </w:rPr>
        <w:t xml:space="preserve">ного) общего образования, дополнительного образования детей в части возмещения нормативных затрат  на оплату труда и начисления на выплаты по оплате труда, на приобретение расходных материалов, на оплату коммунальных услуг, на общехозяйственные нужды и 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имущества муниципальных учреждений, уплату налога на имущество, земельного налога и платы  за негативное воздействие на окружающую среду,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бесплатным питанием обучающихся 5-11 классов муниципальных общеобразовательных организаций Уссурийского городского округа из семей граждан, являющихся участниками специальной воен</w:t>
      </w:r>
      <w:r>
        <w:rPr>
          <w:rFonts w:ascii="Times New Roman" w:hAnsi="Times New Roman" w:cs="Times New Roman"/>
          <w:sz w:val="24"/>
          <w:szCs w:val="24"/>
        </w:rPr>
        <w:t xml:space="preserve">ной операции.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9"/>
        <w:jc w:val="left"/>
        <w:spacing w:line="276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ыполнены и оплачены работы по разработке проектной документации на сохранение (реставрацию)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 культурного наследия здания МБОУ СОШ №4. Оплачены услуги по проведению госэкспертизы проектной документации. Получено положительное заключение госэкспертизы.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еконструкция здания детского сада по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Промышленной, 5д,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роизведен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проведение технического обследования 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корректировки проектно-сметной документации  по объекту «Реконструкция здания детского сада по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Промышленной, 5д в г.Уссурийске» на основании заключения по комплексному обследованию здания и на оплату услуг по проведению государственной экспертизы проектно-сметной документации с учетом внесенных корректировок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оплату строительно- монтажных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реконструкции здания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Гимназия №29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пристройкой спортивного зала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расходы составили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615,15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реконструкции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здания муниципального бюджетного обще-образовательного учреждения «Воздвиженская средняя общеобразовательная школа № 1»  Уссурийского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ыполнен комплекс геофизических исследований и Микросейсморайонирование участка изысканий по объекту "Реконструкция здания МБОУ ВСОШ №1 " на сумму 550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 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контракт с ООО "Архибат" на выполнение  проектно-изыскательских работ по реконструкции здания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19.12.2022</w:t>
      </w:r>
      <w:r>
        <w:rPr>
          <w:rFonts w:ascii="Times New Roman" w:hAnsi="Times New Roman" w:cs="Times New Roman"/>
          <w:sz w:val="24"/>
          <w:szCs w:val="24"/>
        </w:rPr>
        <w:t xml:space="preserve"> получено положительное заключение государственной экспертизы проектной документации (технической части).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Сметная документация находится на проверке в КГАУ «Примгосэкспертиза».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работы выполнены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демонтажу старого здания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полном объеме.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42" w:firstLine="142"/>
        <w:jc w:val="both"/>
        <w:spacing w:line="276" w:lineRule="auto"/>
        <w:shd w:val="clear" w:color="ffffff" w:themeColor="background1" w:fill="ffffff" w:themeFill="background1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мероприятия по  обеспечению условий безопасного функционирования образовательных учреждений, сохранения и укрепления здоровья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spacing w:line="276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образовательных учреждениях округа осуществлялась работа по обеспечению антитеррористической безопасности учреждений в ходе проведения учебно-воспитательного процесса и в дни проведения праздников, утренников и спортивных соревнований.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spacing w:line="276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организовывается в соответствии с планом мероприятий по профилактике экстремизма и терроризма, проводимых в образовательных учреждениях  округа. Проводились мероприятия по противопожарной безопасности.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spacing w:line="276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расходы на обучение водителей школьных автобусов и ответственных за обеспечение безопасности дорожного движения.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42" w:firstLine="142"/>
        <w:jc w:val="both"/>
        <w:spacing w:line="276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Продолжалась работа по  материально-техническому оснащению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42" w:firstLine="142"/>
        <w:jc w:val="both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 «Развитие системы образования Уссурийского городского округа на 20</w:t>
      </w: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-202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 годы» проведены творческие,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спортивные, интеллектуальные мероприятия для детей, конкурсы, соревнования, конференции, мероприятия по профилактике асоциальных явлений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детской и молодежной среде и формированию здорового образа жизни. Проведены мероприятия, направленные на развитие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hanging="142"/>
        <w:jc w:val="both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Дальнейшее повышение качества образования, рост его эффективности обеспечиваются ресурсами, накопленными системой образования УГО. Одним из основных ресурсов качества образования являются педагогические кадры.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Проведенные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рофессиональные конкурсы являются стимулом для профессиональн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личностного роста, включения в активную инновационную деятельность педагогических и руководящих кадров, обладающих профессионально-личностными компетентностями и способных обеспечивать качество образования.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hanging="426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/>
    </w:p>
    <w:p>
      <w:pPr>
        <w:jc w:val="center"/>
        <w:tabs>
          <w:tab w:val="left" w:pos="4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внесенных изменениях в муниципальную программу на отчетную дату</w:t>
      </w:r>
      <w:r/>
    </w:p>
    <w:tbl>
      <w:tblPr>
        <w:tblW w:w="1502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11"/>
        <w:gridCol w:w="7415"/>
      </w:tblGrid>
      <w:tr>
        <w:trPr/>
        <w:tc>
          <w:tcPr>
            <w:tcW w:w="76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дата нормативного правового акта</w:t>
            </w:r>
            <w:r/>
          </w:p>
        </w:tc>
        <w:tc>
          <w:tcPr>
            <w:tcW w:w="74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внесенных изменений</w:t>
            </w:r>
            <w:r/>
          </w:p>
        </w:tc>
      </w:tr>
      <w:tr>
        <w:trPr>
          <w:trHeight w:val="1903"/>
        </w:trPr>
        <w:tc>
          <w:tcPr>
            <w:tcW w:w="7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от 27.05.2022№ 1355-НПА «О внесении изменений в постановление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трации Уссурийского городского округа от 15 декабря 2021 года № 2772-НПА «Об утверждении муниципальной программы «Развитие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округа» на 2022-2027 годы».</w:t>
            </w:r>
            <w:r/>
          </w:p>
        </w:tc>
        <w:tc>
          <w:tcPr>
            <w:tcW w:w="74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 «Объем бюджетных ассигнований муниципальной программы (с расшифровкой по годам и источникам финансирования) изложено в другой редакции;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 1У. «Перечень и краткое описание основных мероприятий муниципальной программы» Программы: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 «и иные расходы, связанные с созданием и открытием новых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предоставления муниципальных услуг» дополнено абзацем;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«мероприятия, связанные с обеспечением подвоза учащихся к месту обучения, в части приобретения школьных автобусов.»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абзаце;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одиннадцатый изложен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абзаце первом раздела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«Финансовое обеспечение Программы» слова «краевого и местного бюджетов» заменить словами «федерального, краевого и местного бюджетов»;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в) Приложение № 1 «Перечень основных мероприятий муниципальной программы «Развитие системы образования Уссурийского городского округа» на 2022-2027 годы» к муниципальной программе изложить в новой редакции;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Приложен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«Финансовое обеспечение муниципальной программы» к муниципальной программе изложить в новой редакции.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7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Уссурийского городского округа от 03.11.2022№ 2967-НПА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Уссурийского городского округа» на 2022-2027 годы».</w:t>
            </w:r>
            <w:r/>
          </w:p>
        </w:tc>
        <w:tc>
          <w:tcPr>
            <w:tcW w:w="741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Программы: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«Участники муниципальной программы»: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четвертый  изложить в новой редакции;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 бюджетных ассигнований программы (с расшифровкой по годам и источникам финансирования) изложить в новой редакции;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1У. «Перечень и краткое описание основных мероприятий муниципальной программы»: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абзацах восьмом, двенадцатом, четырнадцатом;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У. « Механизм реализации программы»: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абзаце семнадцатом;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 «Перечень основных мероприятий муниципальной программы «Развитие системы образования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2022-2027 годы» изложить в новой редакции;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3 «Финансовое обеспечение муниципальной программы» к Программе изложить в новой редакции.</w:t>
            </w:r>
            <w:r/>
          </w:p>
        </w:tc>
      </w:tr>
      <w:tr>
        <w:trPr/>
        <w:tc>
          <w:tcPr>
            <w:tcW w:w="7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Уссурийского городского округа от 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3356-НПА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/>
          </w:p>
        </w:tc>
        <w:tc>
          <w:tcPr>
            <w:tcW w:w="74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Программе: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1У. «Перечень и краткое описание основных мероприятий муниципальной программы» дополнить абзацем следующего содержания: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мероприятие, указанное в пункте 9.5. Приложения № 1  к муниципальное программе, предусматривает направление бюджетных ассигнований на организацию бесплатного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одноразового питания обучающихся 5-11 классов муниципальных общеобразовательных организаций Уссурийского городского округа из семей граждан, призванных на военную службу по мобилизации, и граждан, являющихся участниками специальной военной операции.»;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Приложении № 1 «Перечень мероприятий муниципальной программы «Развитие системы образования Уссурийского городского округа» на 2022- 2027годы» к Программе: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строке «Итого по задаче № 2»;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строке 3;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строке 3.6;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сроку «Итого по задаче № 7» изложить в новой редакции;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сроку 9 изложить в новой редакции;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рокой 9.5 нового содержания.</w:t>
            </w:r>
            <w:r/>
          </w:p>
          <w:p>
            <w:pPr>
              <w:pStyle w:val="840"/>
              <w:ind w:firstLine="709"/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от 20.01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№ 88-НПА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4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 Раздел «Объем бюджетных ассигнований Программы на 2022-2027 годы изложить в новой редакции;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б) в разделе IУ. Перечень и краткое описание основных мероприятий муниципальной программы»:в абзаце восьмом «в  пунктах 2.1,2.2,2.3 и 2.4 « заменить словами «в пунктам 2.1,2.2,2.3,2.4 и 2.5»;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После слов «предусматривает  направление бюджетных ассигнований на осуществление контроля при реализации инициативных проектов.» дополнить абзацами: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Программное мероприятие, указанное в пункте3.10 Приложения № 1;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Программное мероприятие, указанное в пункте 3.11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Приложения №  1;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в) 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«Перечень основных мероприятий муниципальной программы «Развитие системы образования Уссурийского городского округа» на 2022-2027 годы» к муниципальной программе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г) Приложение № 2 «Перечень показателей (индикаторов)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Уссурийского городского округа» на 2022-2027 годы» к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д) Приложение № 3 «Финансовое обеспечение муниципальной программы» к программе изложить в новой редакции.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</w:tbl>
    <w:p>
      <w:pPr>
        <w:jc w:val="center"/>
        <w:spacing w:line="240" w:lineRule="auto"/>
        <w:tabs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="240" w:lineRule="auto"/>
        <w:tabs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="240" w:lineRule="auto"/>
        <w:tabs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spacing w:line="240" w:lineRule="auto"/>
        <w:tabs>
          <w:tab w:val="left" w:pos="1200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spacing w:line="240" w:lineRule="auto"/>
        <w:tabs>
          <w:tab w:val="left" w:pos="1200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spacing w:line="240" w:lineRule="auto"/>
        <w:tabs>
          <w:tab w:val="left" w:pos="1200" w:leader="none"/>
        </w:tabs>
        <w:rPr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реализации программы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spacing w:line="240" w:lineRule="auto"/>
        <w:tabs>
          <w:tab w:val="left" w:pos="1200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spacing w:line="240" w:lineRule="auto"/>
        <w:tabs>
          <w:tab w:val="left" w:pos="1200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842"/>
        <w:tblW w:w="150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2268"/>
        <w:gridCol w:w="2975"/>
        <w:gridCol w:w="3402"/>
      </w:tblGrid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пп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достижения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Результативность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40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в возрасте от полутора до трех лет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53,7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1,07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40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3 до 7 лет, посещающих муниципальные дошкольные учреждения к общей численности детей соответствующего возраста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81,2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80,5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0,99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40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населения качеством дошкольного образования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88,5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1,08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вновь созданных мест в общеобразовательных организациях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населения качеством общего образования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80,5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84,0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1,04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детей, участвующих в  олимпиадах и иных интеллектуальных и (или) творческих конкурсах, мероприятиях, направленных на развитие интеллектуальных и  творческих способностей, способностей к занятиям физической культурой и спортом и прочее, чел.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1170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1197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1,02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населения качеством дополнительного образования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82,7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87,2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1,05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детей, охваченных образовательными программами </w:t>
            </w:r>
            <w:r>
              <w:rPr>
                <w:sz w:val="24"/>
                <w:szCs w:val="24"/>
              </w:rPr>
              <w:t xml:space="preserve">дополнительного образования детей, в общей ч</w:t>
            </w:r>
            <w:r>
              <w:rPr>
                <w:color w:val="000000"/>
                <w:sz w:val="24"/>
                <w:szCs w:val="24"/>
              </w:rPr>
              <w:t xml:space="preserve">исленности детей и молодежи 5 - 18 лет</w:t>
            </w:r>
            <w:r>
              <w:rPr>
                <w:color w:val="000000"/>
                <w:sz w:val="24"/>
                <w:szCs w:val="24"/>
              </w:rPr>
              <w:t xml:space="preserve"> (по персонифицированному учету)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70,5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84,9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детей в возрасте </w:t>
            </w:r>
            <w:r>
              <w:rPr>
                <w:color w:val="000000"/>
                <w:sz w:val="24"/>
                <w:szCs w:val="24"/>
              </w:rPr>
              <w:t xml:space="preserve">от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в статусе  сертификатов персонифицированного финансирования (от общей численности детей от 5 до 18 лет, проживающих на территории  УГО)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1,01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муниципальных образовательных </w:t>
            </w:r>
            <w:r>
              <w:rPr>
                <w:sz w:val="24"/>
                <w:szCs w:val="24"/>
              </w:rPr>
              <w:t xml:space="preserve">организаций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 муниципальных образовательных учреждений к началу каждого нового учебного года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tabs>
                <w:tab w:val="center" w:pos="388" w:leader="none"/>
              </w:tabs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98,8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0,99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детей первой и второй групп здоровья в общей </w:t>
            </w:r>
            <w:r>
              <w:rPr>
                <w:sz w:val="24"/>
                <w:szCs w:val="24"/>
              </w:rPr>
              <w:t xml:space="preserve">численности</w:t>
            </w:r>
            <w:r>
              <w:rPr>
                <w:sz w:val="24"/>
                <w:szCs w:val="24"/>
              </w:rPr>
              <w:t xml:space="preserve"> обучающихся в муниципальных учреждениях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22133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22442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1,01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первой и второй групп здоровья в общей </w:t>
            </w:r>
            <w:r>
              <w:rPr>
                <w:sz w:val="24"/>
                <w:szCs w:val="24"/>
              </w:rPr>
              <w:t xml:space="preserve">численности</w:t>
            </w:r>
            <w:r>
              <w:rPr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94,0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93,6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0,99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работников, принявших участие в мероприятиях по профессиональному развитию в сфере образования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57,5</w:t>
            </w:r>
            <w:r/>
          </w:p>
        </w:tc>
        <w:tc>
          <w:tcPr>
            <w:tcBorders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59,4</w:t>
            </w:r>
            <w:bookmarkStart w:id="1" w:name="_GoBack"/>
            <w:r/>
            <w:bookmarkEnd w:id="1"/>
            <w:r/>
            <w:r/>
          </w:p>
        </w:tc>
        <w:tc>
          <w:tcPr>
            <w:tcBorders>
              <w:lef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1,03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начального общего образования обеспеченных горячим питанием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</w:t>
            </w:r>
            <w:r/>
          </w:p>
        </w:tc>
      </w:tr>
      <w:tr>
        <w:trPr>
          <w:trHeight w:val="791"/>
        </w:trPr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Число молодых специалистов, ежегодно прибывающих в муниципальные образовательные организации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</w:t>
            </w:r>
            <w:r/>
          </w:p>
        </w:tc>
        <w:tc>
          <w:tcPr>
            <w:tcBorders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pStyle w:val="840"/>
              <w:jc w:val="center"/>
              <w:shd w:val="clear" w:color="ffffff" w:themeColor="background1" w:fill="ffffff" w:themeFill="background1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lef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tabs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1,33</w:t>
            </w:r>
            <w:r/>
          </w:p>
        </w:tc>
      </w:tr>
      <w:tr>
        <w:trPr>
          <w:trHeight w:val="303"/>
        </w:trPr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Среднее значение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840"/>
              <w:jc w:val="center"/>
              <w:shd w:val="clear" w:color="ffffff" w:themeColor="background1" w:fill="ffffff" w:themeFill="background1"/>
              <w:tabs>
                <w:tab w:val="left" w:pos="9639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tabs>
                <w:tab w:val="left" w:pos="120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17,81 : 17 + 1,05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9639" w:leader="none"/>
              </w:tabs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Степень  соответствия уровню расходов</w:t>
            </w:r>
            <w:r/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3 649 789, 21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3 613 305, 06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20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99,0</w:t>
            </w:r>
            <w:r/>
          </w:p>
        </w:tc>
      </w:tr>
    </w:tbl>
    <w:p>
      <w:pPr>
        <w:jc w:val="center"/>
        <w:spacing w:line="240" w:lineRule="auto"/>
        <w:tabs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="240" w:lineRule="auto"/>
        <w:tabs>
          <w:tab w:val="left" w:pos="1200" w:leader="none"/>
        </w:tabs>
      </w:pPr>
      <w:r/>
      <w:r/>
    </w:p>
    <w:p>
      <w:pPr>
        <w:jc w:val="center"/>
        <w:spacing w:line="240" w:lineRule="auto"/>
        <w:tabs>
          <w:tab w:val="left" w:pos="1200" w:leader="none"/>
        </w:tabs>
      </w:pPr>
      <w:r/>
      <w:r/>
    </w:p>
    <w:p>
      <w:pPr>
        <w:jc w:val="center"/>
        <w:spacing w:line="240" w:lineRule="auto"/>
        <w:tabs>
          <w:tab w:val="left" w:pos="1200" w:leader="none"/>
        </w:tabs>
      </w:pPr>
      <w:r/>
      <w:r/>
    </w:p>
    <w:p>
      <w:pPr>
        <w:ind w:left="-142"/>
        <w:spacing w:line="240" w:lineRule="auto"/>
        <w:tabs>
          <w:tab w:val="left" w:pos="142" w:leader="none"/>
          <w:tab w:val="left" w:pos="1053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аместител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 главы администрации –</w:t>
      </w:r>
      <w:r/>
    </w:p>
    <w:p>
      <w:pPr>
        <w:ind w:left="-142"/>
        <w:spacing w:line="240" w:lineRule="auto"/>
        <w:tabs>
          <w:tab w:val="left" w:pos="1053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ачальник</w:t>
      </w:r>
      <w:r>
        <w:rPr>
          <w:rFonts w:ascii="Times New Roman" w:hAnsi="Times New Roman" w:cs="Times New Roman"/>
        </w:rPr>
        <w:t xml:space="preserve">  управления образования и молодежной политики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Реуцкая</w:t>
      </w:r>
      <w:r/>
    </w:p>
    <w:p>
      <w:pPr>
        <w:ind w:left="-142"/>
        <w:tabs>
          <w:tab w:val="center" w:pos="7143" w:leader="none"/>
          <w:tab w:val="left" w:pos="10005" w:leader="none"/>
          <w:tab w:val="left" w:pos="11200" w:leader="none"/>
          <w:tab w:val="left" w:pos="12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-142"/>
        <w:tabs>
          <w:tab w:val="center" w:pos="7143" w:leader="none"/>
          <w:tab w:val="left" w:pos="10005" w:leader="none"/>
          <w:tab w:val="left" w:pos="11200" w:leader="none"/>
          <w:tab w:val="left" w:pos="12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н</w:t>
      </w:r>
      <w:r>
        <w:rPr>
          <w:rFonts w:ascii="Times New Roman" w:hAnsi="Times New Roman" w:cs="Times New Roman"/>
        </w:rPr>
        <w:t xml:space="preserve">ачальник ФЭО  управления образования и  молодежной политики              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Дмитриева</w:t>
      </w:r>
      <w:r/>
    </w:p>
    <w:p>
      <w:pPr>
        <w:pStyle w:val="840"/>
        <w:ind w:firstLine="540"/>
        <w:jc w:val="both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Становая Т.Н.</w:t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  <w:t xml:space="preserve">8 (4234)321197</w:t>
      </w:r>
      <w:r>
        <w:rPr>
          <w:rFonts w:ascii="Times New Roman" w:hAnsi="Times New Roman" w:cs="Times New Roman"/>
          <w:highlight w:val="none"/>
        </w:rPr>
      </w:r>
    </w:p>
    <w:sectPr>
      <w:headerReference w:type="default" r:id="rId9"/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893903"/>
      <w:docPartObj>
        <w:docPartGallery w:val="Page Numbers (Top of Page)"/>
        <w:docPartUnique w:val="true"/>
      </w:docPartObj>
      <w:rPr/>
    </w:sdtPr>
    <w:sdtContent>
      <w:p>
        <w:pPr>
          <w:pStyle w:val="84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70</w:t>
        </w:r>
        <w:r>
          <w:fldChar w:fldCharType="end"/>
        </w:r>
        <w:r/>
      </w:p>
    </w:sdtContent>
  </w:sdt>
  <w:p>
    <w:pPr>
      <w:pStyle w:val="8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7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6"/>
    <w:next w:val="836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7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7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7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7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7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7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7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6"/>
    <w:next w:val="836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3"/>
    <w:uiPriority w:val="99"/>
  </w:style>
  <w:style w:type="character" w:styleId="690">
    <w:name w:val="Footer Char"/>
    <w:basedOn w:val="837"/>
    <w:link w:val="845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5"/>
    <w:uiPriority w:val="99"/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paragraph" w:styleId="841">
    <w:name w:val="List Paragraph"/>
    <w:basedOn w:val="836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42">
    <w:name w:val="Table Grid"/>
    <w:basedOn w:val="838"/>
    <w:uiPriority w:val="59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43">
    <w:name w:val="Header"/>
    <w:basedOn w:val="836"/>
    <w:link w:val="8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</w:rPr>
  </w:style>
  <w:style w:type="character" w:styleId="844" w:customStyle="1">
    <w:name w:val="Верхний колонтитул Знак"/>
    <w:basedOn w:val="837"/>
    <w:link w:val="843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845">
    <w:name w:val="Footer"/>
    <w:basedOn w:val="836"/>
    <w:link w:val="84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</w:rPr>
  </w:style>
  <w:style w:type="character" w:styleId="846" w:customStyle="1">
    <w:name w:val="Нижний колонтитул Знак"/>
    <w:basedOn w:val="837"/>
    <w:link w:val="845"/>
    <w:uiPriority w:val="99"/>
    <w:semiHidden/>
    <w:rPr>
      <w:rFonts w:ascii="Times New Roman" w:hAnsi="Times New Roman" w:eastAsia="Times New Roman" w:cs="Times New Roman"/>
      <w:sz w:val="24"/>
      <w:szCs w:val="24"/>
    </w:rPr>
  </w:style>
  <w:style w:type="character" w:styleId="847" w:customStyle="1">
    <w:name w:val="blk"/>
    <w:basedOn w:val="837"/>
  </w:style>
  <w:style w:type="character" w:styleId="848">
    <w:name w:val="annotation reference"/>
    <w:basedOn w:val="837"/>
    <w:uiPriority w:val="99"/>
    <w:semiHidden/>
    <w:unhideWhenUsed/>
    <w:rPr>
      <w:sz w:val="16"/>
      <w:szCs w:val="16"/>
    </w:rPr>
  </w:style>
  <w:style w:type="paragraph" w:styleId="849">
    <w:name w:val="annotation text"/>
    <w:basedOn w:val="836"/>
    <w:link w:val="850"/>
    <w:uiPriority w:val="99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850" w:customStyle="1">
    <w:name w:val="Текст примечания Знак"/>
    <w:basedOn w:val="837"/>
    <w:link w:val="849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paragraph" w:styleId="851">
    <w:name w:val="annotation subject"/>
    <w:basedOn w:val="849"/>
    <w:next w:val="849"/>
    <w:link w:val="852"/>
    <w:uiPriority w:val="99"/>
    <w:semiHidden/>
    <w:unhideWhenUsed/>
    <w:rPr>
      <w:b/>
      <w:bCs/>
    </w:rPr>
  </w:style>
  <w:style w:type="character" w:styleId="852" w:customStyle="1">
    <w:name w:val="Тема примечания Знак"/>
    <w:basedOn w:val="850"/>
    <w:link w:val="851"/>
    <w:uiPriority w:val="99"/>
    <w:semiHidden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853">
    <w:name w:val="Balloon Text"/>
    <w:basedOn w:val="836"/>
    <w:link w:val="854"/>
    <w:uiPriority w:val="99"/>
    <w:semiHidden/>
    <w:unhideWhenUsed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character" w:styleId="854" w:customStyle="1">
    <w:name w:val="Текст выноски Знак"/>
    <w:basedOn w:val="837"/>
    <w:link w:val="853"/>
    <w:uiPriority w:val="99"/>
    <w:semiHidden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93D55F42D1C02095A7D162E4C9E2D1C75F3AD5024FFE622F7B7EAA1ED8yAl2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B90F-C544-43E7-9E70-E0973FE2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</dc:creator>
  <cp:keywords/>
  <dc:description/>
  <cp:revision>146</cp:revision>
  <dcterms:created xsi:type="dcterms:W3CDTF">2021-01-29T07:55:00Z</dcterms:created>
  <dcterms:modified xsi:type="dcterms:W3CDTF">2023-02-14T05:54:55Z</dcterms:modified>
</cp:coreProperties>
</file>