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73594D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казенного учреждения </w:t>
      </w:r>
      <w:r w:rsidR="0073594D">
        <w:rPr>
          <w:rFonts w:ascii="Times New Roman" w:hAnsi="Times New Roman" w:cs="Times New Roman"/>
          <w:u w:val="single"/>
        </w:rPr>
        <w:t xml:space="preserve">«Административно-хозяйственное управление» </w:t>
      </w:r>
    </w:p>
    <w:p w:rsidR="002E5AD5" w:rsidRPr="00845505" w:rsidRDefault="0073594D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администрации </w:t>
      </w:r>
      <w:r w:rsidR="002E5AD5" w:rsidRPr="00845505">
        <w:rPr>
          <w:rFonts w:ascii="Times New Roman" w:hAnsi="Times New Roman" w:cs="Times New Roman"/>
          <w:u w:val="single"/>
        </w:rPr>
        <w:t>Уссурийского городского округа</w:t>
      </w:r>
    </w:p>
    <w:p w:rsidR="002E5AD5" w:rsidRPr="00845505" w:rsidRDefault="0073594D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 </w:t>
      </w:r>
      <w:proofErr w:type="gramStart"/>
      <w:r w:rsidR="002E5AD5"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2018г. по 31 декабря 2018г.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303"/>
        <w:gridCol w:w="1134"/>
        <w:gridCol w:w="1247"/>
        <w:gridCol w:w="1701"/>
        <w:gridCol w:w="1000"/>
        <w:gridCol w:w="907"/>
        <w:gridCol w:w="928"/>
        <w:gridCol w:w="1036"/>
        <w:gridCol w:w="907"/>
        <w:gridCol w:w="1119"/>
        <w:gridCol w:w="1516"/>
        <w:gridCol w:w="1792"/>
      </w:tblGrid>
      <w:tr w:rsidR="002E5AD5" w:rsidRPr="00845505" w:rsidTr="00DE39A2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55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71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19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22891" w:rsidRPr="00845505" w:rsidTr="00DE39A2">
        <w:tc>
          <w:tcPr>
            <w:tcW w:w="460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28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19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C22891" w:rsidRPr="00845505" w:rsidRDefault="00C22891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C22891" w:rsidRPr="00845505" w:rsidTr="00DE39A2">
        <w:tc>
          <w:tcPr>
            <w:tcW w:w="46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C22891" w:rsidRPr="00845505" w:rsidRDefault="00C22891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C22891" w:rsidRPr="00845505" w:rsidRDefault="00C22891" w:rsidP="00C22891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2891" w:rsidRPr="00845505" w:rsidTr="00DE39A2">
        <w:tc>
          <w:tcPr>
            <w:tcW w:w="460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:rsidR="00C22891" w:rsidRPr="00845505" w:rsidRDefault="00C22891" w:rsidP="00DE39A2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Серпилов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DE39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r w:rsidR="00DE3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47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8" w:type="dxa"/>
          </w:tcPr>
          <w:p w:rsidR="00C22891" w:rsidRPr="00845505" w:rsidRDefault="00C22891" w:rsidP="00C22891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9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1 278 757,90</w:t>
            </w:r>
          </w:p>
        </w:tc>
        <w:tc>
          <w:tcPr>
            <w:tcW w:w="1792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22891" w:rsidRPr="00845505" w:rsidTr="00DE39A2">
        <w:tc>
          <w:tcPr>
            <w:tcW w:w="460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07" w:type="dxa"/>
          </w:tcPr>
          <w:p w:rsidR="00C22891" w:rsidRPr="00845505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8" w:type="dxa"/>
          </w:tcPr>
          <w:p w:rsidR="00C22891" w:rsidRPr="00845505" w:rsidRDefault="00C22891" w:rsidP="00C22891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C22891" w:rsidRPr="00845505" w:rsidRDefault="00C22891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C22891" w:rsidRPr="00845505" w:rsidRDefault="00C22891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19" w:type="dxa"/>
          </w:tcPr>
          <w:p w:rsidR="00C22891" w:rsidRPr="0073594D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STREAM</w:t>
            </w:r>
          </w:p>
        </w:tc>
        <w:tc>
          <w:tcPr>
            <w:tcW w:w="1516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683 712,14</w:t>
            </w:r>
          </w:p>
        </w:tc>
        <w:tc>
          <w:tcPr>
            <w:tcW w:w="1792" w:type="dxa"/>
          </w:tcPr>
          <w:p w:rsidR="00C22891" w:rsidRDefault="00C22891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170DEA"/>
    <w:rsid w:val="002E5AD5"/>
    <w:rsid w:val="00362A33"/>
    <w:rsid w:val="0069610D"/>
    <w:rsid w:val="0073594D"/>
    <w:rsid w:val="007C3275"/>
    <w:rsid w:val="00845505"/>
    <w:rsid w:val="00901019"/>
    <w:rsid w:val="009732A8"/>
    <w:rsid w:val="00986A1F"/>
    <w:rsid w:val="00A57FD7"/>
    <w:rsid w:val="00AF37B9"/>
    <w:rsid w:val="00C22891"/>
    <w:rsid w:val="00D46A6E"/>
    <w:rsid w:val="00D7299D"/>
    <w:rsid w:val="00D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14</cp:revision>
  <cp:lastPrinted>2019-05-23T04:41:00Z</cp:lastPrinted>
  <dcterms:created xsi:type="dcterms:W3CDTF">2019-04-16T22:59:00Z</dcterms:created>
  <dcterms:modified xsi:type="dcterms:W3CDTF">2019-05-23T04:41:00Z</dcterms:modified>
</cp:coreProperties>
</file>