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6A454A">
        <w:rPr>
          <w:rFonts w:cs="Times New Roman"/>
          <w:sz w:val="22"/>
        </w:rPr>
        <w:t xml:space="preserve">Приложение </w:t>
      </w:r>
      <w:r w:rsidR="009F3932" w:rsidRPr="006A454A">
        <w:rPr>
          <w:rFonts w:cs="Times New Roman"/>
          <w:sz w:val="22"/>
        </w:rPr>
        <w:t>№</w:t>
      </w:r>
      <w:r w:rsidRPr="006A454A">
        <w:rPr>
          <w:rFonts w:cs="Times New Roman"/>
          <w:sz w:val="22"/>
        </w:rPr>
        <w:t xml:space="preserve"> 9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к Порядку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разработки, реализации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и оценки эффективности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муниципальных программ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Уссурийского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A454A">
        <w:rPr>
          <w:rFonts w:cs="Times New Roman"/>
          <w:sz w:val="22"/>
        </w:rPr>
        <w:t>городского округа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6A454A">
        <w:rPr>
          <w:rFonts w:cs="Times New Roman"/>
          <w:sz w:val="20"/>
          <w:szCs w:val="20"/>
        </w:rPr>
        <w:t>ОТЧЕТ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6A454A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6A454A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6A454A">
        <w:rPr>
          <w:rFonts w:cs="Times New Roman"/>
          <w:sz w:val="20"/>
          <w:szCs w:val="20"/>
        </w:rPr>
        <w:t>«</w:t>
      </w:r>
      <w:r w:rsidR="009F3932" w:rsidRPr="006A454A">
        <w:rPr>
          <w:rFonts w:cs="Times New Roman"/>
          <w:sz w:val="20"/>
          <w:szCs w:val="20"/>
        </w:rPr>
        <w:t>Энергосбережение и повышение энергетической эффективности</w:t>
      </w:r>
      <w:r w:rsidRPr="006A454A">
        <w:rPr>
          <w:rFonts w:cs="Times New Roman"/>
          <w:sz w:val="20"/>
          <w:szCs w:val="20"/>
        </w:rPr>
        <w:t xml:space="preserve"> Уссурийского городского округа</w:t>
      </w:r>
      <w:r w:rsidR="009F3932" w:rsidRPr="006A454A">
        <w:rPr>
          <w:rFonts w:cs="Times New Roman"/>
          <w:sz w:val="20"/>
          <w:szCs w:val="20"/>
        </w:rPr>
        <w:t>» на 2015-2023 годы</w:t>
      </w:r>
    </w:p>
    <w:p w:rsidR="00705000" w:rsidRPr="006A454A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6A454A">
        <w:rPr>
          <w:rFonts w:cs="Times New Roman"/>
          <w:sz w:val="20"/>
          <w:szCs w:val="20"/>
        </w:rPr>
        <w:t xml:space="preserve">ЗА </w:t>
      </w:r>
      <w:r w:rsidR="00AE343D" w:rsidRPr="006A454A">
        <w:rPr>
          <w:rFonts w:cs="Times New Roman"/>
          <w:sz w:val="20"/>
          <w:szCs w:val="20"/>
        </w:rPr>
        <w:t>202</w:t>
      </w:r>
      <w:r w:rsidR="00874BB1" w:rsidRPr="006A454A">
        <w:rPr>
          <w:rFonts w:cs="Times New Roman"/>
          <w:sz w:val="20"/>
          <w:szCs w:val="20"/>
        </w:rPr>
        <w:t>1</w:t>
      </w:r>
      <w:r w:rsidRPr="006A454A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1740"/>
        <w:gridCol w:w="1708"/>
        <w:gridCol w:w="1372"/>
        <w:gridCol w:w="1408"/>
        <w:gridCol w:w="2277"/>
        <w:gridCol w:w="1559"/>
        <w:gridCol w:w="1984"/>
        <w:gridCol w:w="2694"/>
      </w:tblGrid>
      <w:tr w:rsidR="00705000" w:rsidRPr="006A454A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6A454A" w:rsidTr="00B7201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6A454A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6A454A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6A454A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6A454A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AE343D" w:rsidP="009F3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Задача № 1. </w:t>
            </w:r>
            <w:r w:rsidR="009F3932" w:rsidRPr="006A454A">
              <w:rPr>
                <w:rFonts w:cs="Times New Roman"/>
                <w:sz w:val="20"/>
                <w:szCs w:val="20"/>
              </w:rPr>
              <w:t xml:space="preserve">Реконструкция и модернизация объектов коммунальной инфраструктуры городского округа на основе применения </w:t>
            </w:r>
            <w:proofErr w:type="spellStart"/>
            <w:r w:rsidR="009F3932" w:rsidRPr="006A454A">
              <w:rPr>
                <w:rFonts w:cs="Times New Roman"/>
                <w:sz w:val="20"/>
                <w:szCs w:val="20"/>
              </w:rPr>
              <w:t>энергоэффективных</w:t>
            </w:r>
            <w:proofErr w:type="spellEnd"/>
            <w:r w:rsidR="009F3932" w:rsidRPr="006A454A">
              <w:rPr>
                <w:rFonts w:cs="Times New Roman"/>
                <w:sz w:val="20"/>
                <w:szCs w:val="20"/>
              </w:rPr>
              <w:t>, энергосберегающих технологий и оборудования</w:t>
            </w:r>
          </w:p>
        </w:tc>
      </w:tr>
      <w:tr w:rsidR="002753FC" w:rsidRPr="006A454A" w:rsidTr="002753FC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C" w:rsidRPr="006A454A" w:rsidRDefault="002753FC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C" w:rsidRPr="006A454A" w:rsidRDefault="002753FC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Мероприятия акционерного общества «Уссурийское предприятие тепловых сетей» (далее – АО «УПТС»)</w:t>
            </w:r>
          </w:p>
        </w:tc>
      </w:tr>
      <w:tr w:rsidR="00F733FC" w:rsidRPr="006A454A" w:rsidTr="002753FC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Реконструкция магистральной тепловой сети от котельной № 5 до станции перекачки по ул. Дзержинского, 25а в г. Уссурийске. 1-4 этап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27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15.05.2021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27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Реконструкция магистральной тепловой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C" w:rsidRPr="006A454A" w:rsidRDefault="00F733FC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Реконструкция магистральной тепловой сети</w:t>
            </w:r>
          </w:p>
        </w:tc>
      </w:tr>
      <w:tr w:rsidR="00AE343D" w:rsidRPr="006A454A" w:rsidTr="002753FC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AE343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AE343D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</w:t>
            </w:r>
            <w:r w:rsidR="007652F9" w:rsidRPr="006A454A">
              <w:rPr>
                <w:rFonts w:cs="Times New Roman"/>
                <w:sz w:val="20"/>
                <w:szCs w:val="20"/>
              </w:rPr>
              <w:t xml:space="preserve"> и оплачено</w:t>
            </w:r>
          </w:p>
        </w:tc>
      </w:tr>
      <w:tr w:rsidR="009F3932" w:rsidRPr="006A454A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2" w:rsidRPr="006A454A" w:rsidRDefault="009F3932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Задача № 2. Внедрение энергосберегающих технологий в муниципальных учреждениях, муниципальных предприятиях жилищно-коммунального комплекса, на объектах уличного освещения</w:t>
            </w:r>
          </w:p>
        </w:tc>
      </w:tr>
      <w:tr w:rsidR="002753FC" w:rsidRPr="008805DC" w:rsidTr="002753FC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C" w:rsidRPr="006A454A" w:rsidRDefault="002753FC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C" w:rsidRPr="006A454A" w:rsidRDefault="002753FC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Актуализация схемы теплоснабжения Уссурийского городского округа</w:t>
            </w:r>
          </w:p>
        </w:tc>
      </w:tr>
      <w:tr w:rsidR="00AE343D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2753F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9F3932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Выполнение работ по актуализации схемы теплоснабжения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6F15FE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Управление жизнеобеспечения (Фролов П.Е)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6F15FE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01.03.2021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6F15FE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01.07.2021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D1554F" w:rsidP="00D1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23</w:t>
            </w:r>
            <w:r w:rsidR="00AE343D" w:rsidRPr="006A454A">
              <w:rPr>
                <w:rFonts w:cs="Times New Roman"/>
                <w:sz w:val="20"/>
                <w:szCs w:val="20"/>
              </w:rPr>
              <w:t>.0</w:t>
            </w:r>
            <w:r w:rsidRPr="006A454A">
              <w:rPr>
                <w:rFonts w:cs="Times New Roman"/>
                <w:sz w:val="20"/>
                <w:szCs w:val="20"/>
              </w:rPr>
              <w:t>4</w:t>
            </w:r>
            <w:r w:rsidR="00AE343D" w:rsidRPr="006A454A">
              <w:rPr>
                <w:rFonts w:cs="Times New Roman"/>
                <w:sz w:val="20"/>
                <w:szCs w:val="20"/>
              </w:rPr>
              <w:t>.202</w:t>
            </w:r>
            <w:r w:rsidR="00473BFB"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D1554F" w:rsidP="00D1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22</w:t>
            </w:r>
            <w:r w:rsidR="00AE343D" w:rsidRPr="006A454A">
              <w:rPr>
                <w:rFonts w:cs="Times New Roman"/>
                <w:sz w:val="20"/>
                <w:szCs w:val="20"/>
              </w:rPr>
              <w:t>.</w:t>
            </w:r>
            <w:r w:rsidRPr="006A454A">
              <w:rPr>
                <w:rFonts w:cs="Times New Roman"/>
                <w:sz w:val="20"/>
                <w:szCs w:val="20"/>
              </w:rPr>
              <w:t>09</w:t>
            </w:r>
            <w:r w:rsidR="00AE343D" w:rsidRPr="006A454A">
              <w:rPr>
                <w:rFonts w:cs="Times New Roman"/>
                <w:sz w:val="20"/>
                <w:szCs w:val="20"/>
              </w:rPr>
              <w:t>.202</w:t>
            </w:r>
            <w:r w:rsidR="00473BFB"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6F15FE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Актуализированная схема теплоснабжения Уссурийского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6A454A" w:rsidRDefault="006F15FE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Актуализированная схема теплоснабжения Уссурийского городского округа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7652F9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 и оплачено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7652F9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AB4584" w:rsidRDefault="004B706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Мероприятия муниципального унитарного предприятия «Уссурийск-Водоканал» Уссурийского городского округа (далее – МУП «Уссурийск-Водоканал»)</w:t>
            </w:r>
          </w:p>
        </w:tc>
      </w:tr>
      <w:tr w:rsidR="007652F9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2753F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2753FC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действующих приборов учета на автоматизированную систему контроля и учета электроэнергии (производственная база, ВНС ул. Маяковского, ВНС ул. Гончарука, станция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обезж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>лавян.водозабор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>, Новоникольский водозабор)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2753FC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энергетик Прокошев Д.В.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3F6564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3F6564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</w:t>
            </w:r>
            <w:r w:rsidR="00AB4584">
              <w:rPr>
                <w:rFonts w:cs="Times New Roman"/>
                <w:sz w:val="20"/>
                <w:szCs w:val="20"/>
              </w:rPr>
              <w:t>09</w:t>
            </w:r>
            <w:r w:rsidRPr="006A454A">
              <w:rPr>
                <w:rFonts w:cs="Times New Roman"/>
                <w:sz w:val="20"/>
                <w:szCs w:val="20"/>
              </w:rPr>
              <w:t>.</w:t>
            </w:r>
            <w:r w:rsidR="007652F9" w:rsidRPr="006A454A">
              <w:rPr>
                <w:rFonts w:cs="Times New Roman"/>
                <w:sz w:val="20"/>
                <w:szCs w:val="20"/>
              </w:rPr>
              <w:t>202</w:t>
            </w:r>
            <w:r w:rsidR="00473BFB"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AB4584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7652F9" w:rsidRPr="006A454A">
              <w:rPr>
                <w:rFonts w:cs="Times New Roman"/>
                <w:sz w:val="20"/>
                <w:szCs w:val="20"/>
              </w:rPr>
              <w:t>.12.202</w:t>
            </w:r>
            <w:r w:rsidR="00473BFB" w:rsidRPr="006A454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3F65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Автоматизация системы контроля и учета электроэнергии на объектах предприятия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F9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Автоматизация системы контроля и учета электроэнергии на объектах предприятия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светильников ЛСП (люминесцентные) и лампами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  <w:r w:rsidRPr="006A454A">
              <w:rPr>
                <w:rFonts w:cs="Times New Roman"/>
                <w:sz w:val="20"/>
                <w:szCs w:val="20"/>
              </w:rPr>
              <w:t xml:space="preserve"> по водоснабжению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энергетик Прокошев Д.В.,</w:t>
            </w:r>
          </w:p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Начальник участка 1-й район Костин В.А.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01.07.2021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A03E5A" w:rsidRPr="006A454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  <w:r w:rsidR="00AB4584">
              <w:rPr>
                <w:rFonts w:cs="Times New Roman"/>
                <w:sz w:val="20"/>
                <w:szCs w:val="20"/>
              </w:rPr>
              <w:t>0</w:t>
            </w:r>
            <w:r w:rsidRPr="006A454A">
              <w:rPr>
                <w:rFonts w:cs="Times New Roman"/>
                <w:sz w:val="20"/>
                <w:szCs w:val="20"/>
              </w:rPr>
              <w:t>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электроэнергии и при замене светильников ЛСП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  <w:r w:rsidRPr="006A45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электроэнергии и при замене светильников ЛСП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Установка частотных приводов, управляющих по датчику растворенного кислорода на воздуходувки,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Реагентное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</w:t>
            </w:r>
            <w:r w:rsidRPr="006A454A">
              <w:rPr>
                <w:rFonts w:cs="Times New Roman"/>
                <w:sz w:val="20"/>
                <w:szCs w:val="20"/>
              </w:rPr>
              <w:lastRenderedPageBreak/>
              <w:t>хозяйство, ОСВ г. Уссурийск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Начальник участка ОСВ Медведь П.В.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01.11.2021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A03E5A" w:rsidRPr="006A454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03E5A" w:rsidRPr="006A454A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 воздуходувки на очистных сооружениях водопровода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 воздуходувки на очистных сооружениях водопровода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Модернизация насосного оборудования на объектах водоснабжения с.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(скважина №1779, скважина №7325)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Начальник участка 1-й район Костин В.А.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4584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4584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A03E5A" w:rsidRPr="00AB4584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A03E5A" w:rsidRPr="00AB4584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03E5A" w:rsidRPr="00AB4584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A03E5A" w:rsidRPr="00AB4584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584">
              <w:rPr>
                <w:rFonts w:cs="Times New Roman"/>
                <w:sz w:val="20"/>
                <w:szCs w:val="20"/>
              </w:rPr>
              <w:t xml:space="preserve">Снижение расхода электроэнергии при замене насосного оборудования  </w:t>
            </w:r>
            <w:proofErr w:type="gramStart"/>
            <w:r w:rsidRPr="00AB45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584">
              <w:rPr>
                <w:rFonts w:cs="Times New Roman"/>
                <w:sz w:val="20"/>
                <w:szCs w:val="20"/>
              </w:rPr>
              <w:t xml:space="preserve"> с. </w:t>
            </w:r>
            <w:proofErr w:type="spellStart"/>
            <w:r w:rsidRPr="00AB4584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  <w:r w:rsidRPr="00AB45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AB4584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4584">
              <w:rPr>
                <w:rFonts w:cs="Times New Roman"/>
                <w:sz w:val="20"/>
                <w:szCs w:val="20"/>
              </w:rPr>
              <w:t xml:space="preserve">Снижение расхода электроэнергии при замене насосного оборудования  </w:t>
            </w:r>
            <w:proofErr w:type="gramStart"/>
            <w:r w:rsidRPr="00AB45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584">
              <w:rPr>
                <w:rFonts w:cs="Times New Roman"/>
                <w:sz w:val="20"/>
                <w:szCs w:val="20"/>
              </w:rPr>
              <w:t xml:space="preserve"> с. </w:t>
            </w:r>
            <w:proofErr w:type="spellStart"/>
            <w:r w:rsidRPr="00AB4584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Установка системы управления насосами скважин из здания станции по удалённой системе передачи. Станция обезжелезивания, с.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, пер. Комсомольская, 3а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Начальник участка 1-й район Костин В.А.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A03E5A" w:rsidRPr="006A454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03E5A" w:rsidRPr="006A454A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росхода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электроэнергии при модернизации оборудования с.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росхода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электроэнергии при модернизации оборудования с.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Модернизация ВНС ул. Арсеньева, 21в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механик Репин К.Н.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электроэнергии при модернизации оборудования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устаревших деревянных оконных блоков,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мна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пластиковые стеклопакеты. Замена дверей на металлические утепленные на объектах водоснабжения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Начальник гаража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Стоцкий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В.В. Главный механик Репин К.Н. Начальник участка 1-й район Костин В.А.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A03E5A" w:rsidRPr="006A454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A03E5A" w:rsidRPr="006A454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теплоэнергии при замене деревянных окон и дверей на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пластиковые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теплоэнергии при замене деревянных окон и дверей на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пластиковые</w:t>
            </w:r>
            <w:proofErr w:type="gramEnd"/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действующих приборов учета на автоматизированную систему </w:t>
            </w:r>
            <w:r w:rsidRPr="006A454A">
              <w:rPr>
                <w:rFonts w:cs="Times New Roman"/>
                <w:sz w:val="20"/>
                <w:szCs w:val="20"/>
              </w:rPr>
              <w:lastRenderedPageBreak/>
              <w:t>контроля и учета электроэнергии (КНС №2, КНС №6, КНС №13, КНС №10)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Главный энергетик Прокошев Д.В.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A03E5A" w:rsidRPr="006A454A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  <w:r w:rsidR="00AB4584">
              <w:rPr>
                <w:rFonts w:cs="Times New Roman"/>
                <w:sz w:val="20"/>
                <w:szCs w:val="20"/>
              </w:rPr>
              <w:t>0</w:t>
            </w:r>
            <w:r w:rsidRPr="006A454A">
              <w:rPr>
                <w:rFonts w:cs="Times New Roman"/>
                <w:sz w:val="20"/>
                <w:szCs w:val="20"/>
              </w:rPr>
              <w:t>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Автоматизация системы контроля и учета электроэнергии на объектах предприятия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Автоматизация системы контроля и учета электроэнергии на объектах предприятия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светильников ЛСП с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люминисцентными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лампами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  <w:r w:rsidRPr="006A454A">
              <w:rPr>
                <w:rFonts w:cs="Times New Roman"/>
                <w:sz w:val="20"/>
                <w:szCs w:val="20"/>
              </w:rPr>
              <w:t xml:space="preserve"> (ОСК г.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Усурийск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, 1-й район: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. Борисовка, с.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Корсаковка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Начальник участка ОСК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Грыченко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Е.С. Начальник участка 1-й район Костин В.А.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01.07.2021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</w:t>
            </w:r>
            <w:r w:rsidR="00AB4584">
              <w:rPr>
                <w:rFonts w:cs="Times New Roman"/>
                <w:sz w:val="20"/>
                <w:szCs w:val="20"/>
              </w:rPr>
              <w:t>2</w:t>
            </w:r>
            <w:r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  <w:r w:rsidR="00AB4584">
              <w:rPr>
                <w:rFonts w:cs="Times New Roman"/>
                <w:sz w:val="20"/>
                <w:szCs w:val="20"/>
              </w:rPr>
              <w:t>0</w:t>
            </w:r>
            <w:r w:rsidRPr="006A454A">
              <w:rPr>
                <w:rFonts w:cs="Times New Roman"/>
                <w:sz w:val="20"/>
                <w:szCs w:val="20"/>
              </w:rPr>
              <w:t>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электроэнергии при замене светильников ЛСП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электроэнергии при замене светильников ЛСП на светодиодные светильники </w:t>
            </w:r>
            <w:r w:rsidRPr="006A454A">
              <w:rPr>
                <w:rFonts w:cs="Times New Roman"/>
                <w:sz w:val="20"/>
                <w:szCs w:val="20"/>
                <w:lang w:val="en-US"/>
              </w:rPr>
              <w:t>LED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частотных приводов, управляющих по датчику растворенного кислорода на воздуходувке. Установка воздуходувки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механик Репин К.Н. Начальник участка ОСВ Медведь П.В.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F8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F8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B4584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A03E5A" w:rsidRPr="006A454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AB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  <w:r w:rsidR="00AB4584">
              <w:rPr>
                <w:rFonts w:cs="Times New Roman"/>
                <w:sz w:val="20"/>
                <w:szCs w:val="20"/>
              </w:rPr>
              <w:t>0</w:t>
            </w:r>
            <w:r w:rsidRPr="006A454A">
              <w:rPr>
                <w:rFonts w:cs="Times New Roman"/>
                <w:sz w:val="20"/>
                <w:szCs w:val="20"/>
              </w:rPr>
              <w:t>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 воздуходувки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 воздуходувки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3.11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Модернизация КНС №2, по ул.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Сибирцева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>, 63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механик Репин К.Н.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912CB0" w:rsidP="0091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A03E5A" w:rsidRPr="006A454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912CB0" w:rsidP="0091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A03E5A" w:rsidRPr="006A454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расхода электроэнергии при модернизации оборудования</w:t>
            </w:r>
          </w:p>
        </w:tc>
      </w:tr>
      <w:tr w:rsidR="00A03E5A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3.12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устаревших деревянных оконных блоков, на пластиковые стеклопакеты. Замена дверей на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металлические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утепленные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Начальник участка ОСК 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Грыченко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Е.С. Начальник участка 1-й район Костин В.А.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912CB0" w:rsidP="0091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03E5A" w:rsidRPr="006A454A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="00A03E5A" w:rsidRPr="006A454A">
              <w:rPr>
                <w:rFonts w:cs="Times New Roman"/>
                <w:sz w:val="20"/>
                <w:szCs w:val="2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91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</w:t>
            </w:r>
            <w:r w:rsidR="00912CB0">
              <w:rPr>
                <w:rFonts w:cs="Times New Roman"/>
                <w:sz w:val="20"/>
                <w:szCs w:val="20"/>
              </w:rPr>
              <w:t>0</w:t>
            </w:r>
            <w:r w:rsidRPr="006A454A">
              <w:rPr>
                <w:rFonts w:cs="Times New Roman"/>
                <w:sz w:val="20"/>
                <w:szCs w:val="20"/>
              </w:rPr>
              <w:t>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теплоэнергии при замене деревянных окон и дверей на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пластиковые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A" w:rsidRPr="006A454A" w:rsidRDefault="00A03E5A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Снижение расхода теплоэнергии при замене деревянных окон и дверей на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пластиковые</w:t>
            </w:r>
            <w:proofErr w:type="gramEnd"/>
          </w:p>
        </w:tc>
      </w:tr>
      <w:tr w:rsidR="00881D1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A454A" w:rsidRDefault="00881D1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 и оплачено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Мероприятия Акционерного общества «Уссурийское предприятие тепловых сетей» (далее – АО «УПТС»)</w:t>
            </w:r>
          </w:p>
        </w:tc>
      </w:tr>
      <w:tr w:rsidR="006C3957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приборов учета выработки тепловой энергии на котельных АО «УПТС»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приборов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приборов учета</w:t>
            </w:r>
          </w:p>
        </w:tc>
      </w:tr>
      <w:tr w:rsidR="006C3957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Снижение энергопотребления. Установка современного насосного оборудования и частотного привода электрооборудования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C39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6C3957" w:rsidRPr="006A454A" w:rsidRDefault="006C3957" w:rsidP="006C39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современного насосного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Установка современного насосного оборудования</w:t>
            </w:r>
          </w:p>
        </w:tc>
      </w:tr>
      <w:tr w:rsidR="006C3957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Замена тепловых сетей полимерными трубами типа «</w:t>
            </w:r>
            <w:proofErr w:type="spellStart"/>
            <w:r w:rsidRPr="006A454A">
              <w:rPr>
                <w:rFonts w:cs="Times New Roman"/>
                <w:sz w:val="20"/>
                <w:szCs w:val="20"/>
              </w:rPr>
              <w:t>Изопрофлекс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C39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6C3957" w:rsidRPr="006A454A" w:rsidRDefault="006C3957" w:rsidP="006C39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10.05.2021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Замена тепловых сетей полимерными трубами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7" w:rsidRPr="006A454A" w:rsidRDefault="006C3957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Замена тепловых сетей полимерными трубами</w:t>
            </w:r>
          </w:p>
        </w:tc>
      </w:tr>
      <w:tr w:rsidR="00132FF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ламп накаливания в помещениях зданий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энергосберегающие (при необходимости замена светильников)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Главный энергетик Лобачев С.Н.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энергосберегающие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6A454A">
              <w:rPr>
                <w:rFonts w:cs="Times New Roman"/>
                <w:sz w:val="20"/>
                <w:szCs w:val="20"/>
              </w:rPr>
              <w:t xml:space="preserve"> энергосберегающие</w:t>
            </w:r>
          </w:p>
        </w:tc>
      </w:tr>
      <w:tr w:rsidR="00132FF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Перевод котельной № 29 в режим ЦТП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01.07.2021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25.12.2021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25.12.2021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Перевод котельной № 29 в режим ЦТП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Перевод котельной № 29 в режим ЦТП</w:t>
            </w:r>
          </w:p>
        </w:tc>
      </w:tr>
      <w:tr w:rsidR="00132FF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 xml:space="preserve">Строительство тепловой сети от котельной № 15 до </w:t>
            </w:r>
            <w:r w:rsidRPr="006A454A">
              <w:rPr>
                <w:rFonts w:cs="Times New Roman"/>
                <w:sz w:val="20"/>
                <w:szCs w:val="20"/>
              </w:rPr>
              <w:lastRenderedPageBreak/>
              <w:t>котельной № 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Главный инженер</w:t>
            </w:r>
          </w:p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76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</w:tr>
      <w:tr w:rsidR="00132FF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 от котельной № 9 до котельной № 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</w:tr>
      <w:tr w:rsidR="00132FF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 для переключения нагрузок котельной № 22 на котельную № 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Главный инженер</w:t>
            </w:r>
          </w:p>
          <w:p w:rsidR="00132FF3" w:rsidRPr="006A454A" w:rsidRDefault="00132FF3" w:rsidP="00132F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A454A">
              <w:rPr>
                <w:rFonts w:cs="Times New Roman"/>
                <w:sz w:val="20"/>
                <w:szCs w:val="20"/>
              </w:rPr>
              <w:t>Шемчук</w:t>
            </w:r>
            <w:proofErr w:type="spellEnd"/>
            <w:r w:rsidRPr="006A454A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3" w:rsidRPr="006A454A" w:rsidRDefault="00132FF3" w:rsidP="006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Строительство тепловой сети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7652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 и оплачено</w:t>
            </w:r>
          </w:p>
        </w:tc>
      </w:tr>
      <w:tr w:rsidR="000E4AD5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6A454A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A2B0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 xml:space="preserve">1 836 119,336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E4AD5" w:rsidP="0074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1 </w:t>
            </w:r>
            <w:r w:rsidR="00742F3D" w:rsidRPr="00742F3D">
              <w:rPr>
                <w:rFonts w:cs="Times New Roman"/>
                <w:sz w:val="20"/>
                <w:szCs w:val="20"/>
              </w:rPr>
              <w:t>582</w:t>
            </w:r>
            <w:r w:rsidRPr="00742F3D">
              <w:rPr>
                <w:rFonts w:cs="Times New Roman"/>
                <w:sz w:val="20"/>
                <w:szCs w:val="20"/>
              </w:rPr>
              <w:t> </w:t>
            </w:r>
            <w:r w:rsidR="00742F3D" w:rsidRPr="00742F3D">
              <w:rPr>
                <w:rFonts w:cs="Times New Roman"/>
                <w:sz w:val="20"/>
                <w:szCs w:val="20"/>
              </w:rPr>
              <w:t>958</w:t>
            </w:r>
            <w:r w:rsidRPr="00742F3D">
              <w:rPr>
                <w:rFonts w:cs="Times New Roman"/>
                <w:sz w:val="20"/>
                <w:szCs w:val="20"/>
              </w:rPr>
              <w:t>,</w:t>
            </w:r>
            <w:r w:rsidR="00742F3D" w:rsidRPr="00742F3D">
              <w:rPr>
                <w:rFonts w:cs="Times New Roman"/>
                <w:sz w:val="20"/>
                <w:szCs w:val="20"/>
              </w:rPr>
              <w:t>499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86,21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0A2B0E" w:rsidP="008A2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19</w:t>
            </w:r>
            <w:r w:rsidR="008A2BF4" w:rsidRPr="0060292B">
              <w:rPr>
                <w:rFonts w:cs="Times New Roman"/>
                <w:sz w:val="20"/>
                <w:szCs w:val="20"/>
              </w:rPr>
              <w:t>7</w:t>
            </w:r>
            <w:r w:rsidRPr="0060292B">
              <w:rPr>
                <w:rFonts w:cs="Times New Roman"/>
                <w:sz w:val="20"/>
                <w:szCs w:val="20"/>
              </w:rPr>
              <w:t> </w:t>
            </w:r>
            <w:r w:rsidR="008A2BF4" w:rsidRPr="0060292B">
              <w:rPr>
                <w:rFonts w:cs="Times New Roman"/>
                <w:sz w:val="20"/>
                <w:szCs w:val="20"/>
              </w:rPr>
              <w:t>9</w:t>
            </w:r>
            <w:r w:rsidRPr="0060292B">
              <w:rPr>
                <w:rFonts w:cs="Times New Roman"/>
                <w:sz w:val="20"/>
                <w:szCs w:val="20"/>
              </w:rPr>
              <w:t>03,533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431F93" w:rsidP="0060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182 781,363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431F93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92,3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A2B0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108 454,230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108 454,230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0E4AD5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431F93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A2B0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4 000,00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8A2BF4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8A2BF4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A2B0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41 892,830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37 884,83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90,4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8A2BF4" w:rsidP="0038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810,00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8A2BF4" w:rsidP="00F6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810,00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E4AD5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8805DC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0A2B0E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1 681 772,276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1 436 619,44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742F3D" w:rsidRDefault="00742F3D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F3D">
              <w:rPr>
                <w:rFonts w:cs="Times New Roman"/>
                <w:sz w:val="20"/>
                <w:szCs w:val="20"/>
              </w:rPr>
              <w:t>85,4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0E4AD5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A454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0A2B0E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197 093,533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0292B" w:rsidRDefault="00431F93" w:rsidP="00602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292B">
              <w:rPr>
                <w:rFonts w:cs="Times New Roman"/>
                <w:sz w:val="20"/>
                <w:szCs w:val="20"/>
              </w:rPr>
              <w:t>181 971,363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5" w:rsidRPr="006A454A" w:rsidRDefault="00431F93" w:rsidP="00C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92,3</w:t>
            </w:r>
          </w:p>
        </w:tc>
      </w:tr>
    </w:tbl>
    <w:p w:rsidR="00A16237" w:rsidRDefault="00A16237" w:rsidP="00215B2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16237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00"/>
    <w:rsid w:val="00001085"/>
    <w:rsid w:val="00001CD9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97567"/>
    <w:rsid w:val="000A1517"/>
    <w:rsid w:val="000A2B0E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AD5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2FF3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4F6C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5B26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3FC"/>
    <w:rsid w:val="00275405"/>
    <w:rsid w:val="00275516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564"/>
    <w:rsid w:val="003F6F7D"/>
    <w:rsid w:val="003F7ED6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1F93"/>
    <w:rsid w:val="0043725E"/>
    <w:rsid w:val="004376A3"/>
    <w:rsid w:val="00440541"/>
    <w:rsid w:val="00441188"/>
    <w:rsid w:val="004421C0"/>
    <w:rsid w:val="00442D3A"/>
    <w:rsid w:val="00444B06"/>
    <w:rsid w:val="00444D31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063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1F01"/>
    <w:rsid w:val="005F2329"/>
    <w:rsid w:val="005F3C86"/>
    <w:rsid w:val="005F5BCD"/>
    <w:rsid w:val="005F7548"/>
    <w:rsid w:val="00600FBB"/>
    <w:rsid w:val="00602493"/>
    <w:rsid w:val="0060292B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C38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54A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57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5FE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2F3D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1D13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2BF4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2CB0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0D7A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3932"/>
    <w:rsid w:val="009F4A36"/>
    <w:rsid w:val="009F4D50"/>
    <w:rsid w:val="009F5D8C"/>
    <w:rsid w:val="00A02CDD"/>
    <w:rsid w:val="00A034BE"/>
    <w:rsid w:val="00A0351A"/>
    <w:rsid w:val="00A03E5A"/>
    <w:rsid w:val="00A04BC6"/>
    <w:rsid w:val="00A074AE"/>
    <w:rsid w:val="00A1147F"/>
    <w:rsid w:val="00A11C18"/>
    <w:rsid w:val="00A128D8"/>
    <w:rsid w:val="00A14154"/>
    <w:rsid w:val="00A1613F"/>
    <w:rsid w:val="00A16237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929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64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584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07E9"/>
    <w:rsid w:val="00B129C2"/>
    <w:rsid w:val="00B1334F"/>
    <w:rsid w:val="00B13E59"/>
    <w:rsid w:val="00B14C9F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0B61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554F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2C3F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837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1637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33FC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Павел Евгеньевич Фролов</cp:lastModifiedBy>
  <cp:revision>36</cp:revision>
  <cp:lastPrinted>2021-02-12T05:06:00Z</cp:lastPrinted>
  <dcterms:created xsi:type="dcterms:W3CDTF">2021-02-11T04:55:00Z</dcterms:created>
  <dcterms:modified xsi:type="dcterms:W3CDTF">2022-03-04T05:28:00Z</dcterms:modified>
</cp:coreProperties>
</file>