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56" w:rsidRDefault="00B118AF" w:rsidP="00B43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16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1FDF" w:rsidRDefault="000E16EF" w:rsidP="00BB2B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0857A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F6294" w:rsidRPr="00DF6294" w:rsidRDefault="000E16EF" w:rsidP="00BB2B01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74093">
        <w:rPr>
          <w:rFonts w:ascii="Times New Roman" w:hAnsi="Times New Roman" w:cs="Times New Roman"/>
          <w:b/>
          <w:sz w:val="28"/>
          <w:szCs w:val="28"/>
        </w:rPr>
        <w:t>Р</w:t>
      </w:r>
      <w:r w:rsidR="000C0EDB">
        <w:rPr>
          <w:rFonts w:ascii="Times New Roman" w:hAnsi="Times New Roman" w:cs="Times New Roman"/>
          <w:b/>
          <w:sz w:val="28"/>
          <w:szCs w:val="28"/>
        </w:rPr>
        <w:t>азвитие сферы р</w:t>
      </w:r>
      <w:r w:rsidR="00D74093">
        <w:rPr>
          <w:rFonts w:ascii="Times New Roman" w:hAnsi="Times New Roman" w:cs="Times New Roman"/>
          <w:b/>
          <w:sz w:val="28"/>
          <w:szCs w:val="28"/>
        </w:rPr>
        <w:t>итуальны</w:t>
      </w:r>
      <w:r w:rsidR="000C0EDB">
        <w:rPr>
          <w:rFonts w:ascii="Times New Roman" w:hAnsi="Times New Roman" w:cs="Times New Roman"/>
          <w:b/>
          <w:sz w:val="28"/>
          <w:szCs w:val="28"/>
        </w:rPr>
        <w:t>х</w:t>
      </w:r>
      <w:r w:rsidR="00D74093">
        <w:rPr>
          <w:rFonts w:ascii="Times New Roman" w:hAnsi="Times New Roman" w:cs="Times New Roman"/>
          <w:b/>
          <w:sz w:val="28"/>
          <w:szCs w:val="28"/>
        </w:rPr>
        <w:t xml:space="preserve"> услуг и похоронно</w:t>
      </w:r>
      <w:r w:rsidR="000C0EDB">
        <w:rPr>
          <w:rFonts w:ascii="Times New Roman" w:hAnsi="Times New Roman" w:cs="Times New Roman"/>
          <w:b/>
          <w:sz w:val="28"/>
          <w:szCs w:val="28"/>
        </w:rPr>
        <w:t>го</w:t>
      </w:r>
      <w:r w:rsidR="00D74093">
        <w:rPr>
          <w:rFonts w:ascii="Times New Roman" w:hAnsi="Times New Roman" w:cs="Times New Roman"/>
          <w:b/>
          <w:sz w:val="28"/>
          <w:szCs w:val="28"/>
        </w:rPr>
        <w:t xml:space="preserve"> дел</w:t>
      </w:r>
      <w:r w:rsidR="000C0EDB">
        <w:rPr>
          <w:rFonts w:ascii="Times New Roman" w:hAnsi="Times New Roman" w:cs="Times New Roman"/>
          <w:b/>
          <w:sz w:val="28"/>
          <w:szCs w:val="28"/>
        </w:rPr>
        <w:t>а</w:t>
      </w:r>
      <w:r w:rsidR="00D7409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8C5">
        <w:rPr>
          <w:rFonts w:ascii="Times New Roman" w:hAnsi="Times New Roman" w:cs="Times New Roman"/>
          <w:b/>
          <w:sz w:val="28"/>
          <w:szCs w:val="28"/>
        </w:rPr>
        <w:t>т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>ерритории Уссурийского городского округа на 201</w:t>
      </w:r>
      <w:r w:rsidR="000C0EDB">
        <w:rPr>
          <w:rFonts w:ascii="Times New Roman" w:hAnsi="Times New Roman" w:cs="Times New Roman"/>
          <w:b/>
          <w:sz w:val="28"/>
          <w:szCs w:val="28"/>
        </w:rPr>
        <w:t>6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C0EDB">
        <w:rPr>
          <w:rFonts w:ascii="Times New Roman" w:hAnsi="Times New Roman" w:cs="Times New Roman"/>
          <w:b/>
          <w:sz w:val="28"/>
          <w:szCs w:val="28"/>
        </w:rPr>
        <w:t>8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0857A3">
        <w:rPr>
          <w:rFonts w:ascii="Times New Roman" w:hAnsi="Times New Roman" w:cs="Times New Roman"/>
          <w:b/>
          <w:sz w:val="28"/>
          <w:szCs w:val="28"/>
        </w:rPr>
        <w:br/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0ED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0687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C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>201</w:t>
      </w:r>
      <w:r w:rsidR="000C0EDB">
        <w:rPr>
          <w:rFonts w:ascii="Times New Roman" w:hAnsi="Times New Roman" w:cs="Times New Roman"/>
          <w:b/>
          <w:sz w:val="28"/>
          <w:szCs w:val="28"/>
        </w:rPr>
        <w:t>6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C0EDB">
        <w:rPr>
          <w:rFonts w:ascii="Times New Roman" w:hAnsi="Times New Roman" w:cs="Times New Roman"/>
          <w:b/>
          <w:sz w:val="28"/>
          <w:szCs w:val="28"/>
        </w:rPr>
        <w:t>а</w:t>
      </w:r>
    </w:p>
    <w:p w:rsidR="00DF6294" w:rsidRDefault="00DF6294" w:rsidP="0007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94" w:rsidRPr="00F33D31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31">
        <w:rPr>
          <w:rFonts w:ascii="Times New Roman" w:hAnsi="Times New Roman" w:cs="Times New Roman"/>
          <w:b/>
          <w:sz w:val="28"/>
          <w:szCs w:val="28"/>
        </w:rPr>
        <w:t>Раздел </w:t>
      </w:r>
      <w:r w:rsidRPr="00F33D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D31">
        <w:rPr>
          <w:rFonts w:ascii="Times New Roman" w:hAnsi="Times New Roman" w:cs="Times New Roman"/>
          <w:b/>
          <w:sz w:val="28"/>
          <w:szCs w:val="28"/>
        </w:rPr>
        <w:t>. </w:t>
      </w:r>
      <w:r w:rsidR="000E16EF" w:rsidRPr="00F33D31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DF6294" w:rsidRPr="00F3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0B5" w:rsidRPr="00F33D31">
        <w:rPr>
          <w:rFonts w:ascii="Times New Roman" w:hAnsi="Times New Roman" w:cs="Times New Roman"/>
          <w:b/>
          <w:sz w:val="28"/>
          <w:szCs w:val="28"/>
        </w:rPr>
        <w:t>плана-графика основных мероприятий</w:t>
      </w:r>
      <w:r w:rsidR="00B43E25" w:rsidRPr="00F33D31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C750B5" w:rsidRPr="00F33D31" w:rsidRDefault="0068576F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выполняются в соответствии              с планом-графиком</w:t>
      </w:r>
      <w:r w:rsidR="00C750B5" w:rsidRPr="00F33D31">
        <w:rPr>
          <w:rFonts w:ascii="Times New Roman" w:hAnsi="Times New Roman" w:cs="Times New Roman"/>
          <w:sz w:val="28"/>
          <w:szCs w:val="28"/>
        </w:rPr>
        <w:t>.</w:t>
      </w:r>
      <w:r w:rsidR="009B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1F1" w:rsidRPr="00F33D31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D31">
        <w:rPr>
          <w:rFonts w:ascii="Times New Roman" w:hAnsi="Times New Roman" w:cs="Times New Roman"/>
          <w:b/>
          <w:sz w:val="28"/>
          <w:szCs w:val="28"/>
        </w:rPr>
        <w:t>Раздел </w:t>
      </w:r>
      <w:r w:rsidRPr="00F33D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3D31">
        <w:rPr>
          <w:rFonts w:ascii="Times New Roman" w:hAnsi="Times New Roman" w:cs="Times New Roman"/>
          <w:b/>
          <w:sz w:val="28"/>
          <w:szCs w:val="28"/>
        </w:rPr>
        <w:t>. Финансовое обеспечение Программы:</w:t>
      </w:r>
    </w:p>
    <w:p w:rsidR="00D8299E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3D31">
        <w:rPr>
          <w:rFonts w:ascii="Times New Roman" w:hAnsi="Times New Roman" w:cs="Times New Roman"/>
          <w:spacing w:val="-2"/>
          <w:sz w:val="28"/>
          <w:szCs w:val="28"/>
        </w:rPr>
        <w:t>Объем финансирования на весь срок реализации Программы составляет</w:t>
      </w:r>
      <w:r w:rsidRPr="00F33D31">
        <w:rPr>
          <w:rFonts w:ascii="Times New Roman" w:hAnsi="Times New Roman" w:cs="Times New Roman"/>
          <w:sz w:val="28"/>
          <w:szCs w:val="28"/>
        </w:rPr>
        <w:t xml:space="preserve"> </w:t>
      </w:r>
      <w:r w:rsidR="000C0EDB">
        <w:rPr>
          <w:rFonts w:ascii="Times New Roman" w:hAnsi="Times New Roman" w:cs="Times New Roman"/>
          <w:sz w:val="28"/>
          <w:szCs w:val="28"/>
        </w:rPr>
        <w:t xml:space="preserve">296 437,00 </w:t>
      </w:r>
      <w:r w:rsidRPr="00F33D31">
        <w:rPr>
          <w:rFonts w:ascii="Times New Roman" w:hAnsi="Times New Roman" w:cs="Times New Roman"/>
          <w:sz w:val="28"/>
          <w:szCs w:val="28"/>
        </w:rPr>
        <w:t>тыс. рублей.</w:t>
      </w:r>
      <w:r w:rsidRPr="00D740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0EDB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3C">
        <w:rPr>
          <w:rFonts w:ascii="Times New Roman" w:hAnsi="Times New Roman" w:cs="Times New Roman"/>
          <w:sz w:val="28"/>
          <w:szCs w:val="28"/>
        </w:rPr>
        <w:t>В 201</w:t>
      </w:r>
      <w:r w:rsidR="000C0EDB">
        <w:rPr>
          <w:rFonts w:ascii="Times New Roman" w:hAnsi="Times New Roman" w:cs="Times New Roman"/>
          <w:sz w:val="28"/>
          <w:szCs w:val="28"/>
        </w:rPr>
        <w:t>6</w:t>
      </w:r>
      <w:r w:rsidRPr="00584A3C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запланировано </w:t>
      </w:r>
      <w:r w:rsidR="006857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C0EDB">
        <w:rPr>
          <w:rFonts w:ascii="Times New Roman" w:hAnsi="Times New Roman" w:cs="Times New Roman"/>
          <w:sz w:val="28"/>
          <w:szCs w:val="28"/>
        </w:rPr>
        <w:t>30 000</w:t>
      </w:r>
      <w:r w:rsidR="000A6621"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68576F">
        <w:rPr>
          <w:rFonts w:ascii="Times New Roman" w:hAnsi="Times New Roman" w:cs="Times New Roman"/>
          <w:sz w:val="28"/>
          <w:szCs w:val="28"/>
        </w:rPr>
        <w:t>тыс. рублей</w:t>
      </w:r>
      <w:r w:rsidR="000C0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1F1" w:rsidRDefault="003761F1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3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r w:rsidR="000C0EDB">
        <w:rPr>
          <w:rFonts w:ascii="Times New Roman" w:hAnsi="Times New Roman" w:cs="Times New Roman"/>
          <w:sz w:val="28"/>
          <w:szCs w:val="28"/>
        </w:rPr>
        <w:t>на отчетную дату</w:t>
      </w:r>
      <w:r w:rsidRPr="00584A3C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584A3C" w:rsidRPr="00584A3C">
        <w:rPr>
          <w:rFonts w:ascii="Times New Roman" w:hAnsi="Times New Roman" w:cs="Times New Roman"/>
          <w:sz w:val="28"/>
          <w:szCs w:val="28"/>
        </w:rPr>
        <w:t>о</w:t>
      </w:r>
      <w:r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D829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6877">
        <w:rPr>
          <w:rFonts w:ascii="Times New Roman" w:hAnsi="Times New Roman" w:cs="Times New Roman"/>
          <w:sz w:val="28"/>
          <w:szCs w:val="28"/>
        </w:rPr>
        <w:t>двенадцать</w:t>
      </w:r>
      <w:r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D8299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84A3C">
        <w:rPr>
          <w:rFonts w:ascii="Times New Roman" w:hAnsi="Times New Roman" w:cs="Times New Roman"/>
          <w:sz w:val="28"/>
          <w:szCs w:val="28"/>
        </w:rPr>
        <w:t>контракт</w:t>
      </w:r>
      <w:r w:rsidR="00584A3C" w:rsidRPr="00584A3C">
        <w:rPr>
          <w:rFonts w:ascii="Times New Roman" w:hAnsi="Times New Roman" w:cs="Times New Roman"/>
          <w:sz w:val="28"/>
          <w:szCs w:val="28"/>
        </w:rPr>
        <w:t>ов</w:t>
      </w:r>
      <w:r w:rsidR="00D8299E">
        <w:rPr>
          <w:rFonts w:ascii="Times New Roman" w:hAnsi="Times New Roman" w:cs="Times New Roman"/>
          <w:sz w:val="28"/>
          <w:szCs w:val="28"/>
        </w:rPr>
        <w:t xml:space="preserve"> </w:t>
      </w:r>
      <w:r w:rsidRPr="00584A3C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06877">
        <w:rPr>
          <w:rFonts w:ascii="Times New Roman" w:hAnsi="Times New Roman" w:cs="Times New Roman"/>
          <w:sz w:val="28"/>
          <w:szCs w:val="28"/>
        </w:rPr>
        <w:t>11 629,61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Pr="00584A3C">
        <w:rPr>
          <w:rFonts w:ascii="Times New Roman" w:hAnsi="Times New Roman" w:cs="Times New Roman"/>
          <w:sz w:val="28"/>
          <w:szCs w:val="28"/>
        </w:rPr>
        <w:t>тыс. рублей</w:t>
      </w:r>
      <w:r w:rsidR="000C0EDB">
        <w:rPr>
          <w:rFonts w:ascii="Times New Roman" w:hAnsi="Times New Roman" w:cs="Times New Roman"/>
          <w:sz w:val="28"/>
          <w:szCs w:val="28"/>
        </w:rPr>
        <w:t>.</w:t>
      </w:r>
      <w:r w:rsidR="000A6621"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0C0EDB">
        <w:rPr>
          <w:rFonts w:ascii="Times New Roman" w:hAnsi="Times New Roman" w:cs="Times New Roman"/>
          <w:sz w:val="28"/>
          <w:szCs w:val="28"/>
        </w:rPr>
        <w:t>П</w:t>
      </w:r>
      <w:r w:rsidRPr="00584A3C">
        <w:rPr>
          <w:rFonts w:ascii="Times New Roman" w:hAnsi="Times New Roman" w:cs="Times New Roman"/>
          <w:sz w:val="28"/>
          <w:szCs w:val="28"/>
        </w:rPr>
        <w:t>роцент исполнения Программы с учетом заключенных контрактов</w:t>
      </w:r>
      <w:r w:rsidR="000A6621" w:rsidRPr="00584A3C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0C0EDB">
        <w:rPr>
          <w:rFonts w:ascii="Times New Roman" w:hAnsi="Times New Roman" w:cs="Times New Roman"/>
          <w:sz w:val="28"/>
          <w:szCs w:val="28"/>
        </w:rPr>
        <w:t>т</w:t>
      </w:r>
      <w:r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906877">
        <w:rPr>
          <w:rFonts w:ascii="Times New Roman" w:hAnsi="Times New Roman" w:cs="Times New Roman"/>
          <w:sz w:val="28"/>
          <w:szCs w:val="28"/>
        </w:rPr>
        <w:t>38,77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Pr="00584A3C">
        <w:rPr>
          <w:rFonts w:ascii="Times New Roman" w:hAnsi="Times New Roman" w:cs="Times New Roman"/>
          <w:sz w:val="28"/>
          <w:szCs w:val="28"/>
        </w:rPr>
        <w:t>%.</w:t>
      </w:r>
      <w:r w:rsidR="000C0EDB">
        <w:rPr>
          <w:rFonts w:ascii="Times New Roman" w:hAnsi="Times New Roman" w:cs="Times New Roman"/>
          <w:sz w:val="28"/>
          <w:szCs w:val="28"/>
        </w:rPr>
        <w:t xml:space="preserve"> С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умма </w:t>
      </w:r>
      <w:r w:rsidR="007718B9">
        <w:rPr>
          <w:rFonts w:ascii="Times New Roman" w:hAnsi="Times New Roman" w:cs="Times New Roman"/>
          <w:sz w:val="28"/>
          <w:szCs w:val="28"/>
        </w:rPr>
        <w:t>исполнения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 по контрактам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 </w:t>
      </w:r>
      <w:r w:rsidR="00906877">
        <w:rPr>
          <w:rFonts w:ascii="Times New Roman" w:hAnsi="Times New Roman" w:cs="Times New Roman"/>
          <w:sz w:val="28"/>
          <w:szCs w:val="28"/>
        </w:rPr>
        <w:t>6 726,23</w:t>
      </w:r>
      <w:r w:rsidR="000C0EDB">
        <w:rPr>
          <w:rFonts w:ascii="Times New Roman" w:hAnsi="Times New Roman" w:cs="Times New Roman"/>
          <w:sz w:val="28"/>
          <w:szCs w:val="28"/>
        </w:rPr>
        <w:t xml:space="preserve"> </w:t>
      </w:r>
      <w:r w:rsidR="000C0EDB" w:rsidRPr="00584A3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2CD9">
        <w:rPr>
          <w:rFonts w:ascii="Times New Roman" w:hAnsi="Times New Roman" w:cs="Times New Roman"/>
          <w:sz w:val="28"/>
          <w:szCs w:val="28"/>
        </w:rPr>
        <w:t xml:space="preserve"> – </w:t>
      </w:r>
      <w:r w:rsidR="00906877">
        <w:rPr>
          <w:rFonts w:ascii="Times New Roman" w:hAnsi="Times New Roman" w:cs="Times New Roman"/>
          <w:sz w:val="28"/>
          <w:szCs w:val="28"/>
        </w:rPr>
        <w:t>22,42</w:t>
      </w:r>
      <w:r w:rsidR="00952C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06877" w:rsidRDefault="008A63EC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бюджетных средств, образовавшаяся в результате проведения процедуры закупок 1 444,82 тыс. руб.</w:t>
      </w:r>
    </w:p>
    <w:p w:rsidR="008A63EC" w:rsidRPr="00584A3C" w:rsidRDefault="008A63EC" w:rsidP="00B43E25">
      <w:pPr>
        <w:spacing w:after="0"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63EC" w:rsidRPr="00584A3C" w:rsidSect="00BB2E00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A1" w:rsidRDefault="007E4BA1" w:rsidP="0070129B">
      <w:pPr>
        <w:spacing w:after="0" w:line="240" w:lineRule="auto"/>
      </w:pPr>
      <w:r>
        <w:separator/>
      </w:r>
    </w:p>
  </w:endnote>
  <w:endnote w:type="continuationSeparator" w:id="0">
    <w:p w:rsidR="007E4BA1" w:rsidRDefault="007E4BA1" w:rsidP="007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A1" w:rsidRDefault="007E4BA1" w:rsidP="0070129B">
      <w:pPr>
        <w:spacing w:after="0" w:line="240" w:lineRule="auto"/>
      </w:pPr>
      <w:r>
        <w:separator/>
      </w:r>
    </w:p>
  </w:footnote>
  <w:footnote w:type="continuationSeparator" w:id="0">
    <w:p w:rsidR="007E4BA1" w:rsidRDefault="007E4BA1" w:rsidP="0070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54EF" w:rsidRPr="0070129B" w:rsidRDefault="002B7CA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54EF" w:rsidRPr="007012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7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012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54EF" w:rsidRDefault="00CA54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C18"/>
    <w:multiLevelType w:val="hybridMultilevel"/>
    <w:tmpl w:val="CBDC6D56"/>
    <w:lvl w:ilvl="0" w:tplc="A554E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B5B1B"/>
    <w:multiLevelType w:val="hybridMultilevel"/>
    <w:tmpl w:val="193A1C36"/>
    <w:lvl w:ilvl="0" w:tplc="626A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A6688"/>
    <w:multiLevelType w:val="hybridMultilevel"/>
    <w:tmpl w:val="8686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F7D10"/>
    <w:multiLevelType w:val="hybridMultilevel"/>
    <w:tmpl w:val="E1668444"/>
    <w:lvl w:ilvl="0" w:tplc="CB3418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13580"/>
    <w:multiLevelType w:val="hybridMultilevel"/>
    <w:tmpl w:val="42264098"/>
    <w:lvl w:ilvl="0" w:tplc="A00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142268"/>
    <w:multiLevelType w:val="hybridMultilevel"/>
    <w:tmpl w:val="AC84EFB6"/>
    <w:lvl w:ilvl="0" w:tplc="07A6D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801C1"/>
    <w:multiLevelType w:val="hybridMultilevel"/>
    <w:tmpl w:val="F30CC81C"/>
    <w:lvl w:ilvl="0" w:tplc="A00C91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5106A4"/>
    <w:multiLevelType w:val="hybridMultilevel"/>
    <w:tmpl w:val="FA8A0B58"/>
    <w:lvl w:ilvl="0" w:tplc="A00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7781405"/>
    <w:multiLevelType w:val="hybridMultilevel"/>
    <w:tmpl w:val="E5F217BE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242A1"/>
    <w:multiLevelType w:val="hybridMultilevel"/>
    <w:tmpl w:val="BE20576C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94"/>
    <w:rsid w:val="00004F62"/>
    <w:rsid w:val="0001263E"/>
    <w:rsid w:val="000219FA"/>
    <w:rsid w:val="0002760C"/>
    <w:rsid w:val="000516B2"/>
    <w:rsid w:val="00070FD6"/>
    <w:rsid w:val="00072674"/>
    <w:rsid w:val="000857A3"/>
    <w:rsid w:val="00090FF9"/>
    <w:rsid w:val="000A6621"/>
    <w:rsid w:val="000C00C7"/>
    <w:rsid w:val="000C0EDB"/>
    <w:rsid w:val="000D452A"/>
    <w:rsid w:val="000D7736"/>
    <w:rsid w:val="000E0F31"/>
    <w:rsid w:val="000E16EF"/>
    <w:rsid w:val="00100E96"/>
    <w:rsid w:val="00116A2F"/>
    <w:rsid w:val="00196AA8"/>
    <w:rsid w:val="001B43CE"/>
    <w:rsid w:val="001D36B7"/>
    <w:rsid w:val="001F4F17"/>
    <w:rsid w:val="001F754B"/>
    <w:rsid w:val="00204BD2"/>
    <w:rsid w:val="0021419C"/>
    <w:rsid w:val="00283E83"/>
    <w:rsid w:val="00285FC8"/>
    <w:rsid w:val="002B7CAF"/>
    <w:rsid w:val="003048C5"/>
    <w:rsid w:val="0032551C"/>
    <w:rsid w:val="003761F1"/>
    <w:rsid w:val="00384395"/>
    <w:rsid w:val="003A090B"/>
    <w:rsid w:val="00421FDF"/>
    <w:rsid w:val="00425EA6"/>
    <w:rsid w:val="0044280B"/>
    <w:rsid w:val="0047380A"/>
    <w:rsid w:val="004C40CC"/>
    <w:rsid w:val="004C57F1"/>
    <w:rsid w:val="004D18D8"/>
    <w:rsid w:val="004D2204"/>
    <w:rsid w:val="0052387B"/>
    <w:rsid w:val="00552321"/>
    <w:rsid w:val="00584A3C"/>
    <w:rsid w:val="005E140B"/>
    <w:rsid w:val="0063086A"/>
    <w:rsid w:val="006365BA"/>
    <w:rsid w:val="006422FC"/>
    <w:rsid w:val="0065425C"/>
    <w:rsid w:val="006601A6"/>
    <w:rsid w:val="00670D81"/>
    <w:rsid w:val="0068576F"/>
    <w:rsid w:val="006E2966"/>
    <w:rsid w:val="0070129B"/>
    <w:rsid w:val="00730091"/>
    <w:rsid w:val="007335FE"/>
    <w:rsid w:val="007718B9"/>
    <w:rsid w:val="00774F62"/>
    <w:rsid w:val="007E3A33"/>
    <w:rsid w:val="007E4BA1"/>
    <w:rsid w:val="008218AA"/>
    <w:rsid w:val="008A63EC"/>
    <w:rsid w:val="008B78F0"/>
    <w:rsid w:val="008C07E4"/>
    <w:rsid w:val="008C2077"/>
    <w:rsid w:val="008D1717"/>
    <w:rsid w:val="00904B4A"/>
    <w:rsid w:val="00906877"/>
    <w:rsid w:val="0092453F"/>
    <w:rsid w:val="009309D6"/>
    <w:rsid w:val="00952CD9"/>
    <w:rsid w:val="00973FF5"/>
    <w:rsid w:val="009B0D01"/>
    <w:rsid w:val="009B39DC"/>
    <w:rsid w:val="009B3D6D"/>
    <w:rsid w:val="009D1131"/>
    <w:rsid w:val="00A24767"/>
    <w:rsid w:val="00AA701F"/>
    <w:rsid w:val="00AB19B2"/>
    <w:rsid w:val="00AE18C3"/>
    <w:rsid w:val="00AE57E3"/>
    <w:rsid w:val="00B118AF"/>
    <w:rsid w:val="00B43E25"/>
    <w:rsid w:val="00BB2B01"/>
    <w:rsid w:val="00BB2E00"/>
    <w:rsid w:val="00BB6261"/>
    <w:rsid w:val="00BC310E"/>
    <w:rsid w:val="00C64E41"/>
    <w:rsid w:val="00C750B5"/>
    <w:rsid w:val="00C774CC"/>
    <w:rsid w:val="00CA54EF"/>
    <w:rsid w:val="00CD3358"/>
    <w:rsid w:val="00CF46D4"/>
    <w:rsid w:val="00D056D2"/>
    <w:rsid w:val="00D232FA"/>
    <w:rsid w:val="00D34BBC"/>
    <w:rsid w:val="00D467EE"/>
    <w:rsid w:val="00D74093"/>
    <w:rsid w:val="00D8069D"/>
    <w:rsid w:val="00D8299E"/>
    <w:rsid w:val="00DB05CA"/>
    <w:rsid w:val="00DD5104"/>
    <w:rsid w:val="00DF6294"/>
    <w:rsid w:val="00DF7C3B"/>
    <w:rsid w:val="00E21694"/>
    <w:rsid w:val="00E27866"/>
    <w:rsid w:val="00E40F46"/>
    <w:rsid w:val="00E45902"/>
    <w:rsid w:val="00E52172"/>
    <w:rsid w:val="00E62128"/>
    <w:rsid w:val="00E84E56"/>
    <w:rsid w:val="00EC6B5A"/>
    <w:rsid w:val="00EC7662"/>
    <w:rsid w:val="00EE3DED"/>
    <w:rsid w:val="00F13C69"/>
    <w:rsid w:val="00F33D31"/>
    <w:rsid w:val="00F46B7B"/>
    <w:rsid w:val="00F879E1"/>
    <w:rsid w:val="00FB4747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3D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29B"/>
  </w:style>
  <w:style w:type="paragraph" w:styleId="a9">
    <w:name w:val="footer"/>
    <w:basedOn w:val="a"/>
    <w:link w:val="aa"/>
    <w:uiPriority w:val="99"/>
    <w:semiHidden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FA27-72EB-4733-8F57-F3F9055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50</cp:revision>
  <cp:lastPrinted>2016-07-05T02:39:00Z</cp:lastPrinted>
  <dcterms:created xsi:type="dcterms:W3CDTF">2015-02-06T08:54:00Z</dcterms:created>
  <dcterms:modified xsi:type="dcterms:W3CDTF">2016-07-05T02:40:00Z</dcterms:modified>
</cp:coreProperties>
</file>