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C3" w:rsidRPr="00E8163A" w:rsidRDefault="000500C3">
      <w:pPr>
        <w:pStyle w:val="ConsPlusTitle"/>
        <w:jc w:val="center"/>
        <w:outlineLvl w:val="0"/>
      </w:pPr>
      <w:r w:rsidRPr="00E8163A">
        <w:t>АДМИНИСТРАЦИЯ УССУРИЙСКОГО ГОРОДСКОГО ОКРУГА</w:t>
      </w:r>
    </w:p>
    <w:p w:rsidR="000500C3" w:rsidRPr="00E8163A" w:rsidRDefault="000500C3">
      <w:pPr>
        <w:pStyle w:val="ConsPlusTitle"/>
        <w:jc w:val="center"/>
      </w:pPr>
      <w:r w:rsidRPr="00E8163A">
        <w:t>ПРИМОРСКОГО КРАЯ</w:t>
      </w:r>
    </w:p>
    <w:p w:rsidR="000500C3" w:rsidRPr="00E8163A" w:rsidRDefault="000500C3">
      <w:pPr>
        <w:pStyle w:val="ConsPlusTitle"/>
        <w:jc w:val="both"/>
      </w:pPr>
    </w:p>
    <w:p w:rsidR="000500C3" w:rsidRPr="00E8163A" w:rsidRDefault="000500C3">
      <w:pPr>
        <w:pStyle w:val="ConsPlusTitle"/>
        <w:jc w:val="center"/>
      </w:pPr>
      <w:r w:rsidRPr="00E8163A">
        <w:t>ПОСТАНОВЛЕНИЕ</w:t>
      </w:r>
    </w:p>
    <w:p w:rsidR="000500C3" w:rsidRPr="00E8163A" w:rsidRDefault="000500C3">
      <w:pPr>
        <w:pStyle w:val="ConsPlusTitle"/>
        <w:jc w:val="center"/>
      </w:pPr>
      <w:r w:rsidRPr="00E8163A">
        <w:t>от 20 ноября 2019 г. N 2733-НПА</w:t>
      </w:r>
    </w:p>
    <w:p w:rsidR="000500C3" w:rsidRPr="00E8163A" w:rsidRDefault="000500C3">
      <w:pPr>
        <w:pStyle w:val="ConsPlusTitle"/>
        <w:jc w:val="both"/>
      </w:pPr>
    </w:p>
    <w:p w:rsidR="000500C3" w:rsidRPr="00E8163A" w:rsidRDefault="000500C3">
      <w:pPr>
        <w:pStyle w:val="ConsPlusTitle"/>
        <w:jc w:val="center"/>
      </w:pPr>
      <w:r w:rsidRPr="00E8163A">
        <w:t>ОБ УТВЕРЖДЕНИИ АДМИНИСТРАТИВНОГО РЕГЛАМЕНТА</w:t>
      </w:r>
    </w:p>
    <w:p w:rsidR="000500C3" w:rsidRPr="00E8163A" w:rsidRDefault="000500C3">
      <w:pPr>
        <w:pStyle w:val="ConsPlusTitle"/>
        <w:jc w:val="center"/>
      </w:pPr>
      <w:r w:rsidRPr="00E8163A">
        <w:t>ПО ПРЕДОСТАВЛЕНИЮ МУНИЦИПАЛЬНОЙ УСЛУГИ "ЗАКЛЮЧЕНИЕ</w:t>
      </w:r>
    </w:p>
    <w:p w:rsidR="000500C3" w:rsidRPr="00E8163A" w:rsidRDefault="000500C3">
      <w:pPr>
        <w:pStyle w:val="ConsPlusTitle"/>
        <w:jc w:val="center"/>
      </w:pPr>
      <w:r w:rsidRPr="00E8163A">
        <w:t>СОГЛАШЕНИЯ ОБ УСТАНОВЛЕНИИ СЕРВИТУТА В ОТНОШЕНИИ</w:t>
      </w:r>
    </w:p>
    <w:p w:rsidR="000500C3" w:rsidRPr="00E8163A" w:rsidRDefault="000500C3">
      <w:pPr>
        <w:pStyle w:val="ConsPlusTitle"/>
        <w:jc w:val="center"/>
      </w:pPr>
      <w:r w:rsidRPr="00E8163A">
        <w:t>ЗЕМЕЛЬНЫХ УЧАСТКОВ, НАХОДЯЩИХСЯ В ВЕДЕНИИ ОРГАНОВ</w:t>
      </w:r>
    </w:p>
    <w:p w:rsidR="000500C3" w:rsidRPr="00E8163A" w:rsidRDefault="000500C3">
      <w:pPr>
        <w:pStyle w:val="ConsPlusTitle"/>
        <w:jc w:val="center"/>
      </w:pPr>
      <w:r w:rsidRPr="00E8163A">
        <w:t>МЕСТНОГО САМОУПРАВЛЕНИЯ ИЛИ В СОБСТВЕННОСТИ</w:t>
      </w:r>
    </w:p>
    <w:p w:rsidR="000500C3" w:rsidRPr="00E8163A" w:rsidRDefault="000500C3">
      <w:pPr>
        <w:pStyle w:val="ConsPlusTitle"/>
        <w:jc w:val="center"/>
      </w:pPr>
      <w:r w:rsidRPr="00E8163A">
        <w:t>МУНИЦИПАЛЬНОГО ОБРАЗОВАНИЯ"</w:t>
      </w:r>
    </w:p>
    <w:p w:rsidR="000500C3" w:rsidRPr="00E8163A" w:rsidRDefault="000500C3">
      <w:pPr>
        <w:spacing w:after="1"/>
      </w:pPr>
    </w:p>
    <w:p w:rsidR="000500C3" w:rsidRPr="00E8163A" w:rsidRDefault="000500C3">
      <w:pPr>
        <w:pStyle w:val="ConsPlusNormal"/>
        <w:ind w:firstLine="540"/>
        <w:jc w:val="both"/>
      </w:pPr>
    </w:p>
    <w:p w:rsidR="000500C3" w:rsidRPr="00E8163A" w:rsidRDefault="000500C3">
      <w:pPr>
        <w:pStyle w:val="ConsPlusNormal"/>
        <w:ind w:firstLine="540"/>
        <w:jc w:val="both"/>
      </w:pPr>
      <w:proofErr w:type="gramStart"/>
      <w:r w:rsidRPr="00E8163A">
        <w:t xml:space="preserve">В соответствии с Земельным </w:t>
      </w:r>
      <w:hyperlink r:id="rId5" w:history="1">
        <w:r w:rsidRPr="00E8163A">
          <w:t>кодексом</w:t>
        </w:r>
      </w:hyperlink>
      <w:r w:rsidRPr="00E8163A">
        <w:t xml:space="preserve"> Российской Федерации, Федеральным </w:t>
      </w:r>
      <w:hyperlink r:id="rId6" w:history="1">
        <w:r w:rsidRPr="00E8163A">
          <w:t>законом</w:t>
        </w:r>
      </w:hyperlink>
      <w:r w:rsidRPr="00E8163A">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E8163A">
          <w:t>законом</w:t>
        </w:r>
      </w:hyperlink>
      <w:r w:rsidRPr="00E8163A">
        <w:t xml:space="preserve"> от 27 июля 2010 года N 210-ФЗ "Об организации предоставления государственных и муниципальных услуг", </w:t>
      </w:r>
      <w:hyperlink r:id="rId8" w:history="1">
        <w:r w:rsidRPr="00E8163A">
          <w:t>Уставом</w:t>
        </w:r>
      </w:hyperlink>
      <w:r w:rsidRPr="00E8163A">
        <w:t xml:space="preserve"> Уссурийского городского округа, с целью обеспечения открытости и общедоступности информации о предоставлении муниципальных услуг постановляет:</w:t>
      </w:r>
      <w:proofErr w:type="gramEnd"/>
    </w:p>
    <w:p w:rsidR="000500C3" w:rsidRPr="00E8163A" w:rsidRDefault="000500C3">
      <w:pPr>
        <w:pStyle w:val="ConsPlusNormal"/>
        <w:spacing w:before="220"/>
        <w:ind w:firstLine="540"/>
        <w:jc w:val="both"/>
      </w:pPr>
      <w:r w:rsidRPr="00E8163A">
        <w:t xml:space="preserve">1. Утвердить административный </w:t>
      </w:r>
      <w:hyperlink w:anchor="P37" w:history="1">
        <w:r w:rsidRPr="00E8163A">
          <w:t>регламент</w:t>
        </w:r>
      </w:hyperlink>
      <w:r w:rsidRPr="00E8163A">
        <w:t xml:space="preserve">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(прилагается).</w:t>
      </w:r>
    </w:p>
    <w:p w:rsidR="000500C3" w:rsidRPr="00E8163A" w:rsidRDefault="000500C3">
      <w:pPr>
        <w:pStyle w:val="ConsPlusNormal"/>
        <w:spacing w:before="220"/>
        <w:ind w:firstLine="540"/>
        <w:jc w:val="both"/>
      </w:pPr>
      <w:r w:rsidRPr="00E8163A">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E8163A">
        <w:t>разместить</w:t>
      </w:r>
      <w:proofErr w:type="gramEnd"/>
      <w:r w:rsidRPr="00E8163A">
        <w:t xml:space="preserve"> настоящее постановление на официальном сайте администрации Уссурийского городского округа.</w:t>
      </w:r>
    </w:p>
    <w:p w:rsidR="000500C3" w:rsidRPr="00E8163A" w:rsidRDefault="000500C3">
      <w:pPr>
        <w:pStyle w:val="ConsPlusNormal"/>
        <w:spacing w:before="220"/>
        <w:ind w:firstLine="540"/>
        <w:jc w:val="both"/>
      </w:pPr>
      <w:r w:rsidRPr="00E8163A">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500C3" w:rsidRPr="00E8163A" w:rsidRDefault="000500C3">
      <w:pPr>
        <w:pStyle w:val="ConsPlusNormal"/>
        <w:ind w:firstLine="540"/>
        <w:jc w:val="both"/>
      </w:pPr>
    </w:p>
    <w:p w:rsidR="000500C3" w:rsidRPr="00E8163A" w:rsidRDefault="000500C3">
      <w:pPr>
        <w:pStyle w:val="ConsPlusNormal"/>
        <w:jc w:val="right"/>
      </w:pPr>
      <w:r w:rsidRPr="00E8163A">
        <w:t>Глава Уссурийского городского округа</w:t>
      </w:r>
    </w:p>
    <w:p w:rsidR="000500C3" w:rsidRPr="00E8163A" w:rsidRDefault="000500C3">
      <w:pPr>
        <w:pStyle w:val="ConsPlusNormal"/>
        <w:jc w:val="right"/>
      </w:pPr>
      <w:r w:rsidRPr="00E8163A">
        <w:t>Е.Е.КОРЖ</w:t>
      </w:r>
    </w:p>
    <w:p w:rsidR="000500C3" w:rsidRPr="00E8163A" w:rsidRDefault="000500C3">
      <w:pPr>
        <w:pStyle w:val="ConsPlusNormal"/>
        <w:ind w:firstLine="540"/>
        <w:jc w:val="both"/>
      </w:pPr>
    </w:p>
    <w:p w:rsidR="000500C3" w:rsidRPr="00E8163A" w:rsidRDefault="000500C3">
      <w:pPr>
        <w:pStyle w:val="ConsPlusNormal"/>
        <w:jc w:val="right"/>
        <w:outlineLvl w:val="0"/>
      </w:pPr>
      <w:r w:rsidRPr="00E8163A">
        <w:t>Утвержден</w:t>
      </w:r>
    </w:p>
    <w:p w:rsidR="000500C3" w:rsidRPr="00E8163A" w:rsidRDefault="000500C3">
      <w:pPr>
        <w:pStyle w:val="ConsPlusNormal"/>
        <w:jc w:val="right"/>
      </w:pPr>
      <w:r w:rsidRPr="00E8163A">
        <w:t>постановлением</w:t>
      </w:r>
    </w:p>
    <w:p w:rsidR="000500C3" w:rsidRPr="00E8163A" w:rsidRDefault="000500C3">
      <w:pPr>
        <w:pStyle w:val="ConsPlusNormal"/>
        <w:jc w:val="right"/>
      </w:pPr>
      <w:r w:rsidRPr="00E8163A">
        <w:t>администрации</w:t>
      </w:r>
    </w:p>
    <w:p w:rsidR="000500C3" w:rsidRPr="00E8163A" w:rsidRDefault="000500C3">
      <w:pPr>
        <w:pStyle w:val="ConsPlusNormal"/>
        <w:jc w:val="right"/>
      </w:pPr>
      <w:r w:rsidRPr="00E8163A">
        <w:t>Уссурийского</w:t>
      </w:r>
    </w:p>
    <w:p w:rsidR="000500C3" w:rsidRPr="00E8163A" w:rsidRDefault="000500C3">
      <w:pPr>
        <w:pStyle w:val="ConsPlusNormal"/>
        <w:jc w:val="right"/>
      </w:pPr>
      <w:r w:rsidRPr="00E8163A">
        <w:t>городского округа</w:t>
      </w:r>
    </w:p>
    <w:p w:rsidR="000500C3" w:rsidRPr="00E8163A" w:rsidRDefault="000500C3">
      <w:pPr>
        <w:pStyle w:val="ConsPlusNormal"/>
        <w:jc w:val="right"/>
      </w:pPr>
      <w:r w:rsidRPr="00E8163A">
        <w:t>от 20.11.2019 N 2733-НПА</w:t>
      </w:r>
    </w:p>
    <w:p w:rsidR="000500C3" w:rsidRPr="00E8163A" w:rsidRDefault="000500C3">
      <w:pPr>
        <w:pStyle w:val="ConsPlusNormal"/>
        <w:ind w:firstLine="540"/>
        <w:jc w:val="both"/>
      </w:pPr>
    </w:p>
    <w:p w:rsidR="000500C3" w:rsidRPr="00E8163A" w:rsidRDefault="000500C3">
      <w:pPr>
        <w:pStyle w:val="ConsPlusTitle"/>
        <w:jc w:val="center"/>
      </w:pPr>
      <w:bookmarkStart w:id="0" w:name="P37"/>
      <w:bookmarkEnd w:id="0"/>
      <w:r w:rsidRPr="00E8163A">
        <w:t>АДМИНИСТРАТИВНЫЙ РЕГЛАМЕНТ</w:t>
      </w:r>
    </w:p>
    <w:p w:rsidR="000500C3" w:rsidRPr="00E8163A" w:rsidRDefault="000500C3">
      <w:pPr>
        <w:pStyle w:val="ConsPlusTitle"/>
        <w:jc w:val="center"/>
      </w:pPr>
      <w:r w:rsidRPr="00E8163A">
        <w:t>ПО ПРЕДОСТАВЛЕНИЮ МУНИЦИПАЛЬНОЙ УСЛУГИ</w:t>
      </w:r>
    </w:p>
    <w:p w:rsidR="000500C3" w:rsidRPr="00E8163A" w:rsidRDefault="000500C3">
      <w:pPr>
        <w:pStyle w:val="ConsPlusTitle"/>
        <w:jc w:val="center"/>
      </w:pPr>
      <w:r w:rsidRPr="00E8163A">
        <w:t>"ЗАКЛЮЧЕНИЕ СОГЛАШЕНИЯ ОБ УСТАНОВЛЕНИИ СЕРВИТУТА</w:t>
      </w:r>
    </w:p>
    <w:p w:rsidR="000500C3" w:rsidRPr="00E8163A" w:rsidRDefault="000500C3">
      <w:pPr>
        <w:pStyle w:val="ConsPlusTitle"/>
        <w:jc w:val="center"/>
      </w:pPr>
      <w:r w:rsidRPr="00E8163A">
        <w:t>В ОТНОШЕНИИ ЗЕМЕЛЬНЫХ УЧАСТКОВ, НАХОДЯЩИХСЯ В ВЕДЕНИИ</w:t>
      </w:r>
    </w:p>
    <w:p w:rsidR="000500C3" w:rsidRPr="00E8163A" w:rsidRDefault="000500C3">
      <w:pPr>
        <w:pStyle w:val="ConsPlusTitle"/>
        <w:jc w:val="center"/>
      </w:pPr>
      <w:r w:rsidRPr="00E8163A">
        <w:t>ОРГАНОВ МЕСТНОГО САМОУПРАВЛЕНИЯ ИЛИ В СОБСТВЕННОСТИ</w:t>
      </w:r>
    </w:p>
    <w:p w:rsidR="000500C3" w:rsidRPr="00E8163A" w:rsidRDefault="000500C3">
      <w:pPr>
        <w:pStyle w:val="ConsPlusTitle"/>
        <w:jc w:val="center"/>
      </w:pPr>
      <w:r w:rsidRPr="00E8163A">
        <w:t>МУНИЦИПАЛЬНОГО ОБРАЗОВАНИЯ"</w:t>
      </w:r>
    </w:p>
    <w:p w:rsidR="000500C3" w:rsidRPr="00E8163A" w:rsidRDefault="000500C3">
      <w:pPr>
        <w:spacing w:after="1"/>
      </w:pPr>
    </w:p>
    <w:p w:rsidR="000500C3" w:rsidRPr="00E8163A" w:rsidRDefault="000500C3">
      <w:pPr>
        <w:pStyle w:val="ConsPlusNormal"/>
        <w:ind w:firstLine="540"/>
        <w:jc w:val="both"/>
      </w:pPr>
    </w:p>
    <w:p w:rsidR="000500C3" w:rsidRPr="00E8163A" w:rsidRDefault="000500C3">
      <w:pPr>
        <w:pStyle w:val="ConsPlusTitle"/>
        <w:jc w:val="center"/>
        <w:outlineLvl w:val="1"/>
      </w:pPr>
      <w:r w:rsidRPr="00E8163A">
        <w:t>I. Общие положения</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1. Предмет регулирования административного регламента.</w:t>
      </w:r>
    </w:p>
    <w:p w:rsidR="000500C3" w:rsidRPr="00E8163A" w:rsidRDefault="000500C3">
      <w:pPr>
        <w:pStyle w:val="ConsPlusNormal"/>
        <w:spacing w:before="220"/>
        <w:ind w:firstLine="540"/>
        <w:jc w:val="both"/>
      </w:pPr>
      <w:r w:rsidRPr="00E8163A">
        <w:lastRenderedPageBreak/>
        <w:t>1(1). Настоящий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предоставляющего муниципальную услугу, полномочий по предоставлению муниципальной услуги.</w:t>
      </w:r>
    </w:p>
    <w:p w:rsidR="000500C3" w:rsidRPr="00E8163A" w:rsidRDefault="000500C3">
      <w:pPr>
        <w:pStyle w:val="ConsPlusNormal"/>
        <w:spacing w:before="220"/>
        <w:ind w:firstLine="540"/>
        <w:jc w:val="both"/>
      </w:pPr>
      <w:r w:rsidRPr="00E8163A">
        <w:t>1(2). Муниципальная услуга предоставляется в случаях:</w:t>
      </w:r>
    </w:p>
    <w:p w:rsidR="000500C3" w:rsidRPr="00E8163A" w:rsidRDefault="000500C3">
      <w:pPr>
        <w:pStyle w:val="ConsPlusNormal"/>
        <w:spacing w:before="220"/>
        <w:ind w:firstLine="540"/>
        <w:jc w:val="both"/>
      </w:pPr>
      <w:r w:rsidRPr="00E8163A">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500C3" w:rsidRPr="00E8163A" w:rsidRDefault="000500C3">
      <w:pPr>
        <w:pStyle w:val="ConsPlusNormal"/>
        <w:spacing w:before="220"/>
        <w:ind w:firstLine="540"/>
        <w:jc w:val="both"/>
      </w:pPr>
      <w:r w:rsidRPr="00E8163A">
        <w:t>проведения изыскательских работ;</w:t>
      </w:r>
    </w:p>
    <w:p w:rsidR="000500C3" w:rsidRPr="00E8163A" w:rsidRDefault="000500C3">
      <w:pPr>
        <w:pStyle w:val="ConsPlusNormal"/>
        <w:spacing w:before="220"/>
        <w:ind w:firstLine="540"/>
        <w:jc w:val="both"/>
      </w:pPr>
      <w:r w:rsidRPr="00E8163A">
        <w:t>ведения работ, связанных с пользованием недрами.</w:t>
      </w:r>
    </w:p>
    <w:p w:rsidR="000500C3" w:rsidRPr="00E8163A" w:rsidRDefault="000500C3">
      <w:pPr>
        <w:pStyle w:val="ConsPlusNormal"/>
        <w:spacing w:before="220"/>
        <w:ind w:firstLine="540"/>
        <w:jc w:val="both"/>
      </w:pPr>
      <w:r w:rsidRPr="00E8163A">
        <w:t>2. Круг заявителей.</w:t>
      </w:r>
    </w:p>
    <w:p w:rsidR="000500C3" w:rsidRPr="00E8163A" w:rsidRDefault="000500C3">
      <w:pPr>
        <w:pStyle w:val="ConsPlusNormal"/>
        <w:spacing w:before="220"/>
        <w:ind w:firstLine="540"/>
        <w:jc w:val="both"/>
      </w:pPr>
      <w:r w:rsidRPr="00E8163A">
        <w:t>2(1). Муниципальная услуга предоставляется физическим и юридическим лицам (далее - заявитель).</w:t>
      </w:r>
    </w:p>
    <w:p w:rsidR="000500C3" w:rsidRPr="00E8163A" w:rsidRDefault="000500C3">
      <w:pPr>
        <w:pStyle w:val="ConsPlusNormal"/>
        <w:spacing w:before="220"/>
        <w:ind w:firstLine="540"/>
        <w:jc w:val="both"/>
      </w:pPr>
      <w:r w:rsidRPr="00E8163A">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500C3" w:rsidRPr="00E8163A" w:rsidRDefault="000500C3">
      <w:pPr>
        <w:pStyle w:val="ConsPlusNormal"/>
        <w:spacing w:before="220"/>
        <w:ind w:firstLine="540"/>
        <w:jc w:val="both"/>
      </w:pPr>
      <w:r w:rsidRPr="00E8163A">
        <w:t>3. Требования к порядку информирования о предоставлении муниципальной услуги.</w:t>
      </w:r>
    </w:p>
    <w:p w:rsidR="000500C3" w:rsidRPr="00E8163A" w:rsidRDefault="000500C3">
      <w:pPr>
        <w:pStyle w:val="ConsPlusNormal"/>
        <w:spacing w:before="220"/>
        <w:ind w:firstLine="540"/>
        <w:jc w:val="both"/>
      </w:pPr>
      <w:r w:rsidRPr="00E8163A">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445" w:history="1">
        <w:r w:rsidRPr="00E8163A">
          <w:t>приложении N 3</w:t>
        </w:r>
      </w:hyperlink>
      <w:r w:rsidRPr="00E8163A">
        <w:t xml:space="preserve"> к административному регламенту.</w:t>
      </w:r>
    </w:p>
    <w:p w:rsidR="000500C3" w:rsidRPr="00E8163A" w:rsidRDefault="000500C3">
      <w:pPr>
        <w:pStyle w:val="ConsPlusNormal"/>
        <w:spacing w:before="220"/>
        <w:ind w:firstLine="540"/>
        <w:jc w:val="both"/>
      </w:pPr>
      <w:r w:rsidRPr="00E8163A">
        <w:t>3(1). Порядок получения информации по вопросам предоставления муниципальной услуги.</w:t>
      </w:r>
    </w:p>
    <w:p w:rsidR="000500C3" w:rsidRPr="00E8163A" w:rsidRDefault="000500C3">
      <w:pPr>
        <w:pStyle w:val="ConsPlusNormal"/>
        <w:spacing w:before="220"/>
        <w:ind w:firstLine="540"/>
        <w:jc w:val="both"/>
      </w:pPr>
      <w:r w:rsidRPr="00E8163A">
        <w:t>Информирование о порядке предоставления муниципальной услуги осуществляется:</w:t>
      </w:r>
    </w:p>
    <w:p w:rsidR="000500C3" w:rsidRPr="00E8163A" w:rsidRDefault="000500C3">
      <w:pPr>
        <w:pStyle w:val="ConsPlusNormal"/>
        <w:spacing w:before="220"/>
        <w:ind w:firstLine="540"/>
        <w:jc w:val="both"/>
      </w:pPr>
      <w:r w:rsidRPr="00E8163A">
        <w:t>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0500C3" w:rsidRPr="00E8163A" w:rsidRDefault="000500C3">
      <w:pPr>
        <w:pStyle w:val="ConsPlusNormal"/>
        <w:spacing w:before="220"/>
        <w:ind w:firstLine="540"/>
        <w:jc w:val="both"/>
      </w:pPr>
      <w:r w:rsidRPr="00E8163A">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органом, предоставляющим муниципальную услугу;</w:t>
      </w:r>
    </w:p>
    <w:p w:rsidR="000500C3" w:rsidRPr="00E8163A" w:rsidRDefault="000500C3">
      <w:pPr>
        <w:pStyle w:val="ConsPlusNormal"/>
        <w:spacing w:before="220"/>
        <w:ind w:firstLine="540"/>
        <w:jc w:val="both"/>
      </w:pPr>
      <w:r w:rsidRPr="00E8163A">
        <w:t>посредством телефонной, факсимильной и иных средств телекоммуникационной связи;</w:t>
      </w:r>
    </w:p>
    <w:p w:rsidR="000500C3" w:rsidRPr="00E8163A" w:rsidRDefault="000500C3">
      <w:pPr>
        <w:pStyle w:val="ConsPlusNormal"/>
        <w:spacing w:before="220"/>
        <w:ind w:firstLine="540"/>
        <w:jc w:val="both"/>
      </w:pPr>
      <w:r w:rsidRPr="00E8163A">
        <w:lastRenderedPageBreak/>
        <w:t>путем оформления информационных стендов в местах предоставления муниципальной услуги;</w:t>
      </w:r>
    </w:p>
    <w:p w:rsidR="000500C3" w:rsidRPr="00E8163A" w:rsidRDefault="000500C3">
      <w:pPr>
        <w:pStyle w:val="ConsPlusNormal"/>
        <w:spacing w:before="220"/>
        <w:ind w:firstLine="540"/>
        <w:jc w:val="both"/>
      </w:pPr>
      <w:r w:rsidRPr="00E8163A">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и "Едином портале государственных и муниципальных услуг (функций)" (далее - Единый портал);</w:t>
      </w:r>
    </w:p>
    <w:p w:rsidR="000500C3" w:rsidRPr="00E8163A" w:rsidRDefault="000500C3">
      <w:pPr>
        <w:pStyle w:val="ConsPlusNormal"/>
        <w:spacing w:before="220"/>
        <w:ind w:firstLine="540"/>
        <w:jc w:val="both"/>
      </w:pPr>
      <w:r w:rsidRPr="00E8163A">
        <w:t>посредством ответов на письменные обращения заявителей (представителя заявителей).</w:t>
      </w:r>
    </w:p>
    <w:p w:rsidR="000500C3" w:rsidRPr="00E8163A" w:rsidRDefault="000500C3">
      <w:pPr>
        <w:pStyle w:val="ConsPlusNormal"/>
        <w:spacing w:before="220"/>
        <w:ind w:firstLine="540"/>
        <w:jc w:val="both"/>
      </w:pPr>
      <w:r w:rsidRPr="00E8163A">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0500C3" w:rsidRPr="00E8163A" w:rsidRDefault="000500C3">
      <w:pPr>
        <w:pStyle w:val="ConsPlusNormal"/>
        <w:spacing w:before="220"/>
        <w:ind w:firstLine="540"/>
        <w:jc w:val="both"/>
      </w:pPr>
      <w:r w:rsidRPr="00E8163A">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0500C3" w:rsidRPr="00E8163A" w:rsidRDefault="000500C3">
      <w:pPr>
        <w:pStyle w:val="ConsPlusNormal"/>
        <w:spacing w:before="220"/>
        <w:ind w:firstLine="540"/>
        <w:jc w:val="both"/>
      </w:pPr>
      <w:r w:rsidRPr="00E8163A">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0500C3" w:rsidRPr="00E8163A" w:rsidRDefault="000500C3">
      <w:pPr>
        <w:pStyle w:val="ConsPlusNormal"/>
        <w:spacing w:before="220"/>
        <w:ind w:firstLine="540"/>
        <w:jc w:val="both"/>
      </w:pPr>
      <w:r w:rsidRPr="00E8163A">
        <w:t>Во время разговора специалист должен произносить слова четко и не прерывать разговор по причине поступления другого звонка.</w:t>
      </w:r>
    </w:p>
    <w:p w:rsidR="000500C3" w:rsidRPr="00E8163A" w:rsidRDefault="000500C3">
      <w:pPr>
        <w:pStyle w:val="ConsPlusNormal"/>
        <w:spacing w:before="220"/>
        <w:ind w:firstLine="540"/>
        <w:jc w:val="both"/>
      </w:pPr>
      <w:r w:rsidRPr="00E8163A">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500C3" w:rsidRPr="00E8163A" w:rsidRDefault="000500C3">
      <w:pPr>
        <w:pStyle w:val="ConsPlusNormal"/>
        <w:spacing w:before="220"/>
        <w:ind w:firstLine="540"/>
        <w:jc w:val="both"/>
      </w:pPr>
      <w:r w:rsidRPr="00E8163A">
        <w:t>Разговор по телефону не должен продолжаться более 10 минут.</w:t>
      </w:r>
    </w:p>
    <w:p w:rsidR="000500C3" w:rsidRPr="00E8163A" w:rsidRDefault="000500C3">
      <w:pPr>
        <w:pStyle w:val="ConsPlusNormal"/>
        <w:spacing w:before="220"/>
        <w:ind w:firstLine="540"/>
        <w:jc w:val="both"/>
      </w:pPr>
      <w:r w:rsidRPr="00E8163A">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500C3" w:rsidRPr="00E8163A" w:rsidRDefault="000500C3">
      <w:pPr>
        <w:pStyle w:val="ConsPlusNormal"/>
        <w:spacing w:before="220"/>
        <w:ind w:firstLine="540"/>
        <w:jc w:val="both"/>
      </w:pPr>
      <w:r w:rsidRPr="00E8163A">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500C3" w:rsidRPr="00E8163A" w:rsidRDefault="000500C3">
      <w:pPr>
        <w:pStyle w:val="ConsPlusNormal"/>
        <w:spacing w:before="220"/>
        <w:ind w:firstLine="540"/>
        <w:jc w:val="both"/>
      </w:pPr>
      <w:r w:rsidRPr="00E8163A">
        <w:t>о перечне категорий граждан, имеющих право на получение муниципальной услуги;</w:t>
      </w:r>
    </w:p>
    <w:p w:rsidR="000500C3" w:rsidRPr="00E8163A" w:rsidRDefault="000500C3">
      <w:pPr>
        <w:pStyle w:val="ConsPlusNormal"/>
        <w:spacing w:before="220"/>
        <w:ind w:firstLine="540"/>
        <w:jc w:val="both"/>
      </w:pPr>
      <w:r w:rsidRPr="00E8163A">
        <w:t>о перечне документов, необходимых для получения муниципальной услуги;</w:t>
      </w:r>
    </w:p>
    <w:p w:rsidR="000500C3" w:rsidRPr="00E8163A" w:rsidRDefault="000500C3">
      <w:pPr>
        <w:pStyle w:val="ConsPlusNormal"/>
        <w:spacing w:before="220"/>
        <w:ind w:firstLine="540"/>
        <w:jc w:val="both"/>
      </w:pPr>
      <w:r w:rsidRPr="00E8163A">
        <w:t>о сроках предоставления муниципальной услуги;</w:t>
      </w:r>
    </w:p>
    <w:p w:rsidR="000500C3" w:rsidRPr="00E8163A" w:rsidRDefault="000500C3">
      <w:pPr>
        <w:pStyle w:val="ConsPlusNormal"/>
        <w:spacing w:before="220"/>
        <w:ind w:firstLine="540"/>
        <w:jc w:val="both"/>
      </w:pPr>
      <w:r w:rsidRPr="00E8163A">
        <w:t>об основаниях отказа в предоставлении муниципальной услуги;</w:t>
      </w:r>
    </w:p>
    <w:p w:rsidR="000500C3" w:rsidRPr="00E8163A" w:rsidRDefault="000500C3">
      <w:pPr>
        <w:pStyle w:val="ConsPlusNormal"/>
        <w:spacing w:before="220"/>
        <w:ind w:firstLine="540"/>
        <w:jc w:val="both"/>
      </w:pPr>
      <w:r w:rsidRPr="00E8163A">
        <w:t>о месте размещения на сайте органа, предоставляющего муниципальную услугу, информации по вопросам предоставления муниципальной услуги.</w:t>
      </w:r>
    </w:p>
    <w:p w:rsidR="000500C3" w:rsidRPr="00E8163A" w:rsidRDefault="000500C3">
      <w:pPr>
        <w:pStyle w:val="ConsPlusNormal"/>
        <w:spacing w:before="220"/>
        <w:ind w:firstLine="540"/>
        <w:jc w:val="both"/>
      </w:pPr>
      <w:r w:rsidRPr="00E8163A">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500C3" w:rsidRPr="00E8163A" w:rsidRDefault="000500C3">
      <w:pPr>
        <w:pStyle w:val="ConsPlusNormal"/>
        <w:jc w:val="both"/>
      </w:pPr>
      <w:r w:rsidRPr="00E8163A">
        <w:t xml:space="preserve">(в ред. </w:t>
      </w:r>
      <w:hyperlink r:id="rId9" w:history="1">
        <w:r w:rsidRPr="00E8163A">
          <w:t>Постановления</w:t>
        </w:r>
      </w:hyperlink>
      <w:r w:rsidRPr="00E8163A">
        <w:t xml:space="preserve"> администрации Уссурийского городского округа от 20.11.2020 N 2530-НПА)</w:t>
      </w:r>
    </w:p>
    <w:p w:rsidR="000500C3" w:rsidRPr="00E8163A" w:rsidRDefault="000500C3">
      <w:pPr>
        <w:pStyle w:val="ConsPlusNormal"/>
        <w:spacing w:before="220"/>
        <w:ind w:firstLine="540"/>
        <w:jc w:val="both"/>
      </w:pPr>
      <w:r w:rsidRPr="00E8163A">
        <w:lastRenderedPageBreak/>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 а также МФЦ;</w:t>
      </w:r>
    </w:p>
    <w:p w:rsidR="000500C3" w:rsidRPr="00E8163A" w:rsidRDefault="000500C3">
      <w:pPr>
        <w:pStyle w:val="ConsPlusNormal"/>
        <w:spacing w:before="220"/>
        <w:ind w:firstLine="540"/>
        <w:jc w:val="both"/>
      </w:pPr>
      <w:r w:rsidRPr="00E8163A">
        <w:t>справочные телефоны структурных подразделений органа, предоставляющего муниципальную услугу;</w:t>
      </w:r>
    </w:p>
    <w:p w:rsidR="000500C3" w:rsidRPr="00E8163A" w:rsidRDefault="000500C3">
      <w:pPr>
        <w:pStyle w:val="ConsPlusNormal"/>
        <w:spacing w:before="220"/>
        <w:ind w:firstLine="540"/>
        <w:jc w:val="both"/>
      </w:pPr>
      <w:r w:rsidRPr="00E8163A">
        <w:t>адрес официального сайта органа местного самоуправления, а также электронной почты и (или) формы обратной связи органа, предоставляющего муниципальную услугу, в сети Интернет.</w:t>
      </w:r>
    </w:p>
    <w:p w:rsidR="000500C3" w:rsidRPr="00E8163A" w:rsidRDefault="000500C3">
      <w:pPr>
        <w:pStyle w:val="ConsPlusNormal"/>
        <w:ind w:firstLine="540"/>
        <w:jc w:val="both"/>
      </w:pPr>
    </w:p>
    <w:p w:rsidR="000500C3" w:rsidRPr="00E8163A" w:rsidRDefault="000500C3">
      <w:pPr>
        <w:pStyle w:val="ConsPlusTitle"/>
        <w:jc w:val="center"/>
        <w:outlineLvl w:val="1"/>
      </w:pPr>
      <w:r w:rsidRPr="00E8163A">
        <w:t>II. Стандарт предоставления муниципальной услуги</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4. Наименование муниципальной услуги.</w:t>
      </w:r>
    </w:p>
    <w:p w:rsidR="000500C3" w:rsidRPr="00E8163A" w:rsidRDefault="000500C3">
      <w:pPr>
        <w:pStyle w:val="ConsPlusNormal"/>
        <w:spacing w:before="220"/>
        <w:ind w:firstLine="540"/>
        <w:jc w:val="both"/>
      </w:pPr>
      <w:r w:rsidRPr="00E8163A">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0500C3" w:rsidRPr="00E8163A" w:rsidRDefault="000500C3">
      <w:pPr>
        <w:pStyle w:val="ConsPlusNormal"/>
        <w:spacing w:before="220"/>
        <w:ind w:firstLine="540"/>
        <w:jc w:val="both"/>
      </w:pPr>
      <w:r w:rsidRPr="00E8163A">
        <w:t>5. Наименование органа, предоставляющего муниципальную услугу.</w:t>
      </w:r>
    </w:p>
    <w:p w:rsidR="000500C3" w:rsidRPr="00E8163A" w:rsidRDefault="000500C3">
      <w:pPr>
        <w:pStyle w:val="ConsPlusNormal"/>
        <w:spacing w:before="220"/>
        <w:ind w:firstLine="540"/>
        <w:jc w:val="both"/>
      </w:pPr>
      <w:r w:rsidRPr="00E8163A">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0500C3" w:rsidRPr="00E8163A" w:rsidRDefault="000500C3">
      <w:pPr>
        <w:pStyle w:val="ConsPlusNormal"/>
        <w:spacing w:before="220"/>
        <w:ind w:firstLine="540"/>
        <w:jc w:val="both"/>
      </w:pPr>
      <w:r w:rsidRPr="00E8163A">
        <w:t>6. Описание результата предоставления муниципальной услуги.</w:t>
      </w:r>
    </w:p>
    <w:p w:rsidR="000500C3" w:rsidRPr="00E8163A" w:rsidRDefault="000500C3">
      <w:pPr>
        <w:pStyle w:val="ConsPlusNormal"/>
        <w:spacing w:before="220"/>
        <w:ind w:firstLine="540"/>
        <w:jc w:val="both"/>
      </w:pPr>
      <w:r w:rsidRPr="00E8163A">
        <w:t>Результатом предоставления муниципальной услуги является:</w:t>
      </w:r>
    </w:p>
    <w:p w:rsidR="000500C3" w:rsidRPr="00E8163A" w:rsidRDefault="000500C3">
      <w:pPr>
        <w:pStyle w:val="ConsPlusNormal"/>
        <w:spacing w:before="220"/>
        <w:ind w:firstLine="540"/>
        <w:jc w:val="both"/>
      </w:pPr>
      <w:r w:rsidRPr="00E8163A">
        <w:t>а) подписанный уполномоченным органом проект соглашения об установлении сервитута;</w:t>
      </w:r>
    </w:p>
    <w:p w:rsidR="000500C3" w:rsidRPr="00E8163A" w:rsidRDefault="000500C3">
      <w:pPr>
        <w:pStyle w:val="ConsPlusNormal"/>
        <w:spacing w:before="220"/>
        <w:ind w:firstLine="540"/>
        <w:jc w:val="both"/>
      </w:pPr>
      <w:r w:rsidRPr="00E8163A">
        <w:t>б) решение об отказе в установлении сервитута с указанием оснований такого отказа.</w:t>
      </w:r>
    </w:p>
    <w:p w:rsidR="000500C3" w:rsidRPr="00E8163A" w:rsidRDefault="000500C3">
      <w:pPr>
        <w:pStyle w:val="ConsPlusNormal"/>
        <w:spacing w:before="220"/>
        <w:ind w:firstLine="540"/>
        <w:jc w:val="both"/>
      </w:pPr>
      <w:r w:rsidRPr="00E8163A">
        <w:t>7. Срок предоставления муниципальной услуги.</w:t>
      </w:r>
    </w:p>
    <w:p w:rsidR="000500C3" w:rsidRPr="00E8163A" w:rsidRDefault="000500C3">
      <w:pPr>
        <w:pStyle w:val="ConsPlusNormal"/>
        <w:spacing w:before="220"/>
        <w:ind w:firstLine="540"/>
        <w:jc w:val="both"/>
      </w:pPr>
      <w:r w:rsidRPr="00E8163A">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p>
    <w:p w:rsidR="000500C3" w:rsidRPr="00E8163A" w:rsidRDefault="000500C3">
      <w:pPr>
        <w:pStyle w:val="ConsPlusNormal"/>
        <w:spacing w:before="220"/>
        <w:ind w:firstLine="540"/>
        <w:jc w:val="both"/>
      </w:pPr>
      <w:r w:rsidRPr="00E8163A">
        <w:t>7(2). 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не позднее 30 дней со дня поступления в уполномоченный орган заявления.</w:t>
      </w:r>
    </w:p>
    <w:p w:rsidR="000500C3" w:rsidRPr="00E8163A" w:rsidRDefault="000500C3">
      <w:pPr>
        <w:pStyle w:val="ConsPlusNormal"/>
        <w:spacing w:before="220"/>
        <w:ind w:firstLine="540"/>
        <w:jc w:val="both"/>
      </w:pPr>
      <w:r w:rsidRPr="00E8163A">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rsidR="000500C3" w:rsidRPr="00E8163A" w:rsidRDefault="000500C3">
      <w:pPr>
        <w:pStyle w:val="ConsPlusNormal"/>
        <w:spacing w:before="220"/>
        <w:ind w:firstLine="540"/>
        <w:jc w:val="both"/>
      </w:pPr>
      <w:r w:rsidRPr="00E8163A">
        <w:t>7(4). Уполномоченный орган принимает решение об отказе в предоставлении муниципальной услуги, не превышающий 30 дней с даты поступления заявления в уполномоченный орган.</w:t>
      </w:r>
    </w:p>
    <w:p w:rsidR="000500C3" w:rsidRPr="00E8163A" w:rsidRDefault="000500C3">
      <w:pPr>
        <w:pStyle w:val="ConsPlusNormal"/>
        <w:spacing w:before="220"/>
        <w:ind w:firstLine="540"/>
        <w:jc w:val="both"/>
      </w:pPr>
      <w:r w:rsidRPr="00E8163A">
        <w:t>8. Правовые основания для предоставления муниципальной услуги:</w:t>
      </w:r>
    </w:p>
    <w:p w:rsidR="000500C3" w:rsidRPr="00E8163A" w:rsidRDefault="000500C3">
      <w:pPr>
        <w:pStyle w:val="ConsPlusNormal"/>
        <w:spacing w:before="220"/>
        <w:ind w:firstLine="540"/>
        <w:jc w:val="both"/>
      </w:pPr>
      <w:r w:rsidRPr="00E8163A">
        <w:t xml:space="preserve">Земельный </w:t>
      </w:r>
      <w:hyperlink r:id="rId10" w:history="1">
        <w:r w:rsidRPr="00E8163A">
          <w:t>кодекс</w:t>
        </w:r>
      </w:hyperlink>
      <w:r w:rsidRPr="00E8163A">
        <w:t xml:space="preserve"> Российской Федерации от 25 октября 2001 года N 136-ФЗ ("Собрание законодательства РФ", 29.10.2001, N 44, ст. 4147, "Парламентская газета", NN 204 - 205, 30.10.2001, "Российская газета", NN 211 - 212,30.10.2001);</w:t>
      </w:r>
    </w:p>
    <w:p w:rsidR="000500C3" w:rsidRPr="00E8163A" w:rsidRDefault="000500C3">
      <w:pPr>
        <w:pStyle w:val="ConsPlusNormal"/>
        <w:spacing w:before="220"/>
        <w:ind w:firstLine="540"/>
        <w:jc w:val="both"/>
      </w:pPr>
      <w:r w:rsidRPr="00E8163A">
        <w:lastRenderedPageBreak/>
        <w:t xml:space="preserve">Гражданский </w:t>
      </w:r>
      <w:hyperlink r:id="rId11" w:history="1">
        <w:r w:rsidRPr="00E8163A">
          <w:t>кодекс</w:t>
        </w:r>
      </w:hyperlink>
      <w:r w:rsidRPr="00E8163A">
        <w:t xml:space="preserve"> Российской Федерации (часть первая) от 30 ноября 1994 года N 51-ФЗ ("Собрание законодательства РФ", 05.12.1994, N 32, ст. 3301, "Российская газета", NN 238 - 239, 08.12.1994);</w:t>
      </w:r>
    </w:p>
    <w:p w:rsidR="000500C3" w:rsidRPr="00E8163A" w:rsidRDefault="000500C3">
      <w:pPr>
        <w:pStyle w:val="ConsPlusNormal"/>
        <w:spacing w:before="220"/>
        <w:ind w:firstLine="540"/>
        <w:jc w:val="both"/>
      </w:pPr>
      <w:r w:rsidRPr="00E8163A">
        <w:t xml:space="preserve">Гражданский </w:t>
      </w:r>
      <w:hyperlink r:id="rId12" w:history="1">
        <w:r w:rsidRPr="00E8163A">
          <w:t>кодекс</w:t>
        </w:r>
      </w:hyperlink>
      <w:r w:rsidRPr="00E8163A">
        <w:t xml:space="preserve"> Российской Федерации (часть вторая) от 26 января 1996 года N 14-ФЗ ("Собрание законодательства РФ", 29.01.1996, N 5, ст. 410, "Российская газета", N 23, 06.02.1996, N 24, 07.02.1996, N 25, 08.02.1996, N 27, 10.02.1996);</w:t>
      </w:r>
    </w:p>
    <w:p w:rsidR="000500C3" w:rsidRPr="00E8163A" w:rsidRDefault="000500C3">
      <w:pPr>
        <w:pStyle w:val="ConsPlusNormal"/>
        <w:spacing w:before="220"/>
        <w:ind w:firstLine="540"/>
        <w:jc w:val="both"/>
      </w:pPr>
      <w:r w:rsidRPr="00E8163A">
        <w:t xml:space="preserve">Федеральный </w:t>
      </w:r>
      <w:hyperlink r:id="rId13" w:history="1">
        <w:r w:rsidRPr="00E8163A">
          <w:t>закон</w:t>
        </w:r>
      </w:hyperlink>
      <w:r w:rsidRPr="00E8163A">
        <w:t xml:space="preserve"> от 24 июля 2007 года N 221-ФЗ "О кадастровой деятельности" ("Собрание законодательства РФ", 30.07.2007, N 31, ст. 4017, "Российская газета", N 165, 01.08.2007, "Парламентская газета", NN 99 - 101, 09.08.2007);</w:t>
      </w:r>
    </w:p>
    <w:p w:rsidR="000500C3" w:rsidRPr="00E8163A" w:rsidRDefault="000500C3">
      <w:pPr>
        <w:pStyle w:val="ConsPlusNormal"/>
        <w:spacing w:before="220"/>
        <w:ind w:firstLine="540"/>
        <w:jc w:val="both"/>
      </w:pPr>
      <w:r w:rsidRPr="00E8163A">
        <w:t xml:space="preserve">Федеральный </w:t>
      </w:r>
      <w:hyperlink r:id="rId14" w:history="1">
        <w:r w:rsidRPr="00E8163A">
          <w:t>закон</w:t>
        </w:r>
      </w:hyperlink>
      <w:r w:rsidRPr="00E8163A">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0500C3" w:rsidRPr="00E8163A" w:rsidRDefault="000500C3">
      <w:pPr>
        <w:pStyle w:val="ConsPlusNormal"/>
        <w:spacing w:before="220"/>
        <w:ind w:firstLine="540"/>
        <w:jc w:val="both"/>
      </w:pPr>
      <w:r w:rsidRPr="00E8163A">
        <w:t xml:space="preserve">Федеральный </w:t>
      </w:r>
      <w:hyperlink r:id="rId15" w:history="1">
        <w:r w:rsidRPr="00E8163A">
          <w:t>закон</w:t>
        </w:r>
      </w:hyperlink>
      <w:r w:rsidRPr="00E8163A">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NN 8, 13 - 19.02.2009, "Российская газета", N 25, 13.02.2009, "Собрание законодательства РФ", 16.02.2009, N 7, ст. 776);</w:t>
      </w:r>
    </w:p>
    <w:p w:rsidR="000500C3" w:rsidRPr="00E8163A" w:rsidRDefault="00290E92">
      <w:pPr>
        <w:pStyle w:val="ConsPlusNormal"/>
        <w:spacing w:before="220"/>
        <w:ind w:firstLine="540"/>
        <w:jc w:val="both"/>
      </w:pPr>
      <w:hyperlink r:id="rId16" w:history="1">
        <w:r w:rsidR="000500C3" w:rsidRPr="00E8163A">
          <w:t>Закон</w:t>
        </w:r>
      </w:hyperlink>
      <w:r w:rsidR="000500C3" w:rsidRPr="00E8163A">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N 45, "Утро России", NN 197 - 198 (3043 - 3044), 31.12.2003);</w:t>
      </w:r>
    </w:p>
    <w:p w:rsidR="000500C3" w:rsidRPr="00E8163A" w:rsidRDefault="00290E92">
      <w:pPr>
        <w:pStyle w:val="ConsPlusNormal"/>
        <w:spacing w:before="220"/>
        <w:ind w:firstLine="540"/>
        <w:jc w:val="both"/>
      </w:pPr>
      <w:hyperlink r:id="rId17" w:history="1">
        <w:r w:rsidR="000500C3" w:rsidRPr="00E8163A">
          <w:t>постановление</w:t>
        </w:r>
      </w:hyperlink>
      <w:r w:rsidR="000500C3" w:rsidRPr="00E8163A">
        <w:t xml:space="preserve"> Администрации Приморского края от 26 февраля 2015 года N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 ("Приморская газета", N 19 (1037), 27.02.2015);</w:t>
      </w:r>
    </w:p>
    <w:p w:rsidR="000500C3" w:rsidRPr="00E8163A" w:rsidRDefault="00290E92">
      <w:pPr>
        <w:pStyle w:val="ConsPlusNormal"/>
        <w:spacing w:before="220"/>
        <w:ind w:firstLine="540"/>
        <w:jc w:val="both"/>
      </w:pPr>
      <w:hyperlink r:id="rId18" w:history="1">
        <w:r w:rsidR="000500C3" w:rsidRPr="00E8163A">
          <w:t>решение</w:t>
        </w:r>
      </w:hyperlink>
      <w:r w:rsidR="000500C3" w:rsidRPr="00E8163A">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("Уссурийские новости", N 51 (310), 24.12.2004, "Уссурийские новости", N 52 (311), 31.12.2004, "Уссурийские новости", N 2 (313), 14.01.2005, "Уссурийские новости", N 3 (314), 21.01.2005, "Уссурийские новости", N 4 (315), 28.01.2005, "Уссурийские новости", N 5 (316), 04.02.2005, "Уссурийские новости", N 6 (317), 11.02.2005, "Уссурийские новости", N 7 (318), 18.02.2005).</w:t>
      </w:r>
    </w:p>
    <w:p w:rsidR="000500C3" w:rsidRPr="00E8163A" w:rsidRDefault="000500C3">
      <w:pPr>
        <w:pStyle w:val="ConsPlusNormal"/>
        <w:spacing w:before="220"/>
        <w:ind w:firstLine="540"/>
        <w:jc w:val="both"/>
      </w:pPr>
      <w:r w:rsidRPr="00E8163A">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500C3" w:rsidRPr="00E8163A" w:rsidRDefault="000500C3">
      <w:pPr>
        <w:pStyle w:val="ConsPlusNormal"/>
        <w:spacing w:before="220"/>
        <w:ind w:firstLine="540"/>
        <w:jc w:val="both"/>
      </w:pPr>
      <w:bookmarkStart w:id="1" w:name="P116"/>
      <w:bookmarkEnd w:id="1"/>
      <w:r w:rsidRPr="00E8163A">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500C3" w:rsidRPr="00E8163A" w:rsidRDefault="00290E92">
      <w:pPr>
        <w:pStyle w:val="ConsPlusNormal"/>
        <w:spacing w:before="220"/>
        <w:ind w:firstLine="540"/>
        <w:jc w:val="both"/>
      </w:pPr>
      <w:hyperlink w:anchor="P334" w:history="1">
        <w:r w:rsidR="000500C3" w:rsidRPr="00E8163A">
          <w:t>заявление</w:t>
        </w:r>
      </w:hyperlink>
      <w:r w:rsidR="000500C3" w:rsidRPr="00E8163A">
        <w:t>, согласно приложению N 1 к административному регламенту;</w:t>
      </w:r>
    </w:p>
    <w:p w:rsidR="000500C3" w:rsidRPr="00E8163A" w:rsidRDefault="000500C3">
      <w:pPr>
        <w:pStyle w:val="ConsPlusNormal"/>
        <w:spacing w:before="220"/>
        <w:ind w:firstLine="540"/>
        <w:jc w:val="both"/>
      </w:pPr>
      <w:r w:rsidRPr="00E8163A">
        <w:t>документ, удостоверяющий личность заявителя (представителя заявителя);</w:t>
      </w:r>
    </w:p>
    <w:p w:rsidR="000500C3" w:rsidRPr="00E8163A" w:rsidRDefault="000500C3">
      <w:pPr>
        <w:pStyle w:val="ConsPlusNormal"/>
        <w:spacing w:before="220"/>
        <w:ind w:firstLine="540"/>
        <w:jc w:val="both"/>
      </w:pPr>
      <w:r w:rsidRPr="00E8163A">
        <w:t>документ, подтверждающий полномочия представителя заявителя (в случае обращения представителя заявителя);</w:t>
      </w:r>
    </w:p>
    <w:p w:rsidR="000500C3" w:rsidRPr="00E8163A" w:rsidRDefault="000500C3">
      <w:pPr>
        <w:pStyle w:val="ConsPlusNormal"/>
        <w:spacing w:before="220"/>
        <w:ind w:firstLine="540"/>
        <w:jc w:val="both"/>
      </w:pPr>
      <w:r w:rsidRPr="00E8163A">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0500C3" w:rsidRPr="00E8163A" w:rsidRDefault="000500C3">
      <w:pPr>
        <w:pStyle w:val="ConsPlusNormal"/>
        <w:spacing w:before="220"/>
        <w:ind w:firstLine="540"/>
        <w:jc w:val="both"/>
      </w:pPr>
      <w:r w:rsidRPr="00E8163A">
        <w:lastRenderedPageBreak/>
        <w:t>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0500C3" w:rsidRPr="00E8163A" w:rsidRDefault="000500C3">
      <w:pPr>
        <w:pStyle w:val="ConsPlusNormal"/>
        <w:spacing w:before="220"/>
        <w:ind w:firstLine="540"/>
        <w:jc w:val="both"/>
      </w:pPr>
      <w:r w:rsidRPr="00E8163A">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500C3" w:rsidRPr="00E8163A" w:rsidRDefault="000500C3">
      <w:pPr>
        <w:pStyle w:val="ConsPlusNormal"/>
        <w:spacing w:before="220"/>
        <w:ind w:firstLine="540"/>
        <w:jc w:val="both"/>
      </w:pPr>
      <w:bookmarkStart w:id="2" w:name="P123"/>
      <w:bookmarkEnd w:id="2"/>
      <w:r w:rsidRPr="00E8163A">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00C3" w:rsidRPr="00E8163A" w:rsidRDefault="000500C3">
      <w:pPr>
        <w:pStyle w:val="ConsPlusNormal"/>
        <w:spacing w:before="220"/>
        <w:ind w:firstLine="540"/>
        <w:jc w:val="both"/>
      </w:pPr>
      <w:r w:rsidRPr="00E8163A">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0500C3" w:rsidRPr="00E8163A" w:rsidRDefault="000500C3">
      <w:pPr>
        <w:pStyle w:val="ConsPlusNormal"/>
        <w:spacing w:before="220"/>
        <w:ind w:firstLine="540"/>
        <w:jc w:val="both"/>
      </w:pPr>
      <w:r w:rsidRPr="00E8163A">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rsidR="000500C3" w:rsidRPr="00E8163A" w:rsidRDefault="000500C3">
      <w:pPr>
        <w:pStyle w:val="ConsPlusNormal"/>
        <w:spacing w:before="220"/>
        <w:ind w:firstLine="540"/>
        <w:jc w:val="both"/>
      </w:pPr>
      <w:r w:rsidRPr="00E8163A">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0500C3" w:rsidRPr="00E8163A" w:rsidRDefault="000500C3">
      <w:pPr>
        <w:pStyle w:val="ConsPlusNormal"/>
        <w:spacing w:before="220"/>
        <w:ind w:firstLine="540"/>
        <w:jc w:val="both"/>
      </w:pPr>
      <w:r w:rsidRPr="00E8163A">
        <w:t>10. Исчерпывающий перечень оснований для отказа в приеме документов, необходимых для предоставления муниципальной услуги.</w:t>
      </w:r>
    </w:p>
    <w:p w:rsidR="000500C3" w:rsidRPr="00E8163A" w:rsidRDefault="000500C3">
      <w:pPr>
        <w:pStyle w:val="ConsPlusNormal"/>
        <w:spacing w:before="220"/>
        <w:ind w:firstLine="540"/>
        <w:jc w:val="both"/>
      </w:pPr>
      <w:r w:rsidRPr="00E8163A">
        <w:t>Основания для отказа в приеме документов отсутствуют.</w:t>
      </w:r>
    </w:p>
    <w:p w:rsidR="000500C3" w:rsidRPr="00E8163A" w:rsidRDefault="000500C3">
      <w:pPr>
        <w:pStyle w:val="ConsPlusNormal"/>
        <w:spacing w:before="220"/>
        <w:ind w:firstLine="540"/>
        <w:jc w:val="both"/>
      </w:pPr>
      <w:r w:rsidRPr="00E8163A">
        <w:t>11. Исчерпывающий перечень оснований для приостановления или отказа в предоставлении муниципальной услуги.</w:t>
      </w:r>
    </w:p>
    <w:p w:rsidR="000500C3" w:rsidRPr="00E8163A" w:rsidRDefault="000500C3">
      <w:pPr>
        <w:pStyle w:val="ConsPlusNormal"/>
        <w:spacing w:before="220"/>
        <w:ind w:firstLine="540"/>
        <w:jc w:val="both"/>
      </w:pPr>
      <w:bookmarkStart w:id="3" w:name="P130"/>
      <w:bookmarkEnd w:id="3"/>
      <w:r w:rsidRPr="00E8163A">
        <w:t>11(1). Основания для отказа в предоставлении муниципальной услуги:</w:t>
      </w:r>
    </w:p>
    <w:p w:rsidR="000500C3" w:rsidRPr="00E8163A" w:rsidRDefault="000500C3">
      <w:pPr>
        <w:pStyle w:val="ConsPlusNormal"/>
        <w:spacing w:before="220"/>
        <w:ind w:firstLine="540"/>
        <w:jc w:val="both"/>
      </w:pPr>
      <w:r w:rsidRPr="00E8163A">
        <w:t xml:space="preserve">непредставление (предоставление не в полном объеме) документов, указанных в </w:t>
      </w:r>
      <w:hyperlink w:anchor="P116" w:history="1">
        <w:r w:rsidRPr="00E8163A">
          <w:t>пункте 9(1)</w:t>
        </w:r>
      </w:hyperlink>
      <w:r w:rsidRPr="00E8163A">
        <w:t xml:space="preserve"> административного регламента;</w:t>
      </w:r>
    </w:p>
    <w:p w:rsidR="000500C3" w:rsidRPr="00E8163A" w:rsidRDefault="000500C3">
      <w:pPr>
        <w:pStyle w:val="ConsPlusNormal"/>
        <w:spacing w:before="220"/>
        <w:ind w:firstLine="540"/>
        <w:jc w:val="both"/>
      </w:pPr>
      <w:r w:rsidRPr="00E8163A">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500C3" w:rsidRPr="00E8163A" w:rsidRDefault="000500C3">
      <w:pPr>
        <w:pStyle w:val="ConsPlusNormal"/>
        <w:spacing w:before="220"/>
        <w:ind w:firstLine="540"/>
        <w:jc w:val="both"/>
      </w:pPr>
      <w:r w:rsidRPr="00E8163A">
        <w:t>заявление об установлении сервитута направлено в уполномоченный орган или орган местного самоуправления, который не вправе заключать соглашение об установлении сервитута;</w:t>
      </w:r>
    </w:p>
    <w:p w:rsidR="000500C3" w:rsidRPr="00E8163A" w:rsidRDefault="000500C3">
      <w:pPr>
        <w:pStyle w:val="ConsPlusNormal"/>
        <w:spacing w:before="220"/>
        <w:ind w:firstLine="540"/>
        <w:jc w:val="both"/>
      </w:pPr>
      <w:r w:rsidRPr="00E8163A">
        <w:t>планируемое на условиях сервитута использование земельного участка не допускается в соответствии с федеральными законами.</w:t>
      </w:r>
    </w:p>
    <w:p w:rsidR="000500C3" w:rsidRPr="00E8163A" w:rsidRDefault="000500C3">
      <w:pPr>
        <w:pStyle w:val="ConsPlusNormal"/>
        <w:spacing w:before="220"/>
        <w:ind w:firstLine="540"/>
        <w:jc w:val="both"/>
      </w:pPr>
      <w:r w:rsidRPr="00E8163A">
        <w:t>11(2). Основания для приостановления предоставления муниципальной услуги не предусмотрены.</w:t>
      </w:r>
    </w:p>
    <w:p w:rsidR="000500C3" w:rsidRPr="00E8163A" w:rsidRDefault="000500C3">
      <w:pPr>
        <w:pStyle w:val="ConsPlusNormal"/>
        <w:spacing w:before="220"/>
        <w:ind w:firstLine="540"/>
        <w:jc w:val="both"/>
      </w:pPr>
      <w:r w:rsidRPr="00E8163A">
        <w:t xml:space="preserve">12. Порядок, размер и основания взимания государственной пошлины или иной платы, </w:t>
      </w:r>
      <w:r w:rsidRPr="00E8163A">
        <w:lastRenderedPageBreak/>
        <w:t>взимаемой за предоставление муниципальной услуги.</w:t>
      </w:r>
    </w:p>
    <w:p w:rsidR="000500C3" w:rsidRPr="00E8163A" w:rsidRDefault="000500C3">
      <w:pPr>
        <w:pStyle w:val="ConsPlusNormal"/>
        <w:spacing w:before="220"/>
        <w:ind w:firstLine="540"/>
        <w:jc w:val="both"/>
      </w:pPr>
      <w:r w:rsidRPr="00E8163A">
        <w:t>Муниципальная услуга предоставляется бесплатно.</w:t>
      </w:r>
    </w:p>
    <w:p w:rsidR="000500C3" w:rsidRPr="00E8163A" w:rsidRDefault="000500C3">
      <w:pPr>
        <w:pStyle w:val="ConsPlusNormal"/>
        <w:spacing w:before="220"/>
        <w:ind w:firstLine="540"/>
        <w:jc w:val="both"/>
      </w:pPr>
      <w:r w:rsidRPr="00E8163A">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0C3" w:rsidRPr="00E8163A" w:rsidRDefault="000500C3">
      <w:pPr>
        <w:pStyle w:val="ConsPlusNormal"/>
        <w:spacing w:before="220"/>
        <w:ind w:firstLine="540"/>
        <w:jc w:val="both"/>
      </w:pPr>
      <w:r w:rsidRPr="00E8163A">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0C3" w:rsidRPr="00E8163A" w:rsidRDefault="000500C3">
      <w:pPr>
        <w:pStyle w:val="ConsPlusNormal"/>
        <w:spacing w:before="220"/>
        <w:ind w:firstLine="540"/>
        <w:jc w:val="both"/>
      </w:pPr>
      <w:r w:rsidRPr="00E8163A">
        <w:t>14. Срок регистрации заявления о предоставлении муниципальной услуги.</w:t>
      </w:r>
    </w:p>
    <w:p w:rsidR="000500C3" w:rsidRPr="00E8163A" w:rsidRDefault="000500C3">
      <w:pPr>
        <w:pStyle w:val="ConsPlusNormal"/>
        <w:spacing w:before="220"/>
        <w:ind w:firstLine="540"/>
        <w:jc w:val="both"/>
      </w:pPr>
      <w:r w:rsidRPr="00E8163A">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500C3" w:rsidRPr="00E8163A" w:rsidRDefault="000500C3">
      <w:pPr>
        <w:pStyle w:val="ConsPlusNormal"/>
        <w:spacing w:before="220"/>
        <w:ind w:firstLine="540"/>
        <w:jc w:val="both"/>
      </w:pPr>
      <w:r w:rsidRPr="00E8163A">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0500C3" w:rsidRPr="00E8163A" w:rsidRDefault="000500C3">
      <w:pPr>
        <w:pStyle w:val="ConsPlusNormal"/>
        <w:spacing w:before="220"/>
        <w:ind w:firstLine="540"/>
        <w:jc w:val="both"/>
      </w:pPr>
      <w:r w:rsidRPr="00E8163A">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0C3" w:rsidRPr="00E8163A" w:rsidRDefault="000500C3">
      <w:pPr>
        <w:pStyle w:val="ConsPlusNormal"/>
        <w:spacing w:before="220"/>
        <w:ind w:firstLine="540"/>
        <w:jc w:val="both"/>
      </w:pPr>
      <w:r w:rsidRPr="00E8163A">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0500C3" w:rsidRPr="00E8163A" w:rsidRDefault="000500C3">
      <w:pPr>
        <w:pStyle w:val="ConsPlusNormal"/>
        <w:spacing w:before="220"/>
        <w:ind w:firstLine="540"/>
        <w:jc w:val="both"/>
      </w:pPr>
      <w:r w:rsidRPr="00E8163A">
        <w:t>режим работы уполномоченного органа;</w:t>
      </w:r>
    </w:p>
    <w:p w:rsidR="000500C3" w:rsidRPr="00E8163A" w:rsidRDefault="000500C3">
      <w:pPr>
        <w:pStyle w:val="ConsPlusNormal"/>
        <w:spacing w:before="220"/>
        <w:ind w:firstLine="540"/>
        <w:jc w:val="both"/>
      </w:pPr>
      <w:r w:rsidRPr="00E8163A">
        <w:t>адрес электронной почты уполномоченного органа;</w:t>
      </w:r>
    </w:p>
    <w:p w:rsidR="000500C3" w:rsidRPr="00E8163A" w:rsidRDefault="000500C3">
      <w:pPr>
        <w:pStyle w:val="ConsPlusNormal"/>
        <w:spacing w:before="220"/>
        <w:ind w:firstLine="540"/>
        <w:jc w:val="both"/>
      </w:pPr>
      <w:r w:rsidRPr="00E8163A">
        <w:t>телефонные номера специалистов, осуществляющих консультации по предоставлению муниципальной услуги.</w:t>
      </w:r>
    </w:p>
    <w:p w:rsidR="000500C3" w:rsidRPr="00E8163A" w:rsidRDefault="000500C3">
      <w:pPr>
        <w:pStyle w:val="ConsPlusNormal"/>
        <w:spacing w:before="220"/>
        <w:ind w:firstLine="540"/>
        <w:jc w:val="both"/>
      </w:pPr>
      <w:r w:rsidRPr="00E8163A">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0500C3" w:rsidRPr="00E8163A" w:rsidRDefault="000500C3">
      <w:pPr>
        <w:pStyle w:val="ConsPlusNormal"/>
        <w:spacing w:before="220"/>
        <w:ind w:firstLine="540"/>
        <w:jc w:val="both"/>
      </w:pPr>
      <w:r w:rsidRPr="00E8163A">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0500C3" w:rsidRPr="00E8163A" w:rsidRDefault="000500C3">
      <w:pPr>
        <w:pStyle w:val="ConsPlusNormal"/>
        <w:spacing w:before="220"/>
        <w:ind w:firstLine="540"/>
        <w:jc w:val="both"/>
      </w:pPr>
      <w:r w:rsidRPr="00E8163A">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0500C3" w:rsidRPr="00E8163A" w:rsidRDefault="000500C3">
      <w:pPr>
        <w:pStyle w:val="ConsPlusNormal"/>
        <w:spacing w:before="220"/>
        <w:ind w:firstLine="540"/>
        <w:jc w:val="both"/>
      </w:pPr>
      <w:r w:rsidRPr="00E8163A">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0500C3" w:rsidRPr="00E8163A" w:rsidRDefault="000500C3">
      <w:pPr>
        <w:pStyle w:val="ConsPlusNormal"/>
        <w:spacing w:before="220"/>
        <w:ind w:firstLine="540"/>
        <w:jc w:val="both"/>
      </w:pPr>
      <w:r w:rsidRPr="00E8163A">
        <w:t>На информационных стендах размещаются:</w:t>
      </w:r>
    </w:p>
    <w:p w:rsidR="000500C3" w:rsidRPr="00E8163A" w:rsidRDefault="000500C3">
      <w:pPr>
        <w:pStyle w:val="ConsPlusNormal"/>
        <w:spacing w:before="220"/>
        <w:ind w:firstLine="540"/>
        <w:jc w:val="both"/>
      </w:pPr>
      <w:r w:rsidRPr="00E8163A">
        <w:lastRenderedPageBreak/>
        <w:t>перечень документов, необходимых для получения муниципальной услуги;</w:t>
      </w:r>
    </w:p>
    <w:p w:rsidR="000500C3" w:rsidRPr="00E8163A" w:rsidRDefault="000500C3">
      <w:pPr>
        <w:pStyle w:val="ConsPlusNormal"/>
        <w:spacing w:before="220"/>
        <w:ind w:firstLine="540"/>
        <w:jc w:val="both"/>
      </w:pPr>
      <w:r w:rsidRPr="00E8163A">
        <w:t>образцы оформления заявления о предоставлении муниципальной услуги;</w:t>
      </w:r>
    </w:p>
    <w:p w:rsidR="000500C3" w:rsidRPr="00E8163A" w:rsidRDefault="000500C3">
      <w:pPr>
        <w:pStyle w:val="ConsPlusNormal"/>
        <w:spacing w:before="220"/>
        <w:ind w:firstLine="540"/>
        <w:jc w:val="both"/>
      </w:pPr>
      <w:r w:rsidRPr="00E8163A">
        <w:t>основания для отказа в предоставлении муниципальной услуги;</w:t>
      </w:r>
    </w:p>
    <w:p w:rsidR="000500C3" w:rsidRPr="00E8163A" w:rsidRDefault="000500C3">
      <w:pPr>
        <w:pStyle w:val="ConsPlusNormal"/>
        <w:spacing w:before="220"/>
        <w:ind w:firstLine="540"/>
        <w:jc w:val="both"/>
      </w:pPr>
      <w:r w:rsidRPr="00E8163A">
        <w:t>сроки предоставления муниципальной услуги;</w:t>
      </w:r>
    </w:p>
    <w:p w:rsidR="000500C3" w:rsidRPr="00E8163A" w:rsidRDefault="000500C3">
      <w:pPr>
        <w:pStyle w:val="ConsPlusNormal"/>
        <w:spacing w:before="220"/>
        <w:ind w:firstLine="540"/>
        <w:jc w:val="both"/>
      </w:pPr>
      <w:r w:rsidRPr="00E8163A">
        <w:t>порядок получения консультаций;</w:t>
      </w:r>
    </w:p>
    <w:p w:rsidR="000500C3" w:rsidRPr="00E8163A" w:rsidRDefault="000500C3">
      <w:pPr>
        <w:pStyle w:val="ConsPlusNormal"/>
        <w:spacing w:before="220"/>
        <w:ind w:firstLine="540"/>
        <w:jc w:val="both"/>
      </w:pPr>
      <w:r w:rsidRPr="00E8163A">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0500C3" w:rsidRPr="00E8163A" w:rsidRDefault="000500C3">
      <w:pPr>
        <w:pStyle w:val="ConsPlusNormal"/>
        <w:spacing w:before="220"/>
        <w:ind w:firstLine="540"/>
        <w:jc w:val="both"/>
      </w:pPr>
      <w:r w:rsidRPr="00E8163A">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500C3" w:rsidRPr="00E8163A" w:rsidRDefault="000500C3">
      <w:pPr>
        <w:pStyle w:val="ConsPlusNormal"/>
        <w:spacing w:before="220"/>
        <w:ind w:firstLine="540"/>
        <w:jc w:val="both"/>
      </w:pPr>
      <w:r w:rsidRPr="00E8163A">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500C3" w:rsidRPr="00E8163A" w:rsidRDefault="000500C3">
      <w:pPr>
        <w:pStyle w:val="ConsPlusNormal"/>
        <w:spacing w:before="220"/>
        <w:ind w:firstLine="540"/>
        <w:jc w:val="both"/>
      </w:pPr>
      <w:r w:rsidRPr="00E8163A">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500C3" w:rsidRPr="00E8163A" w:rsidRDefault="000500C3">
      <w:pPr>
        <w:pStyle w:val="ConsPlusNormal"/>
        <w:spacing w:before="220"/>
        <w:ind w:firstLine="540"/>
        <w:jc w:val="both"/>
      </w:pPr>
      <w:r w:rsidRPr="00E8163A">
        <w:t>16. Показатели доступности и качества муниципальной услуги.</w:t>
      </w:r>
    </w:p>
    <w:p w:rsidR="000500C3" w:rsidRPr="00E8163A" w:rsidRDefault="000500C3">
      <w:pPr>
        <w:pStyle w:val="ConsPlusNormal"/>
        <w:spacing w:before="220"/>
        <w:ind w:firstLine="540"/>
        <w:jc w:val="both"/>
      </w:pPr>
      <w:r w:rsidRPr="00E8163A">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500C3" w:rsidRPr="00E8163A" w:rsidRDefault="000500C3">
      <w:pPr>
        <w:pStyle w:val="ConsPlusNormal"/>
        <w:spacing w:before="220"/>
        <w:ind w:firstLine="540"/>
        <w:jc w:val="both"/>
      </w:pPr>
      <w:r w:rsidRPr="00E8163A">
        <w:t>доступность:</w:t>
      </w:r>
    </w:p>
    <w:p w:rsidR="000500C3" w:rsidRPr="00E8163A" w:rsidRDefault="000500C3">
      <w:pPr>
        <w:pStyle w:val="ConsPlusNormal"/>
        <w:spacing w:before="220"/>
        <w:ind w:firstLine="540"/>
        <w:jc w:val="both"/>
      </w:pPr>
      <w:r w:rsidRPr="00E8163A">
        <w:t>% (доля) заявителей (представителей заявителя), ожидающих получения муниципальной услуги в очереди не более 15 минут, - 100 процентов;</w:t>
      </w:r>
    </w:p>
    <w:p w:rsidR="000500C3" w:rsidRPr="00E8163A" w:rsidRDefault="000500C3">
      <w:pPr>
        <w:pStyle w:val="ConsPlusNormal"/>
        <w:spacing w:before="220"/>
        <w:ind w:firstLine="540"/>
        <w:jc w:val="both"/>
      </w:pPr>
      <w:r w:rsidRPr="00E8163A">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500C3" w:rsidRPr="00E8163A" w:rsidRDefault="000500C3">
      <w:pPr>
        <w:pStyle w:val="ConsPlusNormal"/>
        <w:spacing w:before="220"/>
        <w:ind w:firstLine="540"/>
        <w:jc w:val="both"/>
      </w:pPr>
      <w:r w:rsidRPr="00E8163A">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500C3" w:rsidRPr="00E8163A" w:rsidRDefault="000500C3">
      <w:pPr>
        <w:pStyle w:val="ConsPlusNormal"/>
        <w:spacing w:before="220"/>
        <w:ind w:firstLine="540"/>
        <w:jc w:val="both"/>
      </w:pPr>
      <w:r w:rsidRPr="00E8163A">
        <w:t>% (доля) случаев предоставления муниципальной услуги в установленные сроки со дня поступления заявки - 100 процентов;</w:t>
      </w:r>
    </w:p>
    <w:p w:rsidR="000500C3" w:rsidRPr="00E8163A" w:rsidRDefault="000500C3">
      <w:pPr>
        <w:pStyle w:val="ConsPlusNormal"/>
        <w:spacing w:before="220"/>
        <w:ind w:firstLine="540"/>
        <w:jc w:val="both"/>
      </w:pPr>
      <w:r w:rsidRPr="00E8163A">
        <w:t>% (доля) граждан, имеющих доступ к получению муниципальной услуги по принципу "одного окна" по месту пребывания, в том числе в МФЦ, - 90 процентов;</w:t>
      </w:r>
    </w:p>
    <w:p w:rsidR="000500C3" w:rsidRPr="00E8163A" w:rsidRDefault="000500C3">
      <w:pPr>
        <w:pStyle w:val="ConsPlusNormal"/>
        <w:spacing w:before="220"/>
        <w:ind w:firstLine="540"/>
        <w:jc w:val="both"/>
      </w:pPr>
      <w:r w:rsidRPr="00E8163A">
        <w:t>качество:</w:t>
      </w:r>
    </w:p>
    <w:p w:rsidR="000500C3" w:rsidRPr="00E8163A" w:rsidRDefault="000500C3">
      <w:pPr>
        <w:pStyle w:val="ConsPlusNormal"/>
        <w:spacing w:before="220"/>
        <w:ind w:firstLine="540"/>
        <w:jc w:val="both"/>
      </w:pPr>
      <w:r w:rsidRPr="00E8163A">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500C3" w:rsidRPr="00E8163A" w:rsidRDefault="000500C3">
      <w:pPr>
        <w:pStyle w:val="ConsPlusNormal"/>
        <w:spacing w:before="220"/>
        <w:ind w:firstLine="540"/>
        <w:jc w:val="both"/>
      </w:pPr>
      <w:r w:rsidRPr="00E8163A">
        <w:lastRenderedPageBreak/>
        <w:t>% (доля) заявителей (представителей заявителя), удовлетворенных качеством предоставления муниципальной услуги, - 90 процентов.</w:t>
      </w:r>
    </w:p>
    <w:p w:rsidR="000500C3" w:rsidRPr="00E8163A" w:rsidRDefault="000500C3">
      <w:pPr>
        <w:pStyle w:val="ConsPlusNormal"/>
        <w:ind w:firstLine="540"/>
        <w:jc w:val="both"/>
      </w:pPr>
    </w:p>
    <w:p w:rsidR="000500C3" w:rsidRPr="00E8163A" w:rsidRDefault="000500C3">
      <w:pPr>
        <w:pStyle w:val="ConsPlusTitle"/>
        <w:jc w:val="center"/>
        <w:outlineLvl w:val="1"/>
      </w:pPr>
      <w:r w:rsidRPr="00E8163A">
        <w:t>III. Состав, последовательность и сроки</w:t>
      </w:r>
    </w:p>
    <w:p w:rsidR="000500C3" w:rsidRPr="00E8163A" w:rsidRDefault="000500C3">
      <w:pPr>
        <w:pStyle w:val="ConsPlusTitle"/>
        <w:jc w:val="center"/>
      </w:pPr>
      <w:r w:rsidRPr="00E8163A">
        <w:t>выполнения административных процедур, требования</w:t>
      </w:r>
    </w:p>
    <w:p w:rsidR="000500C3" w:rsidRPr="00E8163A" w:rsidRDefault="000500C3">
      <w:pPr>
        <w:pStyle w:val="ConsPlusTitle"/>
        <w:jc w:val="center"/>
      </w:pPr>
      <w:r w:rsidRPr="00E8163A">
        <w:t>к порядку их выполнения, в том числе особенности выполнения</w:t>
      </w:r>
    </w:p>
    <w:p w:rsidR="000500C3" w:rsidRPr="00E8163A" w:rsidRDefault="000500C3">
      <w:pPr>
        <w:pStyle w:val="ConsPlusTitle"/>
        <w:jc w:val="center"/>
      </w:pPr>
      <w:r w:rsidRPr="00E8163A">
        <w:t>административных процедур в электронной форме, а также</w:t>
      </w:r>
    </w:p>
    <w:p w:rsidR="000500C3" w:rsidRPr="00E8163A" w:rsidRDefault="000500C3">
      <w:pPr>
        <w:pStyle w:val="ConsPlusTitle"/>
        <w:jc w:val="center"/>
      </w:pPr>
      <w:r w:rsidRPr="00E8163A">
        <w:t>особенности выполнения административных процедур</w:t>
      </w:r>
    </w:p>
    <w:p w:rsidR="000500C3" w:rsidRPr="00E8163A" w:rsidRDefault="000500C3">
      <w:pPr>
        <w:pStyle w:val="ConsPlusTitle"/>
        <w:jc w:val="center"/>
      </w:pPr>
      <w:r w:rsidRPr="00E8163A">
        <w:t>в многофункциональных центрах</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17. Исчерпывающий перечень административных процедур:</w:t>
      </w:r>
    </w:p>
    <w:p w:rsidR="000500C3" w:rsidRPr="00E8163A" w:rsidRDefault="000500C3">
      <w:pPr>
        <w:pStyle w:val="ConsPlusNormal"/>
        <w:spacing w:before="220"/>
        <w:ind w:firstLine="540"/>
        <w:jc w:val="both"/>
      </w:pPr>
      <w:r w:rsidRPr="00E8163A">
        <w:t>Предоставление муниципальной услуги включает в себя следующие административные процедуры:</w:t>
      </w:r>
    </w:p>
    <w:p w:rsidR="000500C3" w:rsidRPr="00E8163A" w:rsidRDefault="000500C3">
      <w:pPr>
        <w:pStyle w:val="ConsPlusNormal"/>
        <w:spacing w:before="220"/>
        <w:ind w:firstLine="540"/>
        <w:jc w:val="both"/>
      </w:pPr>
      <w:r w:rsidRPr="00E8163A">
        <w:t>процедура приема и регистрации заявления о заключении соглашения об установлении сервитута;</w:t>
      </w:r>
    </w:p>
    <w:p w:rsidR="000500C3" w:rsidRPr="00E8163A" w:rsidRDefault="000500C3">
      <w:pPr>
        <w:pStyle w:val="ConsPlusNormal"/>
        <w:spacing w:before="220"/>
        <w:ind w:firstLine="540"/>
        <w:jc w:val="both"/>
      </w:pPr>
      <w:r w:rsidRPr="00E8163A">
        <w:t>процедура рассмотрения заявления о заключении соглашения об установлении сервитута;</w:t>
      </w:r>
    </w:p>
    <w:p w:rsidR="000500C3" w:rsidRPr="00E8163A" w:rsidRDefault="000500C3">
      <w:pPr>
        <w:pStyle w:val="ConsPlusNormal"/>
        <w:spacing w:before="220"/>
        <w:ind w:firstLine="540"/>
        <w:jc w:val="both"/>
      </w:pPr>
      <w:r w:rsidRPr="00E8163A">
        <w:t>процедура направления межведомственных запросов;</w:t>
      </w:r>
    </w:p>
    <w:p w:rsidR="000500C3" w:rsidRPr="00E8163A" w:rsidRDefault="000500C3">
      <w:pPr>
        <w:pStyle w:val="ConsPlusNormal"/>
        <w:spacing w:before="220"/>
        <w:ind w:firstLine="540"/>
        <w:jc w:val="both"/>
      </w:pPr>
      <w:r w:rsidRPr="00E8163A">
        <w:t>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0500C3" w:rsidRPr="00E8163A" w:rsidRDefault="000500C3">
      <w:pPr>
        <w:pStyle w:val="ConsPlusNormal"/>
        <w:spacing w:before="220"/>
        <w:ind w:firstLine="540"/>
        <w:jc w:val="both"/>
      </w:pPr>
      <w:r w:rsidRPr="00E8163A">
        <w:t>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500C3" w:rsidRPr="00E8163A" w:rsidRDefault="000500C3">
      <w:pPr>
        <w:pStyle w:val="ConsPlusNormal"/>
        <w:spacing w:before="220"/>
        <w:ind w:firstLine="540"/>
        <w:jc w:val="both"/>
      </w:pPr>
      <w:r w:rsidRPr="00E8163A">
        <w:t>процедура подготовки и направления заявителю подписанных экземпляров проекта соглашения об установлении сервитута;</w:t>
      </w:r>
    </w:p>
    <w:p w:rsidR="000500C3" w:rsidRPr="00E8163A" w:rsidRDefault="000500C3">
      <w:pPr>
        <w:pStyle w:val="ConsPlusNormal"/>
        <w:spacing w:before="220"/>
        <w:ind w:firstLine="540"/>
        <w:jc w:val="both"/>
      </w:pPr>
      <w:r w:rsidRPr="00E8163A">
        <w:t>процедура принятия решения об отказе в установлении сервитута и направления этого решение заявителю с указанием оснований такого отказа.</w:t>
      </w:r>
    </w:p>
    <w:p w:rsidR="000500C3" w:rsidRPr="00E8163A" w:rsidRDefault="000500C3">
      <w:pPr>
        <w:pStyle w:val="ConsPlusNormal"/>
        <w:spacing w:before="220"/>
        <w:ind w:firstLine="540"/>
        <w:jc w:val="both"/>
      </w:pPr>
      <w:r w:rsidRPr="00E8163A">
        <w:t>17(1). Процедура приема и регистрации заявления о заключении соглашения об установлении сервитута.</w:t>
      </w:r>
    </w:p>
    <w:p w:rsidR="000500C3" w:rsidRPr="00E8163A" w:rsidRDefault="000500C3">
      <w:pPr>
        <w:pStyle w:val="ConsPlusNormal"/>
        <w:spacing w:before="220"/>
        <w:ind w:firstLine="540"/>
        <w:jc w:val="both"/>
      </w:pPr>
      <w:r w:rsidRPr="00E8163A">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6" w:history="1">
        <w:r w:rsidRPr="00E8163A">
          <w:t>пункте 9(1)</w:t>
        </w:r>
      </w:hyperlink>
      <w:r w:rsidRPr="00E8163A">
        <w:t xml:space="preserve"> административного регламента.</w:t>
      </w:r>
    </w:p>
    <w:p w:rsidR="000500C3" w:rsidRPr="00E8163A" w:rsidRDefault="000500C3">
      <w:pPr>
        <w:pStyle w:val="ConsPlusNormal"/>
        <w:spacing w:before="220"/>
        <w:ind w:firstLine="540"/>
        <w:jc w:val="both"/>
      </w:pPr>
      <w:r w:rsidRPr="00E8163A">
        <w:t>Лицом, уполномоченным на выполнение административной процедуры, является специалист уполномоченного органа, ответственный за прием документов.</w:t>
      </w:r>
    </w:p>
    <w:p w:rsidR="000500C3" w:rsidRPr="00E8163A" w:rsidRDefault="000500C3">
      <w:pPr>
        <w:pStyle w:val="ConsPlusNormal"/>
        <w:spacing w:before="220"/>
        <w:ind w:firstLine="540"/>
        <w:jc w:val="both"/>
      </w:pPr>
      <w:r w:rsidRPr="00E8163A">
        <w:t>Специалист уполномоченного органа, ответственный за прием документов:</w:t>
      </w:r>
    </w:p>
    <w:p w:rsidR="000500C3" w:rsidRPr="00E8163A" w:rsidRDefault="000500C3">
      <w:pPr>
        <w:pStyle w:val="ConsPlusNormal"/>
        <w:spacing w:before="220"/>
        <w:ind w:firstLine="540"/>
        <w:jc w:val="both"/>
      </w:pPr>
      <w:r w:rsidRPr="00E8163A">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0500C3" w:rsidRPr="00E8163A" w:rsidRDefault="000500C3">
      <w:pPr>
        <w:pStyle w:val="ConsPlusNormal"/>
        <w:spacing w:before="220"/>
        <w:ind w:firstLine="540"/>
        <w:jc w:val="both"/>
      </w:pPr>
      <w:r w:rsidRPr="00E8163A">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0500C3" w:rsidRPr="00E8163A" w:rsidRDefault="000500C3">
      <w:pPr>
        <w:pStyle w:val="ConsPlusNormal"/>
        <w:spacing w:before="220"/>
        <w:ind w:firstLine="540"/>
        <w:jc w:val="both"/>
      </w:pPr>
      <w:r w:rsidRPr="00E8163A">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0500C3" w:rsidRPr="00E8163A" w:rsidRDefault="000500C3">
      <w:pPr>
        <w:pStyle w:val="ConsPlusNormal"/>
        <w:spacing w:before="220"/>
        <w:ind w:firstLine="540"/>
        <w:jc w:val="both"/>
      </w:pPr>
      <w:r w:rsidRPr="00E8163A">
        <w:lastRenderedPageBreak/>
        <w:t>сличает представленные экземпляры оригиналов и копий документов (в том числе нотариально удостоверенные) друг с другом;</w:t>
      </w:r>
    </w:p>
    <w:p w:rsidR="000500C3" w:rsidRPr="00E8163A" w:rsidRDefault="000500C3">
      <w:pPr>
        <w:pStyle w:val="ConsPlusNormal"/>
        <w:spacing w:before="220"/>
        <w:ind w:firstLine="540"/>
        <w:jc w:val="both"/>
      </w:pPr>
      <w:r w:rsidRPr="00E8163A">
        <w:t>регистрирует заявления о предоставлении муниципальной услуги.</w:t>
      </w:r>
    </w:p>
    <w:p w:rsidR="000500C3" w:rsidRPr="00E8163A" w:rsidRDefault="000500C3">
      <w:pPr>
        <w:pStyle w:val="ConsPlusNormal"/>
        <w:spacing w:before="220"/>
        <w:ind w:firstLine="540"/>
        <w:jc w:val="both"/>
      </w:pPr>
      <w:r w:rsidRPr="00E8163A">
        <w:t>Регистрация заявления о предоставлении муниципальной услуги осуществляется как на бумажном носителе, так и в электронном виде посредством внесения записи в программно-технический комплекс.</w:t>
      </w:r>
    </w:p>
    <w:p w:rsidR="000500C3" w:rsidRPr="00E8163A" w:rsidRDefault="000500C3">
      <w:pPr>
        <w:pStyle w:val="ConsPlusNormal"/>
        <w:spacing w:before="220"/>
        <w:ind w:firstLine="540"/>
        <w:jc w:val="both"/>
      </w:pPr>
      <w:r w:rsidRPr="00E8163A">
        <w:t>Регистрация заявления о предоставлении муниципальной услуги производится в день поступления обращения заявителя.</w:t>
      </w:r>
    </w:p>
    <w:p w:rsidR="000500C3" w:rsidRPr="00E8163A" w:rsidRDefault="000500C3">
      <w:pPr>
        <w:pStyle w:val="ConsPlusNormal"/>
        <w:spacing w:before="220"/>
        <w:ind w:firstLine="540"/>
        <w:jc w:val="both"/>
      </w:pPr>
      <w:r w:rsidRPr="00E8163A">
        <w:t>Специалист уполномоченного органа,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рассмотрения.</w:t>
      </w:r>
    </w:p>
    <w:p w:rsidR="000500C3" w:rsidRPr="00E8163A" w:rsidRDefault="000500C3">
      <w:pPr>
        <w:pStyle w:val="ConsPlusNormal"/>
        <w:spacing w:before="220"/>
        <w:ind w:firstLine="540"/>
        <w:jc w:val="both"/>
      </w:pPr>
      <w:r w:rsidRPr="00E8163A">
        <w:t>17(2). Процедура рассмотрения заявления о заключении соглашения об установлении сервитута.</w:t>
      </w:r>
    </w:p>
    <w:p w:rsidR="000500C3" w:rsidRPr="00E8163A" w:rsidRDefault="000500C3">
      <w:pPr>
        <w:pStyle w:val="ConsPlusNormal"/>
        <w:spacing w:before="220"/>
        <w:ind w:firstLine="540"/>
        <w:jc w:val="both"/>
      </w:pPr>
      <w:r w:rsidRPr="00E8163A">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0500C3" w:rsidRPr="00E8163A" w:rsidRDefault="000500C3">
      <w:pPr>
        <w:pStyle w:val="ConsPlusNormal"/>
        <w:spacing w:before="220"/>
        <w:ind w:firstLine="540"/>
        <w:jc w:val="both"/>
      </w:pPr>
      <w:r w:rsidRPr="00E8163A">
        <w:t>Специалист уполномоченного органа, ответственный за предоставление муниципальной услуги, в течение трех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00C3" w:rsidRPr="00E8163A" w:rsidRDefault="000500C3">
      <w:pPr>
        <w:pStyle w:val="ConsPlusNormal"/>
        <w:spacing w:before="220"/>
        <w:ind w:firstLine="540"/>
        <w:jc w:val="both"/>
      </w:pPr>
      <w:r w:rsidRPr="00E8163A">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0500C3" w:rsidRPr="00E8163A" w:rsidRDefault="000500C3">
      <w:pPr>
        <w:pStyle w:val="ConsPlusNormal"/>
        <w:spacing w:before="220"/>
        <w:ind w:firstLine="540"/>
        <w:jc w:val="both"/>
      </w:pPr>
      <w:r w:rsidRPr="00E8163A">
        <w:t>17(3). Процедура направления межведомственных запросов.</w:t>
      </w:r>
    </w:p>
    <w:p w:rsidR="000500C3" w:rsidRPr="00E8163A" w:rsidRDefault="000500C3">
      <w:pPr>
        <w:pStyle w:val="ConsPlusNormal"/>
        <w:spacing w:before="220"/>
        <w:ind w:firstLine="540"/>
        <w:jc w:val="both"/>
      </w:pPr>
      <w:r w:rsidRPr="00E8163A">
        <w:t xml:space="preserve">При необходимости, специалист,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23" w:history="1">
        <w:r w:rsidRPr="00E8163A">
          <w:t>пункте 9(2)</w:t>
        </w:r>
      </w:hyperlink>
      <w:r w:rsidRPr="00E8163A">
        <w:t xml:space="preserve"> административного регламента.</w:t>
      </w:r>
    </w:p>
    <w:p w:rsidR="000500C3" w:rsidRPr="00E8163A" w:rsidRDefault="000500C3">
      <w:pPr>
        <w:pStyle w:val="ConsPlusNormal"/>
        <w:spacing w:before="220"/>
        <w:ind w:firstLine="540"/>
        <w:jc w:val="both"/>
      </w:pPr>
      <w:r w:rsidRPr="00E8163A">
        <w:t>Межведомственные запросы о предоставлении документов направляются на бумажном носителе или в форме электронного документа.</w:t>
      </w:r>
    </w:p>
    <w:p w:rsidR="000500C3" w:rsidRPr="00E8163A" w:rsidRDefault="000500C3">
      <w:pPr>
        <w:pStyle w:val="ConsPlusNormal"/>
        <w:spacing w:before="220"/>
        <w:ind w:firstLine="540"/>
        <w:jc w:val="both"/>
      </w:pPr>
      <w:r w:rsidRPr="00E8163A">
        <w:t>17(4). 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0500C3" w:rsidRPr="00E8163A" w:rsidRDefault="000500C3">
      <w:pPr>
        <w:pStyle w:val="ConsPlusNormal"/>
        <w:spacing w:before="220"/>
        <w:ind w:firstLine="540"/>
        <w:jc w:val="both"/>
      </w:pPr>
      <w:r w:rsidRPr="00E8163A">
        <w:t>В течение 30 дней со дня поступления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rsidR="000500C3" w:rsidRPr="00E8163A" w:rsidRDefault="000500C3">
      <w:pPr>
        <w:pStyle w:val="ConsPlusNormal"/>
        <w:spacing w:before="220"/>
        <w:ind w:firstLine="540"/>
        <w:jc w:val="both"/>
      </w:pPr>
      <w:r w:rsidRPr="00E8163A">
        <w:t>17(5).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500C3" w:rsidRPr="00E8163A" w:rsidRDefault="000500C3">
      <w:pPr>
        <w:pStyle w:val="ConsPlusNormal"/>
        <w:spacing w:before="220"/>
        <w:ind w:firstLine="540"/>
        <w:jc w:val="both"/>
      </w:pPr>
      <w:r w:rsidRPr="00E8163A">
        <w:lastRenderedPageBreak/>
        <w:t>При невозможности предоставить права ограниченного пользования земельным участком (сервитут) в испрашиваемых границах, специалист ответственный за предоставление муниципальной услуги,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течение трех рабочих дней направляет его заявителю.</w:t>
      </w:r>
    </w:p>
    <w:p w:rsidR="000500C3" w:rsidRPr="00E8163A" w:rsidRDefault="000500C3">
      <w:pPr>
        <w:pStyle w:val="ConsPlusNormal"/>
        <w:spacing w:before="220"/>
        <w:ind w:firstLine="540"/>
        <w:jc w:val="both"/>
      </w:pPr>
      <w:r w:rsidRPr="00E8163A">
        <w:t>17(6). Процедура подготовки и направления заявителю подписанных экземпляров проекта соглашения об установлении сервитута.</w:t>
      </w:r>
    </w:p>
    <w:p w:rsidR="000500C3" w:rsidRPr="00E8163A" w:rsidRDefault="000500C3">
      <w:pPr>
        <w:pStyle w:val="ConsPlusNormal"/>
        <w:spacing w:before="220"/>
        <w:ind w:firstLine="540"/>
        <w:jc w:val="both"/>
      </w:pPr>
      <w:r w:rsidRPr="00E8163A">
        <w:t>При отсутствии оснований для отказа в установлении сервитута специалист, ответственный за предоставление муниципальной услуги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течение трех рабочих дней направляет его заявителю.</w:t>
      </w:r>
    </w:p>
    <w:p w:rsidR="000500C3" w:rsidRPr="00E8163A" w:rsidRDefault="000500C3">
      <w:pPr>
        <w:pStyle w:val="ConsPlusNormal"/>
        <w:spacing w:before="220"/>
        <w:ind w:firstLine="540"/>
        <w:jc w:val="both"/>
      </w:pPr>
      <w:r w:rsidRPr="00E8163A">
        <w:t xml:space="preserve">17(7). Исключен. - </w:t>
      </w:r>
      <w:hyperlink r:id="rId19" w:history="1">
        <w:r w:rsidRPr="00E8163A">
          <w:t>Постановление</w:t>
        </w:r>
      </w:hyperlink>
      <w:r w:rsidRPr="00E8163A">
        <w:t xml:space="preserve"> администрации Уссурийского городского округа от 16.12.2019 N 3035-НПА.</w:t>
      </w:r>
    </w:p>
    <w:p w:rsidR="000500C3" w:rsidRPr="00E8163A" w:rsidRDefault="000500C3">
      <w:pPr>
        <w:pStyle w:val="ConsPlusNormal"/>
        <w:spacing w:before="220"/>
        <w:ind w:firstLine="540"/>
        <w:jc w:val="both"/>
      </w:pPr>
      <w:r w:rsidRPr="00E8163A">
        <w:t>17(8). Процедура принятия решения об отказе в установлении сервитута и направления этого решение заявителю с указанием оснований такого отказа.</w:t>
      </w:r>
    </w:p>
    <w:p w:rsidR="000500C3" w:rsidRPr="00E8163A" w:rsidRDefault="000500C3">
      <w:pPr>
        <w:pStyle w:val="ConsPlusNormal"/>
        <w:spacing w:before="220"/>
        <w:ind w:firstLine="540"/>
        <w:jc w:val="both"/>
      </w:pPr>
      <w:r w:rsidRPr="00E8163A">
        <w:t xml:space="preserve">При наличии оснований, предусмотренных </w:t>
      </w:r>
      <w:hyperlink w:anchor="P130" w:history="1">
        <w:r w:rsidRPr="00E8163A">
          <w:t>пунктом 11(1)</w:t>
        </w:r>
      </w:hyperlink>
      <w:r w:rsidRPr="00E8163A">
        <w:t xml:space="preserve"> административного регламента, специалист, ответственный за предоставление муниципальной услуги, принимает решение об отказе в предоставлении муниципальной услуги и в течение трех рабочих дней со дня принятия такого решения направляет его заявителю.</w:t>
      </w:r>
    </w:p>
    <w:p w:rsidR="000500C3" w:rsidRPr="00E8163A" w:rsidRDefault="000500C3">
      <w:pPr>
        <w:pStyle w:val="ConsPlusNormal"/>
        <w:spacing w:before="220"/>
        <w:ind w:firstLine="540"/>
        <w:jc w:val="both"/>
      </w:pPr>
      <w:r w:rsidRPr="00E8163A">
        <w:t>18. Особенности предоставления муниципальной услуги в электронной форме.</w:t>
      </w:r>
    </w:p>
    <w:p w:rsidR="000500C3" w:rsidRPr="00E8163A" w:rsidRDefault="000500C3">
      <w:pPr>
        <w:pStyle w:val="ConsPlusNormal"/>
        <w:spacing w:before="220"/>
        <w:ind w:firstLine="540"/>
        <w:jc w:val="both"/>
      </w:pPr>
      <w:r w:rsidRPr="00E8163A">
        <w:t>Организация предоставления муниципальной услуги осуществляется в том числе в электронном виде через Единый портал и (или) Региональный портал.</w:t>
      </w:r>
    </w:p>
    <w:p w:rsidR="000500C3" w:rsidRPr="00E8163A" w:rsidRDefault="000500C3">
      <w:pPr>
        <w:pStyle w:val="ConsPlusNormal"/>
        <w:spacing w:before="220"/>
        <w:ind w:firstLine="540"/>
        <w:jc w:val="both"/>
      </w:pPr>
      <w:r w:rsidRPr="00E8163A">
        <w:t>19. Особенности предоставления муниципальной услуги в МФЦ.</w:t>
      </w:r>
    </w:p>
    <w:p w:rsidR="000500C3" w:rsidRPr="00E8163A" w:rsidRDefault="000500C3">
      <w:pPr>
        <w:pStyle w:val="ConsPlusNormal"/>
        <w:spacing w:before="220"/>
        <w:ind w:firstLine="540"/>
        <w:jc w:val="both"/>
      </w:pPr>
      <w:r w:rsidRPr="00E8163A">
        <w:t>19(1). В соответствии с заключенным соглашением о взаимодействии между уполномоченным МФЦ (далее - УМФЦ)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0500C3" w:rsidRPr="00E8163A" w:rsidRDefault="000500C3">
      <w:pPr>
        <w:pStyle w:val="ConsPlusNormal"/>
        <w:spacing w:before="220"/>
        <w:ind w:firstLine="540"/>
        <w:jc w:val="both"/>
      </w:pPr>
      <w:r w:rsidRPr="00E8163A">
        <w:t>а) информирование (консультация) по порядку предоставления муниципальной услуги;</w:t>
      </w:r>
    </w:p>
    <w:p w:rsidR="000500C3" w:rsidRPr="00E8163A" w:rsidRDefault="000500C3">
      <w:pPr>
        <w:pStyle w:val="ConsPlusNormal"/>
        <w:spacing w:before="220"/>
        <w:ind w:firstLine="540"/>
        <w:jc w:val="both"/>
      </w:pPr>
      <w:r w:rsidRPr="00E8163A">
        <w:t>б) прием и регистрация запроса и документов от заявителя для получения муниципальной услуги;</w:t>
      </w:r>
    </w:p>
    <w:p w:rsidR="000500C3" w:rsidRPr="00E8163A" w:rsidRDefault="000500C3">
      <w:pPr>
        <w:pStyle w:val="ConsPlusNormal"/>
        <w:spacing w:before="220"/>
        <w:ind w:firstLine="540"/>
        <w:jc w:val="both"/>
      </w:pPr>
      <w:r w:rsidRPr="00E8163A">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500C3" w:rsidRPr="00E8163A" w:rsidRDefault="000500C3">
      <w:pPr>
        <w:pStyle w:val="ConsPlusNormal"/>
        <w:spacing w:before="220"/>
        <w:ind w:firstLine="540"/>
        <w:jc w:val="both"/>
      </w:pPr>
      <w:r w:rsidRPr="00E8163A">
        <w:t>19(2). Осуществление административной процедуры "Информирование (консультация) по порядку предоставления муниципальной услуги".</w:t>
      </w:r>
    </w:p>
    <w:p w:rsidR="000500C3" w:rsidRPr="00E8163A" w:rsidRDefault="000500C3">
      <w:pPr>
        <w:pStyle w:val="ConsPlusNormal"/>
        <w:spacing w:before="220"/>
        <w:ind w:firstLine="540"/>
        <w:jc w:val="both"/>
      </w:pPr>
      <w:r w:rsidRPr="00E8163A">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w:t>
      </w:r>
      <w:r w:rsidRPr="00E8163A">
        <w:lastRenderedPageBreak/>
        <w:t>или при обращении в центр телефонного обслуживания УМФЦ по следующим вопросам:</w:t>
      </w:r>
    </w:p>
    <w:p w:rsidR="000500C3" w:rsidRPr="00E8163A" w:rsidRDefault="000500C3">
      <w:pPr>
        <w:pStyle w:val="ConsPlusNormal"/>
        <w:spacing w:before="220"/>
        <w:ind w:firstLine="540"/>
        <w:jc w:val="both"/>
      </w:pPr>
      <w:r w:rsidRPr="00E8163A">
        <w:t>срок предоставления муниципальной услуги;</w:t>
      </w:r>
    </w:p>
    <w:p w:rsidR="000500C3" w:rsidRPr="00E8163A" w:rsidRDefault="000500C3">
      <w:pPr>
        <w:pStyle w:val="ConsPlusNormal"/>
        <w:spacing w:before="220"/>
        <w:ind w:firstLine="540"/>
        <w:jc w:val="both"/>
      </w:pPr>
      <w:r w:rsidRPr="00E8163A">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500C3" w:rsidRPr="00E8163A" w:rsidRDefault="000500C3">
      <w:pPr>
        <w:pStyle w:val="ConsPlusNormal"/>
        <w:spacing w:before="220"/>
        <w:ind w:firstLine="540"/>
        <w:jc w:val="both"/>
      </w:pPr>
      <w:r w:rsidRPr="00E8163A">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500C3" w:rsidRPr="00E8163A" w:rsidRDefault="000500C3">
      <w:pPr>
        <w:pStyle w:val="ConsPlusNormal"/>
        <w:spacing w:before="220"/>
        <w:ind w:firstLine="540"/>
        <w:jc w:val="both"/>
      </w:pPr>
      <w:r w:rsidRPr="00E8163A">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500C3" w:rsidRPr="00E8163A" w:rsidRDefault="000500C3">
      <w:pPr>
        <w:pStyle w:val="ConsPlusNormal"/>
        <w:spacing w:before="220"/>
        <w:ind w:firstLine="540"/>
        <w:jc w:val="both"/>
      </w:pPr>
      <w:r w:rsidRPr="00E8163A">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500C3" w:rsidRPr="00E8163A" w:rsidRDefault="000500C3">
      <w:pPr>
        <w:pStyle w:val="ConsPlusNormal"/>
        <w:spacing w:before="220"/>
        <w:ind w:firstLine="540"/>
        <w:jc w:val="both"/>
      </w:pPr>
      <w:r w:rsidRPr="00E8163A">
        <w:t>режим работы и адреса иных МФЦ и привлекаемых организаций, находящихся на территории Приморского края;</w:t>
      </w:r>
    </w:p>
    <w:p w:rsidR="000500C3" w:rsidRPr="00E8163A" w:rsidRDefault="000500C3">
      <w:pPr>
        <w:pStyle w:val="ConsPlusNormal"/>
        <w:spacing w:before="220"/>
        <w:ind w:firstLine="540"/>
        <w:jc w:val="both"/>
      </w:pPr>
      <w:r w:rsidRPr="00E8163A">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0500C3" w:rsidRPr="00E8163A" w:rsidRDefault="000500C3">
      <w:pPr>
        <w:pStyle w:val="ConsPlusNormal"/>
        <w:spacing w:before="220"/>
        <w:ind w:firstLine="540"/>
        <w:jc w:val="both"/>
      </w:pPr>
      <w:r w:rsidRPr="00E8163A">
        <w:t>19(3). Осуществление административной процедуры "Прием и регистрация запроса и документов".</w:t>
      </w:r>
    </w:p>
    <w:p w:rsidR="000500C3" w:rsidRPr="00E8163A" w:rsidRDefault="000500C3">
      <w:pPr>
        <w:pStyle w:val="ConsPlusNormal"/>
        <w:spacing w:before="220"/>
        <w:ind w:firstLine="540"/>
        <w:jc w:val="both"/>
      </w:pPr>
      <w:r w:rsidRPr="00E8163A">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500C3" w:rsidRPr="00E8163A" w:rsidRDefault="000500C3">
      <w:pPr>
        <w:pStyle w:val="ConsPlusNormal"/>
        <w:spacing w:before="220"/>
        <w:ind w:firstLine="540"/>
        <w:jc w:val="both"/>
      </w:pPr>
      <w:r w:rsidRPr="00E8163A">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административным регламентом:</w:t>
      </w:r>
    </w:p>
    <w:p w:rsidR="000500C3" w:rsidRPr="00E8163A" w:rsidRDefault="000500C3">
      <w:pPr>
        <w:pStyle w:val="ConsPlusNormal"/>
        <w:spacing w:before="220"/>
        <w:ind w:firstLine="540"/>
        <w:jc w:val="both"/>
      </w:pPr>
      <w:r w:rsidRPr="00E8163A">
        <w:t>в случае неполноты документов, предоставленных заявителем, уведомляет заявителя о возможности получения отказа в предоставлении муниципальной услуги;</w:t>
      </w:r>
    </w:p>
    <w:p w:rsidR="000500C3" w:rsidRPr="00E8163A" w:rsidRDefault="000500C3">
      <w:pPr>
        <w:pStyle w:val="ConsPlusNormal"/>
        <w:spacing w:before="220"/>
        <w:ind w:firstLine="540"/>
        <w:jc w:val="both"/>
      </w:pPr>
      <w:r w:rsidRPr="00E8163A">
        <w:t>если заявитель настаивает на приеме документов, специалист приема МФЦ делает в расписке отметку "принято по требованию".</w:t>
      </w:r>
    </w:p>
    <w:p w:rsidR="000500C3" w:rsidRPr="00E8163A" w:rsidRDefault="000500C3">
      <w:pPr>
        <w:pStyle w:val="ConsPlusNormal"/>
        <w:spacing w:before="220"/>
        <w:ind w:firstLine="540"/>
        <w:jc w:val="both"/>
      </w:pPr>
      <w:r w:rsidRPr="00E8163A">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500C3" w:rsidRPr="00E8163A" w:rsidRDefault="000500C3">
      <w:pPr>
        <w:pStyle w:val="ConsPlusNormal"/>
        <w:spacing w:before="220"/>
        <w:ind w:firstLine="540"/>
        <w:jc w:val="both"/>
      </w:pPr>
      <w:r w:rsidRPr="00E8163A">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w:t>
      </w:r>
      <w:r w:rsidRPr="00E8163A">
        <w:lastRenderedPageBreak/>
        <w:t>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500C3" w:rsidRPr="00E8163A" w:rsidRDefault="000500C3">
      <w:pPr>
        <w:pStyle w:val="ConsPlusNormal"/>
        <w:spacing w:before="220"/>
        <w:ind w:firstLine="540"/>
        <w:jc w:val="both"/>
      </w:pPr>
      <w:r w:rsidRPr="00E8163A">
        <w:t>Принятые у заявителя документы, заявление и расписка передаются в электронном виде в уполномоченный орган по защищенным каналам связи.</w:t>
      </w:r>
    </w:p>
    <w:p w:rsidR="000500C3" w:rsidRPr="00E8163A" w:rsidRDefault="000500C3">
      <w:pPr>
        <w:pStyle w:val="ConsPlusNormal"/>
        <w:spacing w:before="220"/>
        <w:ind w:firstLine="540"/>
        <w:jc w:val="both"/>
      </w:pPr>
      <w:r w:rsidRPr="00E8163A">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w:t>
      </w:r>
    </w:p>
    <w:p w:rsidR="000500C3" w:rsidRPr="00E8163A" w:rsidRDefault="000500C3">
      <w:pPr>
        <w:pStyle w:val="ConsPlusNormal"/>
        <w:spacing w:before="220"/>
        <w:ind w:firstLine="540"/>
        <w:jc w:val="both"/>
      </w:pPr>
      <w:r w:rsidRPr="00E8163A">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500C3" w:rsidRPr="00E8163A" w:rsidRDefault="000500C3">
      <w:pPr>
        <w:pStyle w:val="ConsPlusNormal"/>
        <w:spacing w:before="220"/>
        <w:ind w:firstLine="540"/>
        <w:jc w:val="both"/>
      </w:pPr>
      <w:r w:rsidRPr="00E8163A">
        <w:t>Административную процедуру "Составление и выдача заявителю документов на бумажном носителе,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0500C3" w:rsidRPr="00E8163A" w:rsidRDefault="000500C3">
      <w:pPr>
        <w:pStyle w:val="ConsPlusNormal"/>
        <w:spacing w:before="220"/>
        <w:ind w:firstLine="540"/>
        <w:jc w:val="both"/>
      </w:pPr>
      <w:r w:rsidRPr="00E8163A">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500C3" w:rsidRPr="00E8163A" w:rsidRDefault="000500C3">
      <w:pPr>
        <w:pStyle w:val="ConsPlusNormal"/>
        <w:spacing w:before="220"/>
        <w:ind w:firstLine="540"/>
        <w:jc w:val="both"/>
      </w:pPr>
      <w:r w:rsidRPr="00E8163A">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500C3" w:rsidRPr="00E8163A" w:rsidRDefault="000500C3">
      <w:pPr>
        <w:pStyle w:val="ConsPlusNormal"/>
        <w:spacing w:before="220"/>
        <w:ind w:firstLine="540"/>
        <w:jc w:val="both"/>
      </w:pPr>
      <w:r w:rsidRPr="00E8163A">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500C3" w:rsidRPr="00E8163A" w:rsidRDefault="000500C3">
      <w:pPr>
        <w:pStyle w:val="ConsPlusNormal"/>
        <w:spacing w:before="220"/>
        <w:ind w:firstLine="540"/>
        <w:jc w:val="both"/>
      </w:pPr>
      <w:r w:rsidRPr="00E8163A">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0C3" w:rsidRPr="00E8163A" w:rsidRDefault="000500C3">
      <w:pPr>
        <w:pStyle w:val="ConsPlusNormal"/>
        <w:spacing w:before="220"/>
        <w:ind w:firstLine="540"/>
        <w:jc w:val="both"/>
      </w:pPr>
      <w:r w:rsidRPr="00E8163A">
        <w:t>в) учет выдачи экземпляров электронных документов на бумажном носителе.</w:t>
      </w:r>
    </w:p>
    <w:p w:rsidR="000500C3" w:rsidRPr="00E8163A" w:rsidRDefault="000500C3">
      <w:pPr>
        <w:pStyle w:val="ConsPlusNormal"/>
        <w:spacing w:before="220"/>
        <w:ind w:firstLine="540"/>
        <w:jc w:val="both"/>
      </w:pPr>
      <w:r w:rsidRPr="00E8163A">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0500C3" w:rsidRPr="00E8163A" w:rsidRDefault="000500C3">
      <w:pPr>
        <w:pStyle w:val="ConsPlusNormal"/>
        <w:spacing w:before="220"/>
        <w:ind w:firstLine="540"/>
        <w:jc w:val="both"/>
      </w:pPr>
      <w:r w:rsidRPr="00E8163A">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w:t>
      </w:r>
      <w:r w:rsidRPr="00E8163A">
        <w:lastRenderedPageBreak/>
        <w:t>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500C3" w:rsidRPr="00E8163A" w:rsidRDefault="000500C3">
      <w:pPr>
        <w:pStyle w:val="ConsPlusNormal"/>
        <w:ind w:firstLine="540"/>
        <w:jc w:val="both"/>
      </w:pPr>
    </w:p>
    <w:p w:rsidR="000500C3" w:rsidRPr="00E8163A" w:rsidRDefault="000500C3">
      <w:pPr>
        <w:pStyle w:val="ConsPlusTitle"/>
        <w:jc w:val="center"/>
        <w:outlineLvl w:val="1"/>
      </w:pPr>
      <w:r w:rsidRPr="00E8163A">
        <w:t>IV. Формы контроля</w:t>
      </w:r>
    </w:p>
    <w:p w:rsidR="000500C3" w:rsidRPr="00E8163A" w:rsidRDefault="000500C3">
      <w:pPr>
        <w:pStyle w:val="ConsPlusTitle"/>
        <w:jc w:val="center"/>
      </w:pPr>
      <w:r w:rsidRPr="00E8163A">
        <w:t>за исполнением административного регламента</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0500C3" w:rsidRPr="00E8163A" w:rsidRDefault="000500C3">
      <w:pPr>
        <w:pStyle w:val="ConsPlusNormal"/>
        <w:spacing w:before="220"/>
        <w:ind w:firstLine="540"/>
        <w:jc w:val="both"/>
      </w:pPr>
      <w:r w:rsidRPr="00E8163A">
        <w:t>21.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500C3" w:rsidRPr="00E8163A" w:rsidRDefault="000500C3">
      <w:pPr>
        <w:pStyle w:val="ConsPlusNormal"/>
        <w:spacing w:before="220"/>
        <w:ind w:firstLine="540"/>
        <w:jc w:val="both"/>
      </w:pPr>
      <w:r w:rsidRPr="00E8163A">
        <w:t>22.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0500C3" w:rsidRPr="00E8163A" w:rsidRDefault="000500C3">
      <w:pPr>
        <w:pStyle w:val="ConsPlusNormal"/>
        <w:spacing w:before="220"/>
        <w:ind w:firstLine="540"/>
        <w:jc w:val="both"/>
      </w:pPr>
      <w:r w:rsidRPr="00E8163A">
        <w:t>23.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0500C3" w:rsidRPr="00E8163A" w:rsidRDefault="000500C3">
      <w:pPr>
        <w:pStyle w:val="ConsPlusNormal"/>
        <w:spacing w:before="220"/>
        <w:ind w:firstLine="540"/>
        <w:jc w:val="both"/>
      </w:pPr>
      <w:r w:rsidRPr="00E8163A">
        <w:t>24. Контроль осуществляется администрацией Уссурийского городского округа не реже одного раза в месяц.</w:t>
      </w:r>
    </w:p>
    <w:p w:rsidR="000500C3" w:rsidRPr="00E8163A" w:rsidRDefault="000500C3">
      <w:pPr>
        <w:pStyle w:val="ConsPlusNormal"/>
        <w:spacing w:before="220"/>
        <w:ind w:firstLine="540"/>
        <w:jc w:val="both"/>
      </w:pPr>
      <w:r w:rsidRPr="00E8163A">
        <w:t>25. Лица, в том числе работники МФЦ,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0500C3" w:rsidRPr="00E8163A" w:rsidRDefault="000500C3">
      <w:pPr>
        <w:pStyle w:val="ConsPlusNormal"/>
        <w:ind w:firstLine="540"/>
        <w:jc w:val="both"/>
      </w:pPr>
    </w:p>
    <w:p w:rsidR="000500C3" w:rsidRPr="00E8163A" w:rsidRDefault="000500C3">
      <w:pPr>
        <w:pStyle w:val="ConsPlusTitle"/>
        <w:jc w:val="center"/>
        <w:outlineLvl w:val="1"/>
      </w:pPr>
      <w:r w:rsidRPr="00E8163A">
        <w:t>V. Досудебный (внесудебный) порядок</w:t>
      </w:r>
    </w:p>
    <w:p w:rsidR="000500C3" w:rsidRPr="00E8163A" w:rsidRDefault="000500C3">
      <w:pPr>
        <w:pStyle w:val="ConsPlusTitle"/>
        <w:jc w:val="center"/>
      </w:pPr>
      <w:r w:rsidRPr="00E8163A">
        <w:t>обжалования решений и действий (бездействия)</w:t>
      </w:r>
    </w:p>
    <w:p w:rsidR="000500C3" w:rsidRPr="00E8163A" w:rsidRDefault="000500C3">
      <w:pPr>
        <w:pStyle w:val="ConsPlusTitle"/>
        <w:jc w:val="center"/>
      </w:pPr>
      <w:r w:rsidRPr="00E8163A">
        <w:t>органа, предоставляющего муниципальную услугу,</w:t>
      </w:r>
    </w:p>
    <w:p w:rsidR="000500C3" w:rsidRPr="00E8163A" w:rsidRDefault="000500C3">
      <w:pPr>
        <w:pStyle w:val="ConsPlusTitle"/>
        <w:jc w:val="center"/>
      </w:pPr>
      <w:r w:rsidRPr="00E8163A">
        <w:t>должностного лица органа, предоставляющего муниципальную</w:t>
      </w:r>
    </w:p>
    <w:p w:rsidR="000500C3" w:rsidRPr="00E8163A" w:rsidRDefault="000500C3">
      <w:pPr>
        <w:pStyle w:val="ConsPlusTitle"/>
        <w:jc w:val="center"/>
      </w:pPr>
      <w:r w:rsidRPr="00E8163A">
        <w:t>услугу, либо муниципального служащего, многофункционального</w:t>
      </w:r>
    </w:p>
    <w:p w:rsidR="000500C3" w:rsidRPr="00E8163A" w:rsidRDefault="000500C3">
      <w:pPr>
        <w:pStyle w:val="ConsPlusTitle"/>
        <w:jc w:val="center"/>
      </w:pPr>
      <w:r w:rsidRPr="00E8163A">
        <w:t>центра, работника многофункционального центра</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26.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
    <w:p w:rsidR="000500C3" w:rsidRPr="00E8163A" w:rsidRDefault="000500C3">
      <w:pPr>
        <w:pStyle w:val="ConsPlusNormal"/>
        <w:spacing w:before="220"/>
        <w:ind w:firstLine="540"/>
        <w:jc w:val="both"/>
      </w:pPr>
      <w:r w:rsidRPr="00E8163A">
        <w:t>27.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500C3" w:rsidRPr="00E8163A" w:rsidRDefault="000500C3">
      <w:pPr>
        <w:pStyle w:val="ConsPlusNormal"/>
        <w:spacing w:before="220"/>
        <w:ind w:firstLine="540"/>
        <w:jc w:val="both"/>
      </w:pPr>
      <w:bookmarkStart w:id="4" w:name="P280"/>
      <w:bookmarkEnd w:id="4"/>
      <w:r w:rsidRPr="00E8163A">
        <w:t>а) нарушения срока регистрации заявления о предоставлении муниципальной услуги;</w:t>
      </w:r>
    </w:p>
    <w:p w:rsidR="000500C3" w:rsidRPr="00E8163A" w:rsidRDefault="000500C3">
      <w:pPr>
        <w:pStyle w:val="ConsPlusNormal"/>
        <w:spacing w:before="220"/>
        <w:ind w:firstLine="540"/>
        <w:jc w:val="both"/>
      </w:pPr>
      <w:r w:rsidRPr="00E8163A">
        <w:t>б) нарушения срока предоставления муниципальной услуги;</w:t>
      </w:r>
    </w:p>
    <w:p w:rsidR="000500C3" w:rsidRPr="00E8163A" w:rsidRDefault="000500C3">
      <w:pPr>
        <w:pStyle w:val="ConsPlusNormal"/>
        <w:spacing w:before="220"/>
        <w:ind w:firstLine="540"/>
        <w:jc w:val="both"/>
      </w:pPr>
      <w:bookmarkStart w:id="5" w:name="P282"/>
      <w:bookmarkEnd w:id="5"/>
      <w:r w:rsidRPr="00E8163A">
        <w:lastRenderedPageBreak/>
        <w:t>в)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0500C3" w:rsidRPr="00E8163A" w:rsidRDefault="000500C3">
      <w:pPr>
        <w:pStyle w:val="ConsPlusNormal"/>
        <w:spacing w:before="220"/>
        <w:ind w:firstLine="540"/>
        <w:jc w:val="both"/>
      </w:pPr>
      <w:bookmarkStart w:id="6" w:name="P283"/>
      <w:bookmarkEnd w:id="6"/>
      <w:r w:rsidRPr="00E8163A">
        <w:t>г)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0500C3" w:rsidRPr="00E8163A" w:rsidRDefault="000500C3">
      <w:pPr>
        <w:pStyle w:val="ConsPlusNormal"/>
        <w:spacing w:before="220"/>
        <w:ind w:firstLine="540"/>
        <w:jc w:val="both"/>
      </w:pPr>
      <w:r w:rsidRPr="00E8163A">
        <w:t>д)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0500C3" w:rsidRPr="00E8163A" w:rsidRDefault="000500C3">
      <w:pPr>
        <w:pStyle w:val="ConsPlusNormal"/>
        <w:spacing w:before="220"/>
        <w:ind w:firstLine="540"/>
        <w:jc w:val="both"/>
      </w:pPr>
      <w:bookmarkStart w:id="7" w:name="P285"/>
      <w:bookmarkEnd w:id="7"/>
      <w:r w:rsidRPr="00E8163A">
        <w:t>е)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0500C3" w:rsidRPr="00E8163A" w:rsidRDefault="000500C3">
      <w:pPr>
        <w:pStyle w:val="ConsPlusNormal"/>
        <w:spacing w:before="220"/>
        <w:ind w:firstLine="540"/>
        <w:jc w:val="both"/>
      </w:pPr>
      <w:r w:rsidRPr="00E8163A">
        <w:t>ж) 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0C3" w:rsidRPr="00E8163A" w:rsidRDefault="000500C3">
      <w:pPr>
        <w:pStyle w:val="ConsPlusNormal"/>
        <w:spacing w:before="220"/>
        <w:ind w:firstLine="540"/>
        <w:jc w:val="both"/>
      </w:pPr>
      <w:bookmarkStart w:id="8" w:name="P287"/>
      <w:bookmarkEnd w:id="8"/>
      <w:r w:rsidRPr="00E8163A">
        <w:t>з) нарушения срока или порядка выдачи документов по результатам предоставления муниципальной услуги;</w:t>
      </w:r>
    </w:p>
    <w:p w:rsidR="000500C3" w:rsidRPr="00E8163A" w:rsidRDefault="000500C3">
      <w:pPr>
        <w:pStyle w:val="ConsPlusNormal"/>
        <w:spacing w:before="220"/>
        <w:ind w:firstLine="540"/>
        <w:jc w:val="both"/>
      </w:pPr>
      <w:r w:rsidRPr="00E8163A">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0500C3" w:rsidRPr="00E8163A" w:rsidRDefault="000500C3">
      <w:pPr>
        <w:pStyle w:val="ConsPlusNormal"/>
        <w:spacing w:before="220"/>
        <w:ind w:firstLine="540"/>
        <w:jc w:val="both"/>
      </w:pPr>
      <w:r w:rsidRPr="00E8163A">
        <w:t xml:space="preserve">к)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0" w:history="1">
        <w:r w:rsidRPr="00E8163A">
          <w:t>законом</w:t>
        </w:r>
      </w:hyperlink>
      <w:r w:rsidRPr="00E8163A">
        <w:t xml:space="preserve"> от 27 июля 2010 года N 210-ФЗ "Об организации предоставления государственных и муниципальных услуг".</w:t>
      </w:r>
    </w:p>
    <w:p w:rsidR="000500C3" w:rsidRPr="00E8163A" w:rsidRDefault="000500C3">
      <w:pPr>
        <w:pStyle w:val="ConsPlusNormal"/>
        <w:spacing w:before="220"/>
        <w:ind w:firstLine="540"/>
        <w:jc w:val="both"/>
      </w:pPr>
      <w:r w:rsidRPr="00E8163A">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280" w:history="1">
        <w:r w:rsidRPr="00E8163A">
          <w:t>подпунктами "а"</w:t>
        </w:r>
      </w:hyperlink>
      <w:r w:rsidRPr="00E8163A">
        <w:t xml:space="preserve">, </w:t>
      </w:r>
      <w:hyperlink w:anchor="P282" w:history="1">
        <w:r w:rsidRPr="00E8163A">
          <w:t>"в"</w:t>
        </w:r>
      </w:hyperlink>
      <w:r w:rsidRPr="00E8163A">
        <w:t xml:space="preserve">, </w:t>
      </w:r>
      <w:hyperlink w:anchor="P283" w:history="1">
        <w:r w:rsidRPr="00E8163A">
          <w:t>"г"</w:t>
        </w:r>
      </w:hyperlink>
      <w:r w:rsidRPr="00E8163A">
        <w:t xml:space="preserve">, </w:t>
      </w:r>
      <w:hyperlink w:anchor="P285" w:history="1">
        <w:r w:rsidRPr="00E8163A">
          <w:t>"е"</w:t>
        </w:r>
      </w:hyperlink>
      <w:r w:rsidRPr="00E8163A">
        <w:t xml:space="preserve">, </w:t>
      </w:r>
      <w:hyperlink w:anchor="P287" w:history="1">
        <w:r w:rsidRPr="00E8163A">
          <w:t>"з"</w:t>
        </w:r>
      </w:hyperlink>
      <w:r w:rsidRPr="00E8163A">
        <w:t xml:space="preserve"> настоящего пункта.</w:t>
      </w:r>
    </w:p>
    <w:p w:rsidR="000500C3" w:rsidRPr="00E8163A" w:rsidRDefault="000500C3">
      <w:pPr>
        <w:pStyle w:val="ConsPlusNormal"/>
        <w:spacing w:before="220"/>
        <w:ind w:firstLine="540"/>
        <w:jc w:val="both"/>
      </w:pPr>
      <w:r w:rsidRPr="00E8163A">
        <w:t>28. Жалоба может быть направлена заявителем через МФЦ, а также в электронной форме через Единый портал, Региональный портал, официальный сайт администрации Уссурийского городского округа www.adm-ussuriisk.ru, по электронной почте на адрес: admin@adm-ussuriisk.ru либо направлена почтой.</w:t>
      </w:r>
    </w:p>
    <w:p w:rsidR="000500C3" w:rsidRPr="00E8163A" w:rsidRDefault="000500C3">
      <w:pPr>
        <w:pStyle w:val="ConsPlusNormal"/>
        <w:jc w:val="both"/>
      </w:pPr>
      <w:r w:rsidRPr="00E8163A">
        <w:t xml:space="preserve">(в ред. </w:t>
      </w:r>
      <w:hyperlink r:id="rId21" w:history="1">
        <w:r w:rsidRPr="00E8163A">
          <w:t>Постановления</w:t>
        </w:r>
      </w:hyperlink>
      <w:r w:rsidRPr="00E8163A">
        <w:t xml:space="preserve"> администрации Уссурийского городского округа от 20.11.2020 N 2530-НПА)</w:t>
      </w:r>
    </w:p>
    <w:p w:rsidR="000500C3" w:rsidRPr="00E8163A" w:rsidRDefault="000500C3">
      <w:pPr>
        <w:pStyle w:val="ConsPlusNormal"/>
        <w:spacing w:before="220"/>
        <w:ind w:firstLine="540"/>
        <w:jc w:val="both"/>
      </w:pPr>
      <w:r w:rsidRPr="00E8163A">
        <w:t>29. Жалоба может быть принята при личном приеме заявителя (представителя заявителя). Личный прием заявителей (представителя заявителя) проводится уполномоченным органом, по адресу: 692519, г. Уссурийск, ул. Октябрьская, д. 58.</w:t>
      </w:r>
    </w:p>
    <w:p w:rsidR="000500C3" w:rsidRPr="00E8163A" w:rsidRDefault="000500C3">
      <w:pPr>
        <w:pStyle w:val="ConsPlusNormal"/>
        <w:spacing w:before="220"/>
        <w:ind w:firstLine="540"/>
        <w:jc w:val="both"/>
      </w:pPr>
      <w:r w:rsidRPr="00E8163A">
        <w:t>30. Жалоба должна содержать:</w:t>
      </w:r>
    </w:p>
    <w:p w:rsidR="000500C3" w:rsidRPr="00E8163A" w:rsidRDefault="000500C3">
      <w:pPr>
        <w:pStyle w:val="ConsPlusNormal"/>
        <w:spacing w:before="220"/>
        <w:ind w:firstLine="540"/>
        <w:jc w:val="both"/>
      </w:pPr>
      <w:r w:rsidRPr="00E8163A">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0500C3" w:rsidRPr="00E8163A" w:rsidRDefault="000500C3">
      <w:pPr>
        <w:pStyle w:val="ConsPlusNormal"/>
        <w:spacing w:before="220"/>
        <w:ind w:firstLine="540"/>
        <w:jc w:val="both"/>
      </w:pPr>
      <w:r w:rsidRPr="00E8163A">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500C3" w:rsidRPr="00E8163A" w:rsidRDefault="000500C3">
      <w:pPr>
        <w:pStyle w:val="ConsPlusNormal"/>
        <w:spacing w:before="220"/>
        <w:ind w:firstLine="540"/>
        <w:jc w:val="both"/>
      </w:pPr>
      <w:r w:rsidRPr="00E8163A">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500C3" w:rsidRPr="00E8163A" w:rsidRDefault="000500C3">
      <w:pPr>
        <w:pStyle w:val="ConsPlusNormal"/>
        <w:spacing w:before="220"/>
        <w:ind w:firstLine="540"/>
        <w:jc w:val="both"/>
      </w:pPr>
      <w:r w:rsidRPr="00E8163A">
        <w:t>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500C3" w:rsidRPr="00E8163A" w:rsidRDefault="000500C3">
      <w:pPr>
        <w:pStyle w:val="ConsPlusNormal"/>
        <w:spacing w:before="220"/>
        <w:ind w:firstLine="540"/>
        <w:jc w:val="both"/>
      </w:pPr>
      <w:r w:rsidRPr="00E8163A">
        <w:t>31. Жалоба подлежит регистрации не позднее следующего рабочего дня после ее поступления в уполномоченный орган.</w:t>
      </w:r>
    </w:p>
    <w:p w:rsidR="000500C3" w:rsidRPr="00E8163A" w:rsidRDefault="000500C3">
      <w:pPr>
        <w:pStyle w:val="ConsPlusNormal"/>
        <w:spacing w:before="220"/>
        <w:ind w:firstLine="540"/>
        <w:jc w:val="both"/>
      </w:pPr>
      <w:r w:rsidRPr="00E8163A">
        <w:t xml:space="preserve">32. Жалоба, поступившая в уполномоченный орган (орган, предоставляющий муниципальную услугу), МФЦ, учредителю МФЦ, в организации предусмотренные </w:t>
      </w:r>
      <w:hyperlink r:id="rId22" w:history="1">
        <w:r w:rsidRPr="00E8163A">
          <w:t>частью 1.1 статьи 16</w:t>
        </w:r>
      </w:hyperlink>
      <w:r w:rsidRPr="00E8163A">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E8163A">
          <w:t>частью 1.1 статьи 16</w:t>
        </w:r>
      </w:hyperlink>
      <w:r w:rsidRPr="00E8163A">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00C3" w:rsidRPr="00E8163A" w:rsidRDefault="000500C3">
      <w:pPr>
        <w:pStyle w:val="ConsPlusNormal"/>
        <w:spacing w:before="220"/>
        <w:ind w:firstLine="540"/>
        <w:jc w:val="both"/>
      </w:pPr>
      <w:bookmarkStart w:id="9" w:name="P301"/>
      <w:bookmarkEnd w:id="9"/>
      <w:r w:rsidRPr="00E8163A">
        <w:t>33. По результатам рассмотрения жалобы уполномоченное должностное лицо принимает одно из следующих решений:</w:t>
      </w:r>
    </w:p>
    <w:p w:rsidR="000500C3" w:rsidRPr="00E8163A" w:rsidRDefault="000500C3">
      <w:pPr>
        <w:pStyle w:val="ConsPlusNormal"/>
        <w:spacing w:before="220"/>
        <w:ind w:firstLine="540"/>
        <w:jc w:val="both"/>
      </w:pPr>
      <w:r w:rsidRPr="00E8163A">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0500C3" w:rsidRPr="00E8163A" w:rsidRDefault="000500C3">
      <w:pPr>
        <w:pStyle w:val="ConsPlusNormal"/>
        <w:spacing w:before="220"/>
        <w:ind w:firstLine="540"/>
        <w:jc w:val="both"/>
      </w:pPr>
      <w:r w:rsidRPr="00E8163A">
        <w:t>отказывает в удовлетворении жалобы.</w:t>
      </w:r>
    </w:p>
    <w:p w:rsidR="000500C3" w:rsidRPr="00E8163A" w:rsidRDefault="000500C3">
      <w:pPr>
        <w:pStyle w:val="ConsPlusNormal"/>
        <w:spacing w:before="220"/>
        <w:ind w:firstLine="540"/>
        <w:jc w:val="both"/>
      </w:pPr>
      <w:bookmarkStart w:id="10" w:name="P304"/>
      <w:bookmarkEnd w:id="10"/>
      <w:r w:rsidRPr="00E8163A">
        <w:t xml:space="preserve">34. Не позднее дня, следующего за днем принятия решения, указанного в </w:t>
      </w:r>
      <w:hyperlink w:anchor="P301" w:history="1">
        <w:r w:rsidRPr="00E8163A">
          <w:t>пункте 33</w:t>
        </w:r>
      </w:hyperlink>
      <w:r w:rsidRPr="00E8163A">
        <w:t xml:space="preserve">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0500C3" w:rsidRPr="00E8163A" w:rsidRDefault="000500C3">
      <w:pPr>
        <w:pStyle w:val="ConsPlusNormal"/>
        <w:spacing w:before="220"/>
        <w:ind w:firstLine="540"/>
        <w:jc w:val="both"/>
      </w:pPr>
      <w:r w:rsidRPr="00E8163A">
        <w:t xml:space="preserve">35. В случае признания жалобы, подлежащей удовлетворению в ответе заявителю (представителю заявителя), указанному в пункте 34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w:t>
      </w:r>
      <w:r w:rsidRPr="00E8163A">
        <w:lastRenderedPageBreak/>
        <w:t>целях получения муниципальной услуги.</w:t>
      </w:r>
    </w:p>
    <w:p w:rsidR="000500C3" w:rsidRPr="00E8163A" w:rsidRDefault="000500C3">
      <w:pPr>
        <w:pStyle w:val="ConsPlusNormal"/>
        <w:spacing w:before="220"/>
        <w:ind w:firstLine="540"/>
        <w:jc w:val="both"/>
      </w:pPr>
      <w:r w:rsidRPr="00E8163A">
        <w:t xml:space="preserve">36. В случае признания жалобы, не подлежащей удовлетворению, в ответе заявителю (представителю заявителя), указанному в </w:t>
      </w:r>
      <w:hyperlink w:anchor="P304" w:history="1">
        <w:r w:rsidRPr="00E8163A">
          <w:t>пункте 34</w:t>
        </w:r>
      </w:hyperlink>
      <w:r w:rsidRPr="00E8163A">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500C3" w:rsidRPr="00E8163A" w:rsidRDefault="000500C3">
      <w:pPr>
        <w:pStyle w:val="ConsPlusNormal"/>
        <w:spacing w:before="220"/>
        <w:ind w:firstLine="540"/>
        <w:jc w:val="both"/>
      </w:pPr>
      <w:r w:rsidRPr="00E8163A">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history="1">
        <w:r w:rsidRPr="00E8163A">
          <w:t>частью 1 статьи 11.2</w:t>
        </w:r>
      </w:hyperlink>
      <w:r w:rsidRPr="00E8163A">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500C3" w:rsidRPr="00E8163A" w:rsidRDefault="000500C3">
      <w:pPr>
        <w:pStyle w:val="ConsPlusNormal"/>
        <w:ind w:firstLine="540"/>
        <w:jc w:val="both"/>
      </w:pPr>
    </w:p>
    <w:p w:rsidR="000500C3" w:rsidRPr="00E8163A" w:rsidRDefault="000500C3">
      <w:pPr>
        <w:pStyle w:val="ConsPlusNormal"/>
        <w:jc w:val="right"/>
        <w:outlineLvl w:val="1"/>
      </w:pPr>
      <w:r w:rsidRPr="00E8163A">
        <w:t>Приложение N 1</w:t>
      </w:r>
    </w:p>
    <w:p w:rsidR="000500C3" w:rsidRPr="00E8163A" w:rsidRDefault="000500C3">
      <w:pPr>
        <w:pStyle w:val="ConsPlusNormal"/>
        <w:jc w:val="right"/>
      </w:pPr>
      <w:r w:rsidRPr="00E8163A">
        <w:t>к Административному</w:t>
      </w:r>
    </w:p>
    <w:p w:rsidR="000500C3" w:rsidRPr="00E8163A" w:rsidRDefault="000500C3">
      <w:pPr>
        <w:pStyle w:val="ConsPlusNormal"/>
        <w:jc w:val="right"/>
      </w:pPr>
      <w:r w:rsidRPr="00E8163A">
        <w:t>регламенту</w:t>
      </w:r>
    </w:p>
    <w:p w:rsidR="000500C3" w:rsidRPr="00E8163A" w:rsidRDefault="000500C3">
      <w:pPr>
        <w:pStyle w:val="ConsPlusNormal"/>
        <w:jc w:val="right"/>
      </w:pPr>
      <w:r w:rsidRPr="00E8163A">
        <w:t>по предоставлению</w:t>
      </w:r>
    </w:p>
    <w:p w:rsidR="000500C3" w:rsidRPr="00E8163A" w:rsidRDefault="000500C3">
      <w:pPr>
        <w:pStyle w:val="ConsPlusNormal"/>
        <w:jc w:val="right"/>
      </w:pPr>
      <w:r w:rsidRPr="00E8163A">
        <w:t>муниципальной услуги</w:t>
      </w:r>
    </w:p>
    <w:p w:rsidR="000500C3" w:rsidRPr="00E8163A" w:rsidRDefault="000500C3">
      <w:pPr>
        <w:pStyle w:val="ConsPlusNormal"/>
        <w:jc w:val="right"/>
      </w:pPr>
      <w:r w:rsidRPr="00E8163A">
        <w:t>"Заключение соглашения</w:t>
      </w:r>
    </w:p>
    <w:p w:rsidR="000500C3" w:rsidRPr="00E8163A" w:rsidRDefault="000500C3">
      <w:pPr>
        <w:pStyle w:val="ConsPlusNormal"/>
        <w:jc w:val="right"/>
      </w:pPr>
      <w:r w:rsidRPr="00E8163A">
        <w:t>об установлении сервитута</w:t>
      </w:r>
    </w:p>
    <w:p w:rsidR="000500C3" w:rsidRPr="00E8163A" w:rsidRDefault="000500C3">
      <w:pPr>
        <w:pStyle w:val="ConsPlusNormal"/>
        <w:jc w:val="right"/>
      </w:pPr>
      <w:r w:rsidRPr="00E8163A">
        <w:t>в отношении земельных</w:t>
      </w:r>
    </w:p>
    <w:p w:rsidR="000500C3" w:rsidRPr="00E8163A" w:rsidRDefault="000500C3">
      <w:pPr>
        <w:pStyle w:val="ConsPlusNormal"/>
        <w:jc w:val="right"/>
      </w:pPr>
      <w:r w:rsidRPr="00E8163A">
        <w:t>участков, находящихся</w:t>
      </w:r>
    </w:p>
    <w:p w:rsidR="000500C3" w:rsidRPr="00E8163A" w:rsidRDefault="000500C3">
      <w:pPr>
        <w:pStyle w:val="ConsPlusNormal"/>
        <w:jc w:val="right"/>
      </w:pPr>
      <w:r w:rsidRPr="00E8163A">
        <w:t>в ведении органов</w:t>
      </w:r>
    </w:p>
    <w:p w:rsidR="000500C3" w:rsidRPr="00E8163A" w:rsidRDefault="000500C3">
      <w:pPr>
        <w:pStyle w:val="ConsPlusNormal"/>
        <w:jc w:val="right"/>
      </w:pPr>
      <w:r w:rsidRPr="00E8163A">
        <w:t>местного самоуправления</w:t>
      </w:r>
    </w:p>
    <w:p w:rsidR="000500C3" w:rsidRPr="00E8163A" w:rsidRDefault="000500C3">
      <w:pPr>
        <w:pStyle w:val="ConsPlusNormal"/>
        <w:jc w:val="right"/>
      </w:pPr>
      <w:r w:rsidRPr="00E8163A">
        <w:t>или в собственности</w:t>
      </w:r>
    </w:p>
    <w:p w:rsidR="000500C3" w:rsidRPr="00E8163A" w:rsidRDefault="000500C3">
      <w:pPr>
        <w:pStyle w:val="ConsPlusNormal"/>
        <w:jc w:val="right"/>
      </w:pPr>
      <w:r w:rsidRPr="00E8163A">
        <w:t>муниципального</w:t>
      </w:r>
    </w:p>
    <w:p w:rsidR="000500C3" w:rsidRPr="00E8163A" w:rsidRDefault="000500C3">
      <w:pPr>
        <w:pStyle w:val="ConsPlusNormal"/>
        <w:jc w:val="right"/>
      </w:pPr>
      <w:r w:rsidRPr="00E8163A">
        <w:t>образования"</w:t>
      </w:r>
    </w:p>
    <w:p w:rsidR="000500C3" w:rsidRPr="00E8163A" w:rsidRDefault="000500C3">
      <w:pPr>
        <w:pStyle w:val="ConsPlusNormal"/>
        <w:ind w:firstLine="540"/>
        <w:jc w:val="both"/>
      </w:pPr>
    </w:p>
    <w:p w:rsidR="000500C3" w:rsidRPr="00E8163A" w:rsidRDefault="000500C3">
      <w:pPr>
        <w:pStyle w:val="ConsPlusNonformat"/>
        <w:jc w:val="both"/>
      </w:pPr>
      <w:r w:rsidRPr="00E8163A">
        <w:t xml:space="preserve">                                                      _____________________</w:t>
      </w:r>
    </w:p>
    <w:p w:rsidR="000500C3" w:rsidRPr="00E8163A" w:rsidRDefault="000500C3">
      <w:pPr>
        <w:pStyle w:val="ConsPlusNonformat"/>
        <w:jc w:val="both"/>
      </w:pPr>
      <w:r w:rsidRPr="00E8163A">
        <w:t xml:space="preserve">                                                      _____________________</w:t>
      </w:r>
    </w:p>
    <w:p w:rsidR="000500C3" w:rsidRPr="00E8163A" w:rsidRDefault="000500C3">
      <w:pPr>
        <w:pStyle w:val="ConsPlusNonformat"/>
        <w:jc w:val="both"/>
      </w:pPr>
      <w:r w:rsidRPr="00E8163A">
        <w:t xml:space="preserve">                                                      (наименование органа,</w:t>
      </w:r>
    </w:p>
    <w:p w:rsidR="000500C3" w:rsidRPr="00E8163A" w:rsidRDefault="000500C3">
      <w:pPr>
        <w:pStyle w:val="ConsPlusNonformat"/>
        <w:jc w:val="both"/>
      </w:pPr>
      <w:r w:rsidRPr="00E8163A">
        <w:t xml:space="preserve">                                                        предоставляющего</w:t>
      </w:r>
    </w:p>
    <w:p w:rsidR="000500C3" w:rsidRPr="00E8163A" w:rsidRDefault="000500C3">
      <w:pPr>
        <w:pStyle w:val="ConsPlusNonformat"/>
        <w:jc w:val="both"/>
      </w:pPr>
      <w:r w:rsidRPr="00E8163A">
        <w:t xml:space="preserve">                                                      муниципальную услугу)</w:t>
      </w:r>
    </w:p>
    <w:p w:rsidR="000500C3" w:rsidRPr="00E8163A" w:rsidRDefault="000500C3">
      <w:pPr>
        <w:pStyle w:val="ConsPlusNonformat"/>
        <w:jc w:val="both"/>
      </w:pPr>
    </w:p>
    <w:p w:rsidR="000500C3" w:rsidRPr="00E8163A" w:rsidRDefault="000500C3">
      <w:pPr>
        <w:pStyle w:val="ConsPlusNonformat"/>
        <w:jc w:val="both"/>
      </w:pPr>
      <w:bookmarkStart w:id="11" w:name="P334"/>
      <w:bookmarkEnd w:id="11"/>
      <w:r w:rsidRPr="00E8163A">
        <w:t xml:space="preserve">                                 ЗАЯВЛЕНИЕ</w:t>
      </w:r>
    </w:p>
    <w:p w:rsidR="000500C3" w:rsidRPr="00E8163A" w:rsidRDefault="000500C3">
      <w:pPr>
        <w:pStyle w:val="ConsPlusNonformat"/>
        <w:jc w:val="both"/>
      </w:pPr>
      <w:r w:rsidRPr="00E8163A">
        <w:t xml:space="preserve">  о заключении соглашения об установлении сервитута в отношении земельных</w:t>
      </w:r>
    </w:p>
    <w:p w:rsidR="000500C3" w:rsidRPr="00E8163A" w:rsidRDefault="000500C3">
      <w:pPr>
        <w:pStyle w:val="ConsPlusNonformat"/>
        <w:jc w:val="both"/>
      </w:pPr>
      <w:r w:rsidRPr="00E8163A">
        <w:t xml:space="preserve">      участков, находящихся в ведении органов местного самоуправления</w:t>
      </w:r>
    </w:p>
    <w:p w:rsidR="000500C3" w:rsidRPr="00E8163A" w:rsidRDefault="000500C3">
      <w:pPr>
        <w:pStyle w:val="ConsPlusNonformat"/>
        <w:jc w:val="both"/>
      </w:pPr>
      <w:r w:rsidRPr="00E8163A">
        <w:t xml:space="preserve">              или в собственности муниципального образования</w:t>
      </w:r>
    </w:p>
    <w:p w:rsidR="000500C3" w:rsidRPr="00E8163A" w:rsidRDefault="000500C3">
      <w:pPr>
        <w:pStyle w:val="ConsPlusNonformat"/>
        <w:jc w:val="both"/>
      </w:pPr>
    </w:p>
    <w:p w:rsidR="000500C3" w:rsidRPr="00E8163A" w:rsidRDefault="000500C3">
      <w:pPr>
        <w:pStyle w:val="ConsPlusNonformat"/>
        <w:jc w:val="both"/>
      </w:pPr>
      <w:r w:rsidRPr="00E8163A">
        <w:t>от ___________________________________________________ (далее - заявитель).</w:t>
      </w:r>
    </w:p>
    <w:p w:rsidR="000500C3" w:rsidRPr="00E8163A" w:rsidRDefault="000500C3">
      <w:pPr>
        <w:pStyle w:val="ConsPlusNonformat"/>
        <w:jc w:val="both"/>
      </w:pPr>
      <w:r w:rsidRPr="00E8163A">
        <w:t xml:space="preserve">   (полное наименование юридического лица или фамилия,</w:t>
      </w:r>
    </w:p>
    <w:p w:rsidR="000500C3" w:rsidRPr="00E8163A" w:rsidRDefault="000500C3">
      <w:pPr>
        <w:pStyle w:val="ConsPlusNonformat"/>
        <w:jc w:val="both"/>
      </w:pPr>
      <w:r w:rsidRPr="00E8163A">
        <w:t xml:space="preserve">      имя, отчество (при наличии) физического лица)</w:t>
      </w:r>
    </w:p>
    <w:p w:rsidR="000500C3" w:rsidRPr="00E8163A" w:rsidRDefault="000500C3">
      <w:pPr>
        <w:pStyle w:val="ConsPlusNonformat"/>
        <w:jc w:val="both"/>
      </w:pPr>
      <w:r w:rsidRPr="00E8163A">
        <w:t>Адрес заявителя: __________________________________________________________</w:t>
      </w:r>
    </w:p>
    <w:p w:rsidR="000500C3" w:rsidRPr="00E8163A" w:rsidRDefault="000500C3">
      <w:pPr>
        <w:pStyle w:val="ConsPlusNonformat"/>
        <w:jc w:val="both"/>
      </w:pPr>
      <w:r w:rsidRPr="00E8163A">
        <w:t xml:space="preserve">                    (место регистрации физического лица, почтовый адрес,</w:t>
      </w:r>
    </w:p>
    <w:p w:rsidR="000500C3" w:rsidRPr="00E8163A" w:rsidRDefault="000500C3">
      <w:pPr>
        <w:pStyle w:val="ConsPlusNonformat"/>
        <w:jc w:val="both"/>
      </w:pPr>
      <w:r w:rsidRPr="00E8163A">
        <w:t xml:space="preserve">                             местонахождение - юридического лица)</w:t>
      </w:r>
    </w:p>
    <w:p w:rsidR="000500C3" w:rsidRPr="00E8163A" w:rsidRDefault="000500C3">
      <w:pPr>
        <w:pStyle w:val="ConsPlusNonformat"/>
        <w:jc w:val="both"/>
      </w:pPr>
      <w:r w:rsidRPr="00E8163A">
        <w:t>___________________________________________________________________________</w:t>
      </w:r>
    </w:p>
    <w:p w:rsidR="000500C3" w:rsidRPr="00E8163A" w:rsidRDefault="000500C3">
      <w:pPr>
        <w:pStyle w:val="ConsPlusNonformat"/>
        <w:jc w:val="both"/>
      </w:pPr>
      <w:r w:rsidRPr="00E8163A">
        <w:t xml:space="preserve">     (реквизиты документа, удостоверяющего личность физического лица,</w:t>
      </w:r>
    </w:p>
    <w:p w:rsidR="000500C3" w:rsidRPr="00E8163A" w:rsidRDefault="000500C3">
      <w:pPr>
        <w:pStyle w:val="ConsPlusNonformat"/>
        <w:jc w:val="both"/>
      </w:pPr>
      <w:r w:rsidRPr="00E8163A">
        <w:t>государственный регистрационный номер записи о государственной регистрации</w:t>
      </w:r>
    </w:p>
    <w:p w:rsidR="000500C3" w:rsidRPr="00E8163A" w:rsidRDefault="000500C3">
      <w:pPr>
        <w:pStyle w:val="ConsPlusNonformat"/>
        <w:jc w:val="both"/>
      </w:pPr>
      <w:r w:rsidRPr="00E8163A">
        <w:t xml:space="preserve">  в едином государственном реестре юридических лиц или идентификационный</w:t>
      </w:r>
    </w:p>
    <w:p w:rsidR="000500C3" w:rsidRPr="00E8163A" w:rsidRDefault="000500C3">
      <w:pPr>
        <w:pStyle w:val="ConsPlusNonformat"/>
        <w:jc w:val="both"/>
      </w:pPr>
      <w:r w:rsidRPr="00E8163A">
        <w:t xml:space="preserve">               номер налогоплательщика - юридического лица)</w:t>
      </w:r>
    </w:p>
    <w:p w:rsidR="000500C3" w:rsidRPr="00E8163A" w:rsidRDefault="000500C3">
      <w:pPr>
        <w:pStyle w:val="ConsPlusNonformat"/>
        <w:jc w:val="both"/>
      </w:pPr>
      <w:r w:rsidRPr="00E8163A">
        <w:t xml:space="preserve">    Прошу  заключить  соглашение  об  установлении  сервитута  в  отношении</w:t>
      </w:r>
    </w:p>
    <w:p w:rsidR="000500C3" w:rsidRPr="00E8163A" w:rsidRDefault="000500C3">
      <w:pPr>
        <w:pStyle w:val="ConsPlusNonformat"/>
        <w:jc w:val="both"/>
      </w:pPr>
      <w:r w:rsidRPr="00E8163A">
        <w:t>земельного участка, расположенного по адресу: ____________________________,</w:t>
      </w:r>
    </w:p>
    <w:p w:rsidR="000500C3" w:rsidRPr="00E8163A" w:rsidRDefault="000500C3">
      <w:pPr>
        <w:pStyle w:val="ConsPlusNonformat"/>
        <w:jc w:val="both"/>
      </w:pPr>
      <w:r w:rsidRPr="00E8163A">
        <w:t>площадью _______ кв. м, с кадастровым номером ____________________________.</w:t>
      </w:r>
    </w:p>
    <w:p w:rsidR="000500C3" w:rsidRPr="00E8163A" w:rsidRDefault="000500C3">
      <w:pPr>
        <w:pStyle w:val="ConsPlusNonformat"/>
        <w:jc w:val="both"/>
      </w:pPr>
      <w:r w:rsidRPr="00E8163A">
        <w:t>Категория земель _________________________________________________________.</w:t>
      </w:r>
    </w:p>
    <w:p w:rsidR="000500C3" w:rsidRPr="00E8163A" w:rsidRDefault="000500C3">
      <w:pPr>
        <w:pStyle w:val="ConsPlusNonformat"/>
        <w:jc w:val="both"/>
      </w:pPr>
      <w:r w:rsidRPr="00E8163A">
        <w:t>Вид разрешенного использования ___________________________________________.</w:t>
      </w:r>
    </w:p>
    <w:p w:rsidR="000500C3" w:rsidRPr="00E8163A" w:rsidRDefault="000500C3">
      <w:pPr>
        <w:pStyle w:val="ConsPlusNonformat"/>
        <w:jc w:val="both"/>
      </w:pPr>
      <w:r w:rsidRPr="00E8163A">
        <w:t>Цель установления сервитута: _____________________________________________.</w:t>
      </w:r>
    </w:p>
    <w:p w:rsidR="000500C3" w:rsidRPr="00E8163A" w:rsidRDefault="000500C3">
      <w:pPr>
        <w:pStyle w:val="ConsPlusNonformat"/>
        <w:jc w:val="both"/>
      </w:pPr>
      <w:r w:rsidRPr="00E8163A">
        <w:t>Срок действия сервитута __________________________________________________.</w:t>
      </w:r>
    </w:p>
    <w:p w:rsidR="000500C3" w:rsidRPr="00E8163A" w:rsidRDefault="000500C3">
      <w:pPr>
        <w:pStyle w:val="ConsPlusNonformat"/>
        <w:jc w:val="both"/>
      </w:pPr>
      <w:r w:rsidRPr="00E8163A">
        <w:t>Контактный телефон (факс) _________________________________________________</w:t>
      </w:r>
    </w:p>
    <w:p w:rsidR="000500C3" w:rsidRPr="00E8163A" w:rsidRDefault="000500C3">
      <w:pPr>
        <w:pStyle w:val="ConsPlusNonformat"/>
        <w:jc w:val="both"/>
      </w:pPr>
      <w:r w:rsidRPr="00E8163A">
        <w:lastRenderedPageBreak/>
        <w:t>Адрес электронной почты ___________________________________________________</w:t>
      </w:r>
    </w:p>
    <w:p w:rsidR="000500C3" w:rsidRPr="00E8163A" w:rsidRDefault="000500C3">
      <w:pPr>
        <w:pStyle w:val="ConsPlusNonformat"/>
        <w:jc w:val="both"/>
      </w:pPr>
      <w:r w:rsidRPr="00E8163A">
        <w:t>Иные сведения о заявителе _________________________________________________</w:t>
      </w:r>
    </w:p>
    <w:p w:rsidR="000500C3" w:rsidRPr="00E8163A" w:rsidRDefault="000500C3">
      <w:pPr>
        <w:pStyle w:val="ConsPlusNonformat"/>
        <w:jc w:val="both"/>
      </w:pPr>
      <w:r w:rsidRPr="00E8163A">
        <w:t>Способ  получения  результата  (МФЦ,  по  электронной  почте,  по почтовому</w:t>
      </w:r>
    </w:p>
    <w:p w:rsidR="000500C3" w:rsidRPr="00E8163A" w:rsidRDefault="000500C3">
      <w:pPr>
        <w:pStyle w:val="ConsPlusNonformat"/>
        <w:jc w:val="both"/>
      </w:pPr>
      <w:r w:rsidRPr="00E8163A">
        <w:t>адресу) ___________________________________________________________________</w:t>
      </w:r>
    </w:p>
    <w:p w:rsidR="000500C3" w:rsidRPr="00E8163A" w:rsidRDefault="000500C3">
      <w:pPr>
        <w:pStyle w:val="ConsPlusNonformat"/>
        <w:jc w:val="both"/>
      </w:pPr>
      <w:r w:rsidRPr="00E8163A">
        <w:t>Приложение: &lt;1&gt;</w:t>
      </w:r>
    </w:p>
    <w:p w:rsidR="000500C3" w:rsidRPr="00E8163A" w:rsidRDefault="000500C3">
      <w:pPr>
        <w:pStyle w:val="ConsPlusNonformat"/>
        <w:jc w:val="both"/>
      </w:pPr>
      <w:r w:rsidRPr="00E8163A">
        <w:t>1. ________________________________________________________________________</w:t>
      </w:r>
    </w:p>
    <w:p w:rsidR="000500C3" w:rsidRPr="00E8163A" w:rsidRDefault="000500C3">
      <w:pPr>
        <w:pStyle w:val="ConsPlusNonformat"/>
        <w:jc w:val="both"/>
      </w:pPr>
      <w:r w:rsidRPr="00E8163A">
        <w:t>2. ________________________________________________________________________</w:t>
      </w:r>
    </w:p>
    <w:p w:rsidR="000500C3" w:rsidRPr="00E8163A" w:rsidRDefault="000500C3">
      <w:pPr>
        <w:pStyle w:val="ConsPlusNonformat"/>
        <w:jc w:val="both"/>
      </w:pPr>
      <w:r w:rsidRPr="00E8163A">
        <w:t>3. ________________________________________________________________________</w:t>
      </w:r>
    </w:p>
    <w:p w:rsidR="000500C3" w:rsidRPr="00E8163A" w:rsidRDefault="000500C3">
      <w:pPr>
        <w:pStyle w:val="ConsPlusNonformat"/>
        <w:jc w:val="both"/>
      </w:pPr>
    </w:p>
    <w:p w:rsidR="000500C3" w:rsidRPr="00E8163A" w:rsidRDefault="000500C3">
      <w:pPr>
        <w:pStyle w:val="ConsPlusNonformat"/>
        <w:jc w:val="both"/>
      </w:pPr>
      <w:r w:rsidRPr="00E8163A">
        <w:t>________________________                                   ________________</w:t>
      </w:r>
    </w:p>
    <w:p w:rsidR="000500C3" w:rsidRPr="00E8163A" w:rsidRDefault="000500C3">
      <w:pPr>
        <w:pStyle w:val="ConsPlusNonformat"/>
        <w:jc w:val="both"/>
      </w:pPr>
      <w:r w:rsidRPr="00E8163A">
        <w:t xml:space="preserve">       (подпись)                                                (дата)</w:t>
      </w:r>
    </w:p>
    <w:p w:rsidR="000500C3" w:rsidRPr="00E8163A" w:rsidRDefault="000500C3">
      <w:pPr>
        <w:pStyle w:val="ConsPlusNonformat"/>
        <w:jc w:val="both"/>
      </w:pPr>
      <w:r w:rsidRPr="00E8163A">
        <w:t xml:space="preserve">    --------------------------------</w:t>
      </w:r>
    </w:p>
    <w:p w:rsidR="000500C3" w:rsidRPr="00E8163A" w:rsidRDefault="000500C3">
      <w:pPr>
        <w:pStyle w:val="ConsPlusNonformat"/>
        <w:jc w:val="both"/>
      </w:pPr>
      <w:r w:rsidRPr="00E8163A">
        <w:t xml:space="preserve">    &lt;1&gt; - не заполняется в случае подачи заявления через МФЦ.</w:t>
      </w:r>
    </w:p>
    <w:p w:rsidR="000500C3" w:rsidRPr="00E8163A" w:rsidRDefault="000500C3">
      <w:pPr>
        <w:pStyle w:val="ConsPlusNormal"/>
        <w:ind w:firstLine="540"/>
        <w:jc w:val="both"/>
      </w:pPr>
    </w:p>
    <w:p w:rsidR="000500C3" w:rsidRPr="00E8163A" w:rsidRDefault="000500C3">
      <w:pPr>
        <w:pStyle w:val="ConsPlusNormal"/>
        <w:ind w:firstLine="540"/>
        <w:jc w:val="both"/>
      </w:pPr>
    </w:p>
    <w:p w:rsidR="000500C3" w:rsidRPr="00E8163A" w:rsidRDefault="000500C3">
      <w:pPr>
        <w:pStyle w:val="ConsPlusNormal"/>
        <w:jc w:val="right"/>
        <w:outlineLvl w:val="1"/>
      </w:pPr>
      <w:r w:rsidRPr="00E8163A">
        <w:t>Приложение N 2</w:t>
      </w:r>
    </w:p>
    <w:p w:rsidR="000500C3" w:rsidRPr="00E8163A" w:rsidRDefault="000500C3">
      <w:pPr>
        <w:pStyle w:val="ConsPlusNormal"/>
        <w:jc w:val="right"/>
      </w:pPr>
      <w:r w:rsidRPr="00E8163A">
        <w:t>к Административному</w:t>
      </w:r>
    </w:p>
    <w:p w:rsidR="000500C3" w:rsidRPr="00E8163A" w:rsidRDefault="000500C3">
      <w:pPr>
        <w:pStyle w:val="ConsPlusNormal"/>
        <w:jc w:val="right"/>
      </w:pPr>
      <w:r w:rsidRPr="00E8163A">
        <w:t>регламенту</w:t>
      </w:r>
    </w:p>
    <w:p w:rsidR="000500C3" w:rsidRPr="00E8163A" w:rsidRDefault="000500C3">
      <w:pPr>
        <w:pStyle w:val="ConsPlusNormal"/>
        <w:jc w:val="right"/>
      </w:pPr>
      <w:r w:rsidRPr="00E8163A">
        <w:t>по предоставлению</w:t>
      </w:r>
    </w:p>
    <w:p w:rsidR="000500C3" w:rsidRPr="00E8163A" w:rsidRDefault="000500C3">
      <w:pPr>
        <w:pStyle w:val="ConsPlusNormal"/>
        <w:jc w:val="right"/>
      </w:pPr>
      <w:r w:rsidRPr="00E8163A">
        <w:t>муниципальной услуги</w:t>
      </w:r>
    </w:p>
    <w:p w:rsidR="000500C3" w:rsidRPr="00E8163A" w:rsidRDefault="000500C3">
      <w:pPr>
        <w:pStyle w:val="ConsPlusNormal"/>
        <w:jc w:val="right"/>
      </w:pPr>
      <w:r w:rsidRPr="00E8163A">
        <w:t>"Заключение соглашения</w:t>
      </w:r>
    </w:p>
    <w:p w:rsidR="000500C3" w:rsidRPr="00E8163A" w:rsidRDefault="000500C3">
      <w:pPr>
        <w:pStyle w:val="ConsPlusNormal"/>
        <w:jc w:val="right"/>
      </w:pPr>
      <w:r w:rsidRPr="00E8163A">
        <w:t>об установлении сервитута</w:t>
      </w:r>
    </w:p>
    <w:p w:rsidR="000500C3" w:rsidRPr="00E8163A" w:rsidRDefault="000500C3">
      <w:pPr>
        <w:pStyle w:val="ConsPlusNormal"/>
        <w:jc w:val="right"/>
      </w:pPr>
      <w:r w:rsidRPr="00E8163A">
        <w:t>в отношении земельных</w:t>
      </w:r>
    </w:p>
    <w:p w:rsidR="000500C3" w:rsidRPr="00E8163A" w:rsidRDefault="000500C3">
      <w:pPr>
        <w:pStyle w:val="ConsPlusNormal"/>
        <w:jc w:val="right"/>
      </w:pPr>
      <w:r w:rsidRPr="00E8163A">
        <w:t>участков, находящихся</w:t>
      </w:r>
    </w:p>
    <w:p w:rsidR="000500C3" w:rsidRPr="00E8163A" w:rsidRDefault="000500C3">
      <w:pPr>
        <w:pStyle w:val="ConsPlusNormal"/>
        <w:jc w:val="right"/>
      </w:pPr>
      <w:r w:rsidRPr="00E8163A">
        <w:t>в ведении органов</w:t>
      </w:r>
    </w:p>
    <w:p w:rsidR="000500C3" w:rsidRPr="00E8163A" w:rsidRDefault="000500C3">
      <w:pPr>
        <w:pStyle w:val="ConsPlusNormal"/>
        <w:jc w:val="right"/>
      </w:pPr>
      <w:r w:rsidRPr="00E8163A">
        <w:t>местного самоуправления</w:t>
      </w:r>
    </w:p>
    <w:p w:rsidR="000500C3" w:rsidRPr="00E8163A" w:rsidRDefault="000500C3">
      <w:pPr>
        <w:pStyle w:val="ConsPlusNormal"/>
        <w:jc w:val="right"/>
      </w:pPr>
      <w:r w:rsidRPr="00E8163A">
        <w:t>или в собственности</w:t>
      </w:r>
    </w:p>
    <w:p w:rsidR="000500C3" w:rsidRPr="00E8163A" w:rsidRDefault="000500C3">
      <w:pPr>
        <w:pStyle w:val="ConsPlusNormal"/>
        <w:jc w:val="right"/>
      </w:pPr>
      <w:r w:rsidRPr="00E8163A">
        <w:t>муниципального</w:t>
      </w:r>
    </w:p>
    <w:p w:rsidR="000500C3" w:rsidRPr="00E8163A" w:rsidRDefault="000500C3">
      <w:pPr>
        <w:pStyle w:val="ConsPlusNormal"/>
        <w:jc w:val="right"/>
      </w:pPr>
      <w:r w:rsidRPr="00E8163A">
        <w:t>образования"</w:t>
      </w:r>
    </w:p>
    <w:p w:rsidR="000500C3" w:rsidRPr="00E8163A" w:rsidRDefault="000500C3">
      <w:pPr>
        <w:pStyle w:val="ConsPlusNormal"/>
        <w:ind w:firstLine="540"/>
        <w:jc w:val="both"/>
      </w:pPr>
    </w:p>
    <w:p w:rsidR="000500C3" w:rsidRPr="00E8163A" w:rsidRDefault="000500C3">
      <w:pPr>
        <w:pStyle w:val="ConsPlusTitle"/>
        <w:jc w:val="center"/>
      </w:pPr>
      <w:r w:rsidRPr="00E8163A">
        <w:t>БЛОК-СХЕМА</w:t>
      </w:r>
    </w:p>
    <w:p w:rsidR="000500C3" w:rsidRPr="00E8163A" w:rsidRDefault="000500C3">
      <w:pPr>
        <w:pStyle w:val="ConsPlusTitle"/>
        <w:jc w:val="center"/>
      </w:pPr>
      <w:r w:rsidRPr="00E8163A">
        <w:t>ПРЕДОСТАВЛЕНИЯ МУНИЦИПАЛЬНОЙ УСЛУГИ</w:t>
      </w:r>
    </w:p>
    <w:p w:rsidR="000500C3" w:rsidRPr="00E8163A" w:rsidRDefault="000500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1701"/>
        <w:gridCol w:w="340"/>
        <w:gridCol w:w="1871"/>
        <w:gridCol w:w="340"/>
        <w:gridCol w:w="1644"/>
      </w:tblGrid>
      <w:tr w:rsidR="005659C7" w:rsidRPr="00E8163A">
        <w:tc>
          <w:tcPr>
            <w:tcW w:w="8164" w:type="dxa"/>
            <w:gridSpan w:val="7"/>
            <w:tcBorders>
              <w:left w:val="single" w:sz="4" w:space="0" w:color="auto"/>
              <w:right w:val="single" w:sz="4" w:space="0" w:color="auto"/>
            </w:tcBorders>
          </w:tcPr>
          <w:p w:rsidR="000500C3" w:rsidRPr="00E8163A" w:rsidRDefault="000500C3">
            <w:pPr>
              <w:pStyle w:val="ConsPlusNormal"/>
              <w:jc w:val="center"/>
            </w:pPr>
            <w:r w:rsidRPr="00E8163A">
              <w:t>Прием документов</w:t>
            </w:r>
          </w:p>
        </w:tc>
      </w:tr>
      <w:tr w:rsidR="005659C7" w:rsidRPr="00E8163A">
        <w:tblPrEx>
          <w:tblBorders>
            <w:left w:val="nil"/>
            <w:right w:val="nil"/>
          </w:tblBorders>
        </w:tblPrEx>
        <w:tc>
          <w:tcPr>
            <w:tcW w:w="1928" w:type="dxa"/>
            <w:tcBorders>
              <w:left w:val="nil"/>
              <w:right w:val="nil"/>
            </w:tcBorders>
          </w:tcPr>
          <w:p w:rsidR="000500C3" w:rsidRPr="00E8163A" w:rsidRDefault="000500C3">
            <w:pPr>
              <w:pStyle w:val="ConsPlusNormal"/>
            </w:pPr>
          </w:p>
        </w:tc>
        <w:tc>
          <w:tcPr>
            <w:tcW w:w="340" w:type="dxa"/>
            <w:tcBorders>
              <w:left w:val="nil"/>
              <w:right w:val="nil"/>
            </w:tcBorders>
          </w:tcPr>
          <w:p w:rsidR="000500C3" w:rsidRPr="00E8163A" w:rsidRDefault="000500C3">
            <w:pPr>
              <w:pStyle w:val="ConsPlusNormal"/>
            </w:pPr>
          </w:p>
        </w:tc>
        <w:tc>
          <w:tcPr>
            <w:tcW w:w="1701" w:type="dxa"/>
            <w:tcBorders>
              <w:left w:val="nil"/>
              <w:right w:val="nil"/>
            </w:tcBorders>
          </w:tcPr>
          <w:p w:rsidR="000500C3" w:rsidRPr="00E8163A" w:rsidRDefault="000500C3">
            <w:pPr>
              <w:pStyle w:val="ConsPlusNormal"/>
            </w:pPr>
          </w:p>
        </w:tc>
        <w:tc>
          <w:tcPr>
            <w:tcW w:w="340" w:type="dxa"/>
            <w:tcBorders>
              <w:left w:val="nil"/>
              <w:right w:val="nil"/>
            </w:tcBorders>
          </w:tcPr>
          <w:p w:rsidR="000500C3" w:rsidRPr="00E8163A" w:rsidRDefault="00290E92">
            <w:pPr>
              <w:pStyle w:val="ConsPlusNormal"/>
              <w:jc w:val="center"/>
            </w:pPr>
            <w:r>
              <w:rPr>
                <w:position w:val="-4"/>
              </w:rPr>
              <w:pict>
                <v:shape id="_x0000_i1025" style="width:10.5pt;height:15pt" coordsize="" o:spt="100" adj="0,,0" path="" filled="f" stroked="f">
                  <v:stroke joinstyle="miter"/>
                  <v:imagedata r:id="rId25" o:title="base_23572_152255_32768"/>
                  <v:formulas/>
                  <v:path o:connecttype="segments"/>
                </v:shape>
              </w:pict>
            </w:r>
          </w:p>
        </w:tc>
        <w:tc>
          <w:tcPr>
            <w:tcW w:w="1871" w:type="dxa"/>
            <w:tcBorders>
              <w:left w:val="nil"/>
              <w:right w:val="nil"/>
            </w:tcBorders>
          </w:tcPr>
          <w:p w:rsidR="000500C3" w:rsidRPr="00E8163A" w:rsidRDefault="000500C3">
            <w:pPr>
              <w:pStyle w:val="ConsPlusNormal"/>
            </w:pPr>
          </w:p>
        </w:tc>
        <w:tc>
          <w:tcPr>
            <w:tcW w:w="340" w:type="dxa"/>
            <w:tcBorders>
              <w:left w:val="nil"/>
              <w:right w:val="nil"/>
            </w:tcBorders>
          </w:tcPr>
          <w:p w:rsidR="000500C3" w:rsidRPr="00E8163A" w:rsidRDefault="000500C3">
            <w:pPr>
              <w:pStyle w:val="ConsPlusNormal"/>
            </w:pPr>
          </w:p>
        </w:tc>
        <w:tc>
          <w:tcPr>
            <w:tcW w:w="1644" w:type="dxa"/>
            <w:tcBorders>
              <w:left w:val="nil"/>
              <w:right w:val="nil"/>
            </w:tcBorders>
          </w:tcPr>
          <w:p w:rsidR="000500C3" w:rsidRPr="00E8163A" w:rsidRDefault="000500C3">
            <w:pPr>
              <w:pStyle w:val="ConsPlusNormal"/>
            </w:pPr>
          </w:p>
        </w:tc>
      </w:tr>
      <w:tr w:rsidR="005659C7" w:rsidRPr="00E8163A">
        <w:tc>
          <w:tcPr>
            <w:tcW w:w="8164" w:type="dxa"/>
            <w:gridSpan w:val="7"/>
            <w:tcBorders>
              <w:left w:val="single" w:sz="4" w:space="0" w:color="auto"/>
              <w:right w:val="single" w:sz="4" w:space="0" w:color="auto"/>
            </w:tcBorders>
          </w:tcPr>
          <w:p w:rsidR="000500C3" w:rsidRPr="00E8163A" w:rsidRDefault="000500C3">
            <w:pPr>
              <w:pStyle w:val="ConsPlusNormal"/>
              <w:jc w:val="center"/>
            </w:pPr>
            <w:r w:rsidRPr="00E8163A">
              <w:t>Первичное рассмотрение</w:t>
            </w:r>
          </w:p>
        </w:tc>
      </w:tr>
      <w:tr w:rsidR="005659C7" w:rsidRPr="00E8163A">
        <w:tblPrEx>
          <w:tblBorders>
            <w:left w:val="nil"/>
            <w:right w:val="nil"/>
          </w:tblBorders>
        </w:tblPrEx>
        <w:tc>
          <w:tcPr>
            <w:tcW w:w="1928" w:type="dxa"/>
            <w:tcBorders>
              <w:left w:val="nil"/>
              <w:right w:val="nil"/>
            </w:tcBorders>
          </w:tcPr>
          <w:p w:rsidR="000500C3" w:rsidRPr="00E8163A" w:rsidRDefault="00290E92">
            <w:pPr>
              <w:pStyle w:val="ConsPlusNormal"/>
              <w:jc w:val="center"/>
            </w:pPr>
            <w:r>
              <w:rPr>
                <w:position w:val="-6"/>
              </w:rPr>
              <w:pict>
                <v:shape id="_x0000_i1026" style="width:12.75pt;height:17.25pt" coordsize="" o:spt="100" adj="0,,0" path="" filled="f" stroked="f">
                  <v:stroke joinstyle="miter"/>
                  <v:imagedata r:id="rId25" o:title="base_23572_152255_32769"/>
                  <v:formulas/>
                  <v:path o:connecttype="segments"/>
                </v:shape>
              </w:pict>
            </w:r>
          </w:p>
        </w:tc>
        <w:tc>
          <w:tcPr>
            <w:tcW w:w="340" w:type="dxa"/>
            <w:tcBorders>
              <w:left w:val="nil"/>
              <w:bottom w:val="nil"/>
              <w:right w:val="nil"/>
            </w:tcBorders>
          </w:tcPr>
          <w:p w:rsidR="000500C3" w:rsidRPr="00E8163A" w:rsidRDefault="000500C3">
            <w:pPr>
              <w:pStyle w:val="ConsPlusNormal"/>
            </w:pPr>
          </w:p>
        </w:tc>
        <w:tc>
          <w:tcPr>
            <w:tcW w:w="1701" w:type="dxa"/>
            <w:tcBorders>
              <w:left w:val="nil"/>
              <w:right w:val="nil"/>
            </w:tcBorders>
          </w:tcPr>
          <w:p w:rsidR="000500C3" w:rsidRPr="00E8163A" w:rsidRDefault="00290E92">
            <w:pPr>
              <w:pStyle w:val="ConsPlusNormal"/>
              <w:jc w:val="center"/>
            </w:pPr>
            <w:r>
              <w:rPr>
                <w:position w:val="-6"/>
              </w:rPr>
              <w:pict>
                <v:shape id="_x0000_i1027" style="width:12.75pt;height:17.25pt" coordsize="" o:spt="100" adj="0,,0" path="" filled="f" stroked="f">
                  <v:stroke joinstyle="miter"/>
                  <v:imagedata r:id="rId25" o:title="base_23572_152255_32770"/>
                  <v:formulas/>
                  <v:path o:connecttype="segments"/>
                </v:shape>
              </w:pict>
            </w:r>
          </w:p>
        </w:tc>
        <w:tc>
          <w:tcPr>
            <w:tcW w:w="340" w:type="dxa"/>
            <w:tcBorders>
              <w:left w:val="nil"/>
              <w:bottom w:val="nil"/>
              <w:right w:val="nil"/>
            </w:tcBorders>
          </w:tcPr>
          <w:p w:rsidR="000500C3" w:rsidRPr="00E8163A" w:rsidRDefault="000500C3">
            <w:pPr>
              <w:pStyle w:val="ConsPlusNormal"/>
            </w:pPr>
          </w:p>
        </w:tc>
        <w:tc>
          <w:tcPr>
            <w:tcW w:w="1871" w:type="dxa"/>
            <w:tcBorders>
              <w:left w:val="nil"/>
              <w:right w:val="nil"/>
            </w:tcBorders>
          </w:tcPr>
          <w:p w:rsidR="000500C3" w:rsidRPr="00E8163A" w:rsidRDefault="00290E92">
            <w:pPr>
              <w:pStyle w:val="ConsPlusNormal"/>
              <w:jc w:val="center"/>
            </w:pPr>
            <w:r>
              <w:rPr>
                <w:position w:val="-6"/>
              </w:rPr>
              <w:pict>
                <v:shape id="_x0000_i1028" style="width:12.75pt;height:17.25pt" coordsize="" o:spt="100" adj="0,,0" path="" filled="f" stroked="f">
                  <v:stroke joinstyle="miter"/>
                  <v:imagedata r:id="rId25" o:title="base_23572_152255_32771"/>
                  <v:formulas/>
                  <v:path o:connecttype="segments"/>
                </v:shape>
              </w:pict>
            </w:r>
          </w:p>
        </w:tc>
        <w:tc>
          <w:tcPr>
            <w:tcW w:w="340" w:type="dxa"/>
            <w:tcBorders>
              <w:left w:val="nil"/>
              <w:bottom w:val="nil"/>
              <w:right w:val="nil"/>
            </w:tcBorders>
          </w:tcPr>
          <w:p w:rsidR="000500C3" w:rsidRPr="00E8163A" w:rsidRDefault="000500C3">
            <w:pPr>
              <w:pStyle w:val="ConsPlusNormal"/>
            </w:pPr>
          </w:p>
        </w:tc>
        <w:tc>
          <w:tcPr>
            <w:tcW w:w="1644" w:type="dxa"/>
            <w:tcBorders>
              <w:left w:val="nil"/>
              <w:right w:val="nil"/>
            </w:tcBorders>
          </w:tcPr>
          <w:p w:rsidR="000500C3" w:rsidRPr="00E8163A" w:rsidRDefault="00290E92">
            <w:pPr>
              <w:pStyle w:val="ConsPlusNormal"/>
              <w:jc w:val="center"/>
            </w:pPr>
            <w:r>
              <w:rPr>
                <w:position w:val="-6"/>
              </w:rPr>
              <w:pict>
                <v:shape id="_x0000_i1029" style="width:12.75pt;height:17.25pt" coordsize="" o:spt="100" adj="0,,0" path="" filled="f" stroked="f">
                  <v:stroke joinstyle="miter"/>
                  <v:imagedata r:id="rId25" o:title="base_23572_152255_32772"/>
                  <v:formulas/>
                  <v:path o:connecttype="segments"/>
                </v:shape>
              </w:pict>
            </w:r>
          </w:p>
        </w:tc>
      </w:tr>
      <w:tr w:rsidR="005659C7" w:rsidRPr="00E8163A">
        <w:tblPrEx>
          <w:tblBorders>
            <w:insideV w:val="single" w:sz="4" w:space="0" w:color="auto"/>
          </w:tblBorders>
        </w:tblPrEx>
        <w:tc>
          <w:tcPr>
            <w:tcW w:w="1928" w:type="dxa"/>
          </w:tcPr>
          <w:p w:rsidR="000500C3" w:rsidRPr="00E8163A" w:rsidRDefault="000500C3">
            <w:pPr>
              <w:pStyle w:val="ConsPlusNormal"/>
              <w:jc w:val="center"/>
            </w:pPr>
            <w:r w:rsidRPr="00E8163A">
              <w:t>Подготовка и подписание уведомления об отказе в предоставлении муниципальной услуги</w:t>
            </w:r>
          </w:p>
        </w:tc>
        <w:tc>
          <w:tcPr>
            <w:tcW w:w="340" w:type="dxa"/>
            <w:tcBorders>
              <w:top w:val="nil"/>
              <w:bottom w:val="nil"/>
            </w:tcBorders>
          </w:tcPr>
          <w:p w:rsidR="000500C3" w:rsidRPr="00E8163A" w:rsidRDefault="000500C3">
            <w:pPr>
              <w:pStyle w:val="ConsPlusNormal"/>
            </w:pPr>
          </w:p>
        </w:tc>
        <w:tc>
          <w:tcPr>
            <w:tcW w:w="1701" w:type="dxa"/>
          </w:tcPr>
          <w:p w:rsidR="000500C3" w:rsidRPr="00E8163A" w:rsidRDefault="000500C3">
            <w:pPr>
              <w:pStyle w:val="ConsPlusNormal"/>
              <w:jc w:val="center"/>
            </w:pPr>
            <w:r w:rsidRPr="00E8163A">
              <w:t>Подготовка и подписание предложения об установлении сервитута</w:t>
            </w:r>
          </w:p>
        </w:tc>
        <w:tc>
          <w:tcPr>
            <w:tcW w:w="340" w:type="dxa"/>
            <w:tcBorders>
              <w:top w:val="nil"/>
              <w:bottom w:val="nil"/>
            </w:tcBorders>
          </w:tcPr>
          <w:p w:rsidR="000500C3" w:rsidRPr="00E8163A" w:rsidRDefault="000500C3">
            <w:pPr>
              <w:pStyle w:val="ConsPlusNormal"/>
            </w:pPr>
          </w:p>
        </w:tc>
        <w:tc>
          <w:tcPr>
            <w:tcW w:w="1871" w:type="dxa"/>
          </w:tcPr>
          <w:p w:rsidR="000500C3" w:rsidRPr="00E8163A" w:rsidRDefault="000500C3">
            <w:pPr>
              <w:pStyle w:val="ConsPlusNormal"/>
              <w:jc w:val="center"/>
            </w:pPr>
            <w:r w:rsidRPr="00E8163A">
              <w:t>Подготовка и подписание решения о возможности установления сервитута в иных границах</w:t>
            </w:r>
          </w:p>
        </w:tc>
        <w:tc>
          <w:tcPr>
            <w:tcW w:w="340" w:type="dxa"/>
            <w:tcBorders>
              <w:top w:val="nil"/>
              <w:bottom w:val="nil"/>
            </w:tcBorders>
          </w:tcPr>
          <w:p w:rsidR="000500C3" w:rsidRPr="00E8163A" w:rsidRDefault="000500C3">
            <w:pPr>
              <w:pStyle w:val="ConsPlusNormal"/>
            </w:pPr>
          </w:p>
        </w:tc>
        <w:tc>
          <w:tcPr>
            <w:tcW w:w="1644" w:type="dxa"/>
          </w:tcPr>
          <w:p w:rsidR="000500C3" w:rsidRPr="00E8163A" w:rsidRDefault="000500C3">
            <w:pPr>
              <w:pStyle w:val="ConsPlusNormal"/>
              <w:jc w:val="center"/>
            </w:pPr>
            <w:r w:rsidRPr="00E8163A">
              <w:t>Подготовка и подписание проекта соглашения об установлении сервитута</w:t>
            </w:r>
          </w:p>
        </w:tc>
      </w:tr>
      <w:tr w:rsidR="005659C7" w:rsidRPr="00E8163A">
        <w:tblPrEx>
          <w:tblBorders>
            <w:left w:val="nil"/>
            <w:right w:val="nil"/>
          </w:tblBorders>
        </w:tblPrEx>
        <w:tc>
          <w:tcPr>
            <w:tcW w:w="1928" w:type="dxa"/>
            <w:tcBorders>
              <w:left w:val="nil"/>
              <w:right w:val="nil"/>
            </w:tcBorders>
          </w:tcPr>
          <w:p w:rsidR="000500C3" w:rsidRPr="00E8163A" w:rsidRDefault="00290E92">
            <w:pPr>
              <w:pStyle w:val="ConsPlusNormal"/>
              <w:jc w:val="center"/>
            </w:pPr>
            <w:r>
              <w:rPr>
                <w:position w:val="-6"/>
              </w:rPr>
              <w:pict>
                <v:shape id="_x0000_i1030" style="width:12.75pt;height:17.25pt" coordsize="" o:spt="100" adj="0,,0" path="" filled="f" stroked="f">
                  <v:stroke joinstyle="miter"/>
                  <v:imagedata r:id="rId25" o:title="base_23572_152255_32773"/>
                  <v:formulas/>
                  <v:path o:connecttype="segments"/>
                </v:shape>
              </w:pict>
            </w:r>
          </w:p>
        </w:tc>
        <w:tc>
          <w:tcPr>
            <w:tcW w:w="340" w:type="dxa"/>
            <w:tcBorders>
              <w:top w:val="nil"/>
              <w:left w:val="nil"/>
              <w:right w:val="nil"/>
            </w:tcBorders>
          </w:tcPr>
          <w:p w:rsidR="000500C3" w:rsidRPr="00E8163A" w:rsidRDefault="000500C3">
            <w:pPr>
              <w:pStyle w:val="ConsPlusNormal"/>
            </w:pPr>
          </w:p>
        </w:tc>
        <w:tc>
          <w:tcPr>
            <w:tcW w:w="1701" w:type="dxa"/>
            <w:tcBorders>
              <w:left w:val="nil"/>
              <w:right w:val="nil"/>
            </w:tcBorders>
          </w:tcPr>
          <w:p w:rsidR="000500C3" w:rsidRPr="00E8163A" w:rsidRDefault="00290E92">
            <w:pPr>
              <w:pStyle w:val="ConsPlusNormal"/>
              <w:jc w:val="center"/>
            </w:pPr>
            <w:r>
              <w:rPr>
                <w:position w:val="-6"/>
              </w:rPr>
              <w:pict>
                <v:shape id="_x0000_i1031" style="width:12.75pt;height:17.25pt" coordsize="" o:spt="100" adj="0,,0" path="" filled="f" stroked="f">
                  <v:stroke joinstyle="miter"/>
                  <v:imagedata r:id="rId25" o:title="base_23572_152255_32774"/>
                  <v:formulas/>
                  <v:path o:connecttype="segments"/>
                </v:shape>
              </w:pict>
            </w:r>
          </w:p>
        </w:tc>
        <w:tc>
          <w:tcPr>
            <w:tcW w:w="340" w:type="dxa"/>
            <w:tcBorders>
              <w:top w:val="nil"/>
              <w:left w:val="nil"/>
              <w:right w:val="nil"/>
            </w:tcBorders>
          </w:tcPr>
          <w:p w:rsidR="000500C3" w:rsidRPr="00E8163A" w:rsidRDefault="000500C3">
            <w:pPr>
              <w:pStyle w:val="ConsPlusNormal"/>
            </w:pPr>
          </w:p>
        </w:tc>
        <w:tc>
          <w:tcPr>
            <w:tcW w:w="1871" w:type="dxa"/>
            <w:tcBorders>
              <w:left w:val="nil"/>
              <w:right w:val="nil"/>
            </w:tcBorders>
          </w:tcPr>
          <w:p w:rsidR="000500C3" w:rsidRPr="00E8163A" w:rsidRDefault="00290E92">
            <w:pPr>
              <w:pStyle w:val="ConsPlusNormal"/>
              <w:jc w:val="center"/>
            </w:pPr>
            <w:r>
              <w:rPr>
                <w:position w:val="-6"/>
              </w:rPr>
              <w:pict>
                <v:shape id="_x0000_i1032" style="width:12.75pt;height:17.25pt" coordsize="" o:spt="100" adj="0,,0" path="" filled="f" stroked="f">
                  <v:stroke joinstyle="miter"/>
                  <v:imagedata r:id="rId25" o:title="base_23572_152255_32775"/>
                  <v:formulas/>
                  <v:path o:connecttype="segments"/>
                </v:shape>
              </w:pict>
            </w:r>
          </w:p>
        </w:tc>
        <w:tc>
          <w:tcPr>
            <w:tcW w:w="340" w:type="dxa"/>
            <w:tcBorders>
              <w:top w:val="nil"/>
              <w:left w:val="nil"/>
              <w:right w:val="nil"/>
            </w:tcBorders>
          </w:tcPr>
          <w:p w:rsidR="000500C3" w:rsidRPr="00E8163A" w:rsidRDefault="000500C3">
            <w:pPr>
              <w:pStyle w:val="ConsPlusNormal"/>
            </w:pPr>
          </w:p>
        </w:tc>
        <w:tc>
          <w:tcPr>
            <w:tcW w:w="1644" w:type="dxa"/>
            <w:tcBorders>
              <w:left w:val="nil"/>
              <w:right w:val="nil"/>
            </w:tcBorders>
          </w:tcPr>
          <w:p w:rsidR="000500C3" w:rsidRPr="00E8163A" w:rsidRDefault="00290E92">
            <w:pPr>
              <w:pStyle w:val="ConsPlusNormal"/>
              <w:jc w:val="center"/>
            </w:pPr>
            <w:r>
              <w:rPr>
                <w:position w:val="-6"/>
              </w:rPr>
              <w:pict>
                <v:shape id="_x0000_i1033" style="width:12.75pt;height:17.25pt" coordsize="" o:spt="100" adj="0,,0" path="" filled="f" stroked="f">
                  <v:stroke joinstyle="miter"/>
                  <v:imagedata r:id="rId25" o:title="base_23572_152255_32776"/>
                  <v:formulas/>
                  <v:path o:connecttype="segments"/>
                </v:shape>
              </w:pict>
            </w:r>
          </w:p>
        </w:tc>
      </w:tr>
      <w:tr w:rsidR="000500C3" w:rsidRPr="00E8163A">
        <w:tc>
          <w:tcPr>
            <w:tcW w:w="8164" w:type="dxa"/>
            <w:gridSpan w:val="7"/>
            <w:tcBorders>
              <w:left w:val="single" w:sz="4" w:space="0" w:color="auto"/>
              <w:right w:val="single" w:sz="4" w:space="0" w:color="auto"/>
            </w:tcBorders>
          </w:tcPr>
          <w:p w:rsidR="000500C3" w:rsidRPr="00E8163A" w:rsidRDefault="000500C3">
            <w:pPr>
              <w:pStyle w:val="ConsPlusNormal"/>
              <w:jc w:val="center"/>
            </w:pPr>
            <w:r w:rsidRPr="00E8163A">
              <w:t>Направление результата муниципальной услуги заявителю</w:t>
            </w:r>
          </w:p>
        </w:tc>
      </w:tr>
    </w:tbl>
    <w:p w:rsidR="000500C3" w:rsidRPr="00E8163A" w:rsidRDefault="000500C3">
      <w:pPr>
        <w:pStyle w:val="ConsPlusNormal"/>
        <w:ind w:firstLine="540"/>
        <w:jc w:val="both"/>
      </w:pPr>
    </w:p>
    <w:p w:rsidR="000500C3" w:rsidRPr="00E8163A" w:rsidRDefault="000500C3">
      <w:pPr>
        <w:pStyle w:val="ConsPlusNormal"/>
        <w:ind w:firstLine="540"/>
        <w:jc w:val="both"/>
      </w:pPr>
    </w:p>
    <w:p w:rsidR="000500C3" w:rsidRPr="00E8163A" w:rsidRDefault="000500C3">
      <w:pPr>
        <w:pStyle w:val="ConsPlusNormal"/>
        <w:ind w:firstLine="540"/>
        <w:jc w:val="both"/>
      </w:pPr>
    </w:p>
    <w:p w:rsidR="000500C3" w:rsidRPr="00E8163A" w:rsidRDefault="000500C3">
      <w:pPr>
        <w:pStyle w:val="ConsPlusNormal"/>
        <w:jc w:val="right"/>
        <w:outlineLvl w:val="1"/>
      </w:pPr>
      <w:r w:rsidRPr="00E8163A">
        <w:lastRenderedPageBreak/>
        <w:t>Приложение N 3</w:t>
      </w:r>
    </w:p>
    <w:p w:rsidR="000500C3" w:rsidRPr="00E8163A" w:rsidRDefault="000500C3">
      <w:pPr>
        <w:pStyle w:val="ConsPlusNormal"/>
        <w:jc w:val="right"/>
      </w:pPr>
      <w:r w:rsidRPr="00E8163A">
        <w:t>к Административному</w:t>
      </w:r>
    </w:p>
    <w:p w:rsidR="000500C3" w:rsidRPr="00E8163A" w:rsidRDefault="000500C3">
      <w:pPr>
        <w:pStyle w:val="ConsPlusNormal"/>
        <w:jc w:val="right"/>
      </w:pPr>
      <w:r w:rsidRPr="00E8163A">
        <w:t>регламенту</w:t>
      </w:r>
    </w:p>
    <w:p w:rsidR="000500C3" w:rsidRPr="00E8163A" w:rsidRDefault="000500C3">
      <w:pPr>
        <w:pStyle w:val="ConsPlusNormal"/>
        <w:jc w:val="right"/>
      </w:pPr>
      <w:r w:rsidRPr="00E8163A">
        <w:t>по предоставлению</w:t>
      </w:r>
    </w:p>
    <w:p w:rsidR="000500C3" w:rsidRPr="00E8163A" w:rsidRDefault="000500C3">
      <w:pPr>
        <w:pStyle w:val="ConsPlusNormal"/>
        <w:jc w:val="right"/>
      </w:pPr>
      <w:r w:rsidRPr="00E8163A">
        <w:t>муниципальной услуги</w:t>
      </w:r>
    </w:p>
    <w:p w:rsidR="000500C3" w:rsidRPr="00E8163A" w:rsidRDefault="000500C3">
      <w:pPr>
        <w:pStyle w:val="ConsPlusNormal"/>
        <w:jc w:val="right"/>
      </w:pPr>
      <w:r w:rsidRPr="00E8163A">
        <w:t>"Заключение соглашения</w:t>
      </w:r>
    </w:p>
    <w:p w:rsidR="000500C3" w:rsidRPr="00E8163A" w:rsidRDefault="000500C3">
      <w:pPr>
        <w:pStyle w:val="ConsPlusNormal"/>
        <w:jc w:val="right"/>
      </w:pPr>
      <w:r w:rsidRPr="00E8163A">
        <w:t>об установлении сервитута</w:t>
      </w:r>
    </w:p>
    <w:p w:rsidR="000500C3" w:rsidRPr="00E8163A" w:rsidRDefault="000500C3">
      <w:pPr>
        <w:pStyle w:val="ConsPlusNormal"/>
        <w:jc w:val="right"/>
      </w:pPr>
      <w:r w:rsidRPr="00E8163A">
        <w:t>в отношении земельных</w:t>
      </w:r>
    </w:p>
    <w:p w:rsidR="000500C3" w:rsidRPr="00E8163A" w:rsidRDefault="000500C3">
      <w:pPr>
        <w:pStyle w:val="ConsPlusNormal"/>
        <w:jc w:val="right"/>
      </w:pPr>
      <w:r w:rsidRPr="00E8163A">
        <w:t>участков, находящихся</w:t>
      </w:r>
    </w:p>
    <w:p w:rsidR="000500C3" w:rsidRPr="00E8163A" w:rsidRDefault="000500C3">
      <w:pPr>
        <w:pStyle w:val="ConsPlusNormal"/>
        <w:jc w:val="right"/>
      </w:pPr>
      <w:r w:rsidRPr="00E8163A">
        <w:t>в ведении органов</w:t>
      </w:r>
    </w:p>
    <w:p w:rsidR="000500C3" w:rsidRPr="00E8163A" w:rsidRDefault="000500C3">
      <w:pPr>
        <w:pStyle w:val="ConsPlusNormal"/>
        <w:jc w:val="right"/>
      </w:pPr>
      <w:r w:rsidRPr="00E8163A">
        <w:t>местного самоуправления</w:t>
      </w:r>
    </w:p>
    <w:p w:rsidR="000500C3" w:rsidRPr="00E8163A" w:rsidRDefault="000500C3">
      <w:pPr>
        <w:pStyle w:val="ConsPlusNormal"/>
        <w:jc w:val="right"/>
      </w:pPr>
      <w:r w:rsidRPr="00E8163A">
        <w:t>или в собственности</w:t>
      </w:r>
    </w:p>
    <w:p w:rsidR="000500C3" w:rsidRPr="00E8163A" w:rsidRDefault="000500C3">
      <w:pPr>
        <w:pStyle w:val="ConsPlusNormal"/>
        <w:jc w:val="right"/>
      </w:pPr>
      <w:r w:rsidRPr="00E8163A">
        <w:t>муниципального</w:t>
      </w:r>
    </w:p>
    <w:p w:rsidR="000500C3" w:rsidRPr="00E8163A" w:rsidRDefault="000500C3">
      <w:pPr>
        <w:pStyle w:val="ConsPlusNormal"/>
        <w:jc w:val="right"/>
      </w:pPr>
      <w:r w:rsidRPr="00E8163A">
        <w:t>образования"</w:t>
      </w:r>
    </w:p>
    <w:p w:rsidR="000500C3" w:rsidRPr="00E8163A" w:rsidRDefault="000500C3">
      <w:pPr>
        <w:pStyle w:val="ConsPlusNormal"/>
        <w:ind w:firstLine="540"/>
        <w:jc w:val="both"/>
      </w:pPr>
    </w:p>
    <w:p w:rsidR="000500C3" w:rsidRPr="00E8163A" w:rsidRDefault="000500C3">
      <w:pPr>
        <w:pStyle w:val="ConsPlusTitle"/>
        <w:jc w:val="center"/>
      </w:pPr>
      <w:bookmarkStart w:id="12" w:name="P445"/>
      <w:bookmarkEnd w:id="12"/>
      <w:r w:rsidRPr="00E8163A">
        <w:t>СПРАВОЧНАЯ ИНФОРМАЦИЯ</w:t>
      </w:r>
    </w:p>
    <w:p w:rsidR="000500C3" w:rsidRPr="00E8163A" w:rsidRDefault="000500C3">
      <w:pPr>
        <w:pStyle w:val="ConsPlusTitle"/>
        <w:jc w:val="center"/>
      </w:pPr>
      <w:r w:rsidRPr="00E8163A">
        <w:t>О МЕСТЕ НАХОЖДЕНИЯ, ГРАФИКЕ РАБОТЫ,</w:t>
      </w:r>
    </w:p>
    <w:p w:rsidR="000500C3" w:rsidRPr="00E8163A" w:rsidRDefault="000500C3">
      <w:pPr>
        <w:pStyle w:val="ConsPlusTitle"/>
        <w:jc w:val="center"/>
      </w:pPr>
      <w:r w:rsidRPr="00E8163A">
        <w:t>КОНТАКТНЫХ ТЕЛЕФОНАХ, АДРЕСАХ ЭЛЕКТРОННОЙ ПОЧТЫ</w:t>
      </w:r>
    </w:p>
    <w:p w:rsidR="000500C3" w:rsidRPr="00E8163A" w:rsidRDefault="000500C3">
      <w:pPr>
        <w:pStyle w:val="ConsPlusTitle"/>
        <w:jc w:val="center"/>
      </w:pPr>
      <w:r w:rsidRPr="00E8163A">
        <w:t>ОРГАНА, ПРЕДСТАВЛЯЮЩЕГО МУНИЦИПАЛЬНУЮ УСЛУГУ, ОРГАНИЗАЦИЙ,</w:t>
      </w:r>
    </w:p>
    <w:p w:rsidR="000500C3" w:rsidRPr="00E8163A" w:rsidRDefault="000500C3">
      <w:pPr>
        <w:pStyle w:val="ConsPlusTitle"/>
        <w:jc w:val="center"/>
      </w:pPr>
      <w:r w:rsidRPr="00E8163A">
        <w:t>УЧАСТВУЮЩИХ В ПРЕДСТАВЛЕНИИ МУНИЦИПАЛЬНОЙ УСЛУГИ, И</w:t>
      </w:r>
    </w:p>
    <w:p w:rsidR="000500C3" w:rsidRPr="00E8163A" w:rsidRDefault="000500C3">
      <w:pPr>
        <w:pStyle w:val="ConsPlusTitle"/>
        <w:jc w:val="center"/>
      </w:pPr>
      <w:r w:rsidRPr="00E8163A">
        <w:t>МНОГОФУНКЦИОНАЛЬНЫХ ЦЕНТРОВ ПРЕДОСТАВЛЕНИЯ</w:t>
      </w:r>
    </w:p>
    <w:p w:rsidR="000500C3" w:rsidRPr="00E8163A" w:rsidRDefault="000500C3">
      <w:pPr>
        <w:pStyle w:val="ConsPlusTitle"/>
        <w:jc w:val="center"/>
      </w:pPr>
      <w:r w:rsidRPr="00E8163A">
        <w:t>ГОСУДАРСТВЕННЫХ И МУНИЦИПАЛЬНЫХ УСЛУГ</w:t>
      </w:r>
    </w:p>
    <w:p w:rsidR="000500C3" w:rsidRPr="00E8163A" w:rsidRDefault="000500C3">
      <w:pPr>
        <w:pStyle w:val="ConsPlusNormal"/>
        <w:ind w:firstLine="540"/>
        <w:jc w:val="both"/>
      </w:pPr>
    </w:p>
    <w:p w:rsidR="000500C3" w:rsidRPr="00E8163A" w:rsidRDefault="000500C3">
      <w:pPr>
        <w:pStyle w:val="ConsPlusNormal"/>
        <w:ind w:firstLine="540"/>
        <w:jc w:val="both"/>
      </w:pPr>
      <w:r w:rsidRPr="00E8163A">
        <w:t>Заявитель может получить информацию о порядке предоставления муниципальной услуги:</w:t>
      </w:r>
    </w:p>
    <w:p w:rsidR="000500C3" w:rsidRPr="00E8163A" w:rsidRDefault="000500C3">
      <w:pPr>
        <w:pStyle w:val="ConsPlusNormal"/>
        <w:spacing w:before="220"/>
        <w:ind w:firstLine="540"/>
        <w:jc w:val="both"/>
      </w:pPr>
      <w:r w:rsidRPr="00E8163A">
        <w:t>а) в управлении градостроительства администрации Уссурийского городского округа.</w:t>
      </w:r>
    </w:p>
    <w:p w:rsidR="000500C3" w:rsidRPr="00E8163A" w:rsidRDefault="000500C3">
      <w:pPr>
        <w:pStyle w:val="ConsPlusNormal"/>
        <w:spacing w:before="220"/>
        <w:ind w:firstLine="540"/>
        <w:jc w:val="both"/>
      </w:pPr>
      <w:r w:rsidRPr="00E8163A">
        <w:t>Информация о месте нахождения и графике работы управления градостроительства администрации Уссурийского городского округа:</w:t>
      </w:r>
    </w:p>
    <w:p w:rsidR="000500C3" w:rsidRPr="00E8163A" w:rsidRDefault="000500C3">
      <w:pPr>
        <w:pStyle w:val="ConsPlusNormal"/>
        <w:spacing w:before="220"/>
        <w:ind w:firstLine="540"/>
        <w:jc w:val="both"/>
      </w:pPr>
      <w:r w:rsidRPr="00E8163A">
        <w:t>местонахождение: Приморский край, г. Уссурийск, ул. Октябрьская, 58;</w:t>
      </w:r>
    </w:p>
    <w:p w:rsidR="000500C3" w:rsidRPr="00E8163A" w:rsidRDefault="000500C3">
      <w:pPr>
        <w:pStyle w:val="ConsPlusNormal"/>
        <w:spacing w:before="220"/>
        <w:ind w:firstLine="540"/>
        <w:jc w:val="both"/>
      </w:pPr>
      <w:r w:rsidRPr="00E8163A">
        <w:t>график работы: ежедневно с 9.00 до 18.00 часов, перерыв с 13.00 часов до 14.00 часов, за исключением выходных и праздничных дней.</w:t>
      </w:r>
    </w:p>
    <w:p w:rsidR="000500C3" w:rsidRPr="00E8163A" w:rsidRDefault="000500C3">
      <w:pPr>
        <w:pStyle w:val="ConsPlusNormal"/>
        <w:spacing w:before="220"/>
        <w:ind w:firstLine="540"/>
        <w:jc w:val="both"/>
      </w:pPr>
      <w:r w:rsidRPr="00E8163A">
        <w:t>В предпраздничный день график работы сокращен на 1 час.</w:t>
      </w:r>
    </w:p>
    <w:p w:rsidR="000500C3" w:rsidRPr="00E8163A" w:rsidRDefault="000500C3">
      <w:pPr>
        <w:pStyle w:val="ConsPlusNormal"/>
        <w:spacing w:before="220"/>
        <w:ind w:firstLine="540"/>
        <w:jc w:val="both"/>
      </w:pPr>
      <w:r w:rsidRPr="00E8163A">
        <w:t>Справочные телефоны: (8-4234) 32-03-66, 32-09-88, 32-19-04.</w:t>
      </w:r>
    </w:p>
    <w:p w:rsidR="000500C3" w:rsidRPr="00E8163A" w:rsidRDefault="000500C3">
      <w:pPr>
        <w:pStyle w:val="ConsPlusNormal"/>
        <w:spacing w:before="220"/>
        <w:ind w:firstLine="540"/>
        <w:jc w:val="both"/>
      </w:pPr>
      <w:r w:rsidRPr="00E8163A">
        <w:t>Адрес интернет-сайта: adm-ussuriisk.ru.</w:t>
      </w:r>
    </w:p>
    <w:p w:rsidR="000500C3" w:rsidRPr="00E8163A" w:rsidRDefault="000500C3">
      <w:pPr>
        <w:pStyle w:val="ConsPlusNormal"/>
        <w:spacing w:before="220"/>
        <w:ind w:firstLine="540"/>
        <w:jc w:val="both"/>
      </w:pPr>
      <w:r w:rsidRPr="00E8163A">
        <w:t>Адрес электронной почты: adm@adm-ussuriisk.ru;</w:t>
      </w:r>
    </w:p>
    <w:p w:rsidR="000500C3" w:rsidRPr="00E8163A" w:rsidRDefault="000500C3">
      <w:pPr>
        <w:pStyle w:val="ConsPlusNormal"/>
        <w:spacing w:before="220"/>
        <w:ind w:firstLine="540"/>
        <w:jc w:val="both"/>
      </w:pPr>
      <w:r w:rsidRPr="00E8163A">
        <w:t>б) информация о месте нахождения Многофункционального центра:</w:t>
      </w:r>
    </w:p>
    <w:p w:rsidR="000500C3" w:rsidRPr="00E8163A" w:rsidRDefault="000500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3742"/>
        <w:gridCol w:w="3798"/>
      </w:tblGrid>
      <w:tr w:rsidR="005659C7" w:rsidRPr="00E8163A">
        <w:tc>
          <w:tcPr>
            <w:tcW w:w="8210" w:type="dxa"/>
            <w:gridSpan w:val="3"/>
          </w:tcPr>
          <w:p w:rsidR="000500C3" w:rsidRPr="00E8163A" w:rsidRDefault="000500C3">
            <w:pPr>
              <w:pStyle w:val="ConsPlusNormal"/>
              <w:jc w:val="center"/>
            </w:pPr>
            <w:r w:rsidRPr="00E8163A">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659C7" w:rsidRPr="00E8163A">
        <w:tc>
          <w:tcPr>
            <w:tcW w:w="670" w:type="dxa"/>
          </w:tcPr>
          <w:p w:rsidR="000500C3" w:rsidRPr="00E8163A" w:rsidRDefault="000500C3">
            <w:pPr>
              <w:pStyle w:val="ConsPlusNormal"/>
            </w:pPr>
            <w:r w:rsidRPr="00E8163A">
              <w:t>1.</w:t>
            </w:r>
          </w:p>
        </w:tc>
        <w:tc>
          <w:tcPr>
            <w:tcW w:w="3742" w:type="dxa"/>
          </w:tcPr>
          <w:p w:rsidR="000500C3" w:rsidRPr="00E8163A" w:rsidRDefault="000500C3">
            <w:pPr>
              <w:pStyle w:val="ConsPlusNormal"/>
            </w:pPr>
            <w:r w:rsidRPr="00E8163A">
              <w:t>Уссурийское отделение на ул. Тургенева</w:t>
            </w:r>
          </w:p>
        </w:tc>
        <w:tc>
          <w:tcPr>
            <w:tcW w:w="3798" w:type="dxa"/>
          </w:tcPr>
          <w:p w:rsidR="000500C3" w:rsidRPr="00E8163A" w:rsidRDefault="000500C3">
            <w:pPr>
              <w:pStyle w:val="ConsPlusNormal"/>
            </w:pPr>
            <w:r w:rsidRPr="00E8163A">
              <w:t>692522, Приморский край, г. Уссурийск, ул. Тургенева, д. 2</w:t>
            </w:r>
          </w:p>
        </w:tc>
      </w:tr>
      <w:tr w:rsidR="005659C7" w:rsidRPr="00E8163A">
        <w:tc>
          <w:tcPr>
            <w:tcW w:w="670" w:type="dxa"/>
          </w:tcPr>
          <w:p w:rsidR="000500C3" w:rsidRPr="00E8163A" w:rsidRDefault="000500C3">
            <w:pPr>
              <w:pStyle w:val="ConsPlusNormal"/>
            </w:pPr>
            <w:r w:rsidRPr="00E8163A">
              <w:t>2.</w:t>
            </w:r>
          </w:p>
        </w:tc>
        <w:tc>
          <w:tcPr>
            <w:tcW w:w="3742" w:type="dxa"/>
          </w:tcPr>
          <w:p w:rsidR="000500C3" w:rsidRPr="00E8163A" w:rsidRDefault="000500C3">
            <w:pPr>
              <w:pStyle w:val="ConsPlusNormal"/>
            </w:pPr>
            <w:r w:rsidRPr="00E8163A">
              <w:t>Уссурийское отделение на ул. Некрасова</w:t>
            </w:r>
          </w:p>
        </w:tc>
        <w:tc>
          <w:tcPr>
            <w:tcW w:w="3798" w:type="dxa"/>
          </w:tcPr>
          <w:p w:rsidR="000500C3" w:rsidRPr="00E8163A" w:rsidRDefault="000500C3">
            <w:pPr>
              <w:pStyle w:val="ConsPlusNormal"/>
            </w:pPr>
            <w:r w:rsidRPr="00E8163A">
              <w:t>692525, Приморский край, г. Уссурийск, ул. Некрасова, д. 91А</w:t>
            </w:r>
          </w:p>
        </w:tc>
      </w:tr>
      <w:tr w:rsidR="005659C7" w:rsidRPr="00E8163A">
        <w:tc>
          <w:tcPr>
            <w:tcW w:w="670" w:type="dxa"/>
          </w:tcPr>
          <w:p w:rsidR="000500C3" w:rsidRPr="00E8163A" w:rsidRDefault="000500C3">
            <w:pPr>
              <w:pStyle w:val="ConsPlusNormal"/>
            </w:pPr>
            <w:r w:rsidRPr="00E8163A">
              <w:lastRenderedPageBreak/>
              <w:t>3.</w:t>
            </w:r>
          </w:p>
        </w:tc>
        <w:tc>
          <w:tcPr>
            <w:tcW w:w="3742" w:type="dxa"/>
          </w:tcPr>
          <w:p w:rsidR="000500C3" w:rsidRPr="00E8163A" w:rsidRDefault="000500C3">
            <w:pPr>
              <w:pStyle w:val="ConsPlusNormal"/>
            </w:pPr>
            <w:r w:rsidRPr="00E8163A">
              <w:t>Уссурийское отделение на ул. Тургенева, ТОСП с. Борисовка</w:t>
            </w:r>
          </w:p>
        </w:tc>
        <w:tc>
          <w:tcPr>
            <w:tcW w:w="3798" w:type="dxa"/>
          </w:tcPr>
          <w:p w:rsidR="000500C3" w:rsidRPr="00E8163A" w:rsidRDefault="000500C3">
            <w:pPr>
              <w:pStyle w:val="ConsPlusNormal"/>
            </w:pPr>
            <w:r w:rsidRPr="00E8163A">
              <w:t>692542, Приморский край, с. Борисовка, ул. Советская, д. 55</w:t>
            </w:r>
          </w:p>
        </w:tc>
      </w:tr>
      <w:tr w:rsidR="005659C7" w:rsidRPr="00E8163A">
        <w:tc>
          <w:tcPr>
            <w:tcW w:w="670" w:type="dxa"/>
          </w:tcPr>
          <w:p w:rsidR="000500C3" w:rsidRPr="00E8163A" w:rsidRDefault="000500C3">
            <w:pPr>
              <w:pStyle w:val="ConsPlusNormal"/>
            </w:pPr>
            <w:r w:rsidRPr="00E8163A">
              <w:t>4.</w:t>
            </w:r>
          </w:p>
        </w:tc>
        <w:tc>
          <w:tcPr>
            <w:tcW w:w="3742" w:type="dxa"/>
          </w:tcPr>
          <w:p w:rsidR="000500C3" w:rsidRPr="00E8163A" w:rsidRDefault="000500C3">
            <w:pPr>
              <w:pStyle w:val="ConsPlusNormal"/>
            </w:pPr>
            <w:r w:rsidRPr="00E8163A">
              <w:t xml:space="preserve">Уссурийское отделение на ул. Тургенева, ТОСП с. </w:t>
            </w:r>
            <w:proofErr w:type="spellStart"/>
            <w:r w:rsidRPr="00E8163A">
              <w:t>Новоникольск</w:t>
            </w:r>
            <w:proofErr w:type="spellEnd"/>
          </w:p>
        </w:tc>
        <w:tc>
          <w:tcPr>
            <w:tcW w:w="3798" w:type="dxa"/>
          </w:tcPr>
          <w:p w:rsidR="000500C3" w:rsidRPr="00E8163A" w:rsidRDefault="000500C3">
            <w:pPr>
              <w:pStyle w:val="ConsPlusNormal"/>
            </w:pPr>
            <w:r w:rsidRPr="00E8163A">
              <w:t xml:space="preserve">692537, Приморский край, с. </w:t>
            </w:r>
            <w:proofErr w:type="spellStart"/>
            <w:r w:rsidRPr="00E8163A">
              <w:t>Новоникольск</w:t>
            </w:r>
            <w:proofErr w:type="spellEnd"/>
            <w:r w:rsidRPr="00E8163A">
              <w:t>, ул. Советская, д. 70</w:t>
            </w:r>
          </w:p>
        </w:tc>
      </w:tr>
      <w:tr w:rsidR="005659C7" w:rsidRPr="00E8163A">
        <w:tc>
          <w:tcPr>
            <w:tcW w:w="670" w:type="dxa"/>
          </w:tcPr>
          <w:p w:rsidR="000500C3" w:rsidRPr="00E8163A" w:rsidRDefault="000500C3">
            <w:pPr>
              <w:pStyle w:val="ConsPlusNormal"/>
            </w:pPr>
            <w:r w:rsidRPr="00E8163A">
              <w:t>5.</w:t>
            </w:r>
          </w:p>
        </w:tc>
        <w:tc>
          <w:tcPr>
            <w:tcW w:w="3742" w:type="dxa"/>
          </w:tcPr>
          <w:p w:rsidR="000500C3" w:rsidRPr="00E8163A" w:rsidRDefault="000500C3">
            <w:pPr>
              <w:pStyle w:val="ConsPlusNormal"/>
            </w:pPr>
            <w:r w:rsidRPr="00E8163A">
              <w:t>Уссурийское отделение на ул. Тургенева, ТОСП ул. Владивостокское шоссе</w:t>
            </w:r>
          </w:p>
        </w:tc>
        <w:tc>
          <w:tcPr>
            <w:tcW w:w="3798" w:type="dxa"/>
          </w:tcPr>
          <w:p w:rsidR="000500C3" w:rsidRPr="00E8163A" w:rsidRDefault="000500C3">
            <w:pPr>
              <w:pStyle w:val="ConsPlusNormal"/>
            </w:pPr>
            <w:r w:rsidRPr="00E8163A">
              <w:t>692502, Приморский край, г. Уссурийск, ул. Владивостокское шоссе, д. 119</w:t>
            </w:r>
          </w:p>
        </w:tc>
      </w:tr>
      <w:tr w:rsidR="005659C7" w:rsidRPr="00E8163A">
        <w:tc>
          <w:tcPr>
            <w:tcW w:w="670" w:type="dxa"/>
          </w:tcPr>
          <w:p w:rsidR="000500C3" w:rsidRPr="00E8163A" w:rsidRDefault="000500C3">
            <w:pPr>
              <w:pStyle w:val="ConsPlusNormal"/>
            </w:pPr>
            <w:r w:rsidRPr="00E8163A">
              <w:t>6.</w:t>
            </w:r>
          </w:p>
        </w:tc>
        <w:tc>
          <w:tcPr>
            <w:tcW w:w="3742" w:type="dxa"/>
          </w:tcPr>
          <w:p w:rsidR="000500C3" w:rsidRPr="00E8163A" w:rsidRDefault="000500C3">
            <w:pPr>
              <w:pStyle w:val="ConsPlusNormal"/>
            </w:pPr>
            <w:r w:rsidRPr="00E8163A">
              <w:t>Уссурийское отделение на ул. Тургенева, ТОСП на ул. Беляева</w:t>
            </w:r>
          </w:p>
        </w:tc>
        <w:tc>
          <w:tcPr>
            <w:tcW w:w="3798" w:type="dxa"/>
          </w:tcPr>
          <w:p w:rsidR="000500C3" w:rsidRPr="00E8163A" w:rsidRDefault="000500C3">
            <w:pPr>
              <w:pStyle w:val="ConsPlusNormal"/>
            </w:pPr>
            <w:r w:rsidRPr="00E8163A">
              <w:t>692524, Приморский край, г. Уссурийск, ул. Беляева, д. 28</w:t>
            </w:r>
          </w:p>
        </w:tc>
      </w:tr>
      <w:tr w:rsidR="000500C3" w:rsidRPr="00E8163A">
        <w:tc>
          <w:tcPr>
            <w:tcW w:w="670" w:type="dxa"/>
          </w:tcPr>
          <w:p w:rsidR="000500C3" w:rsidRPr="00E8163A" w:rsidRDefault="000500C3">
            <w:pPr>
              <w:pStyle w:val="ConsPlusNormal"/>
            </w:pPr>
            <w:r w:rsidRPr="00E8163A">
              <w:t>7.</w:t>
            </w:r>
          </w:p>
        </w:tc>
        <w:tc>
          <w:tcPr>
            <w:tcW w:w="3742" w:type="dxa"/>
          </w:tcPr>
          <w:p w:rsidR="000500C3" w:rsidRPr="00E8163A" w:rsidRDefault="000500C3">
            <w:pPr>
              <w:pStyle w:val="ConsPlusNormal"/>
            </w:pPr>
            <w:r w:rsidRPr="00E8163A">
              <w:t>Уссурийское отделение на ул. Некрасова, ТОСП на ул. Пушкина</w:t>
            </w:r>
          </w:p>
        </w:tc>
        <w:tc>
          <w:tcPr>
            <w:tcW w:w="3798" w:type="dxa"/>
          </w:tcPr>
          <w:p w:rsidR="000500C3" w:rsidRPr="00E8163A" w:rsidRDefault="000500C3">
            <w:pPr>
              <w:pStyle w:val="ConsPlusNormal"/>
            </w:pPr>
            <w:r w:rsidRPr="00E8163A">
              <w:t>692503, Приморский край, г. Уссурийск, ул. Пушкина, д. 4</w:t>
            </w:r>
          </w:p>
        </w:tc>
      </w:tr>
    </w:tbl>
    <w:p w:rsidR="000500C3" w:rsidRPr="00E8163A" w:rsidRDefault="000500C3">
      <w:pPr>
        <w:pStyle w:val="ConsPlusNormal"/>
        <w:ind w:firstLine="540"/>
        <w:jc w:val="both"/>
      </w:pPr>
    </w:p>
    <w:p w:rsidR="000500C3" w:rsidRPr="00E8163A" w:rsidRDefault="000500C3">
      <w:pPr>
        <w:pStyle w:val="ConsPlusNormal"/>
        <w:ind w:firstLine="540"/>
        <w:jc w:val="both"/>
      </w:pPr>
      <w:r w:rsidRPr="00E8163A">
        <w:t>Единый телефон сети Многофункционального центра: 8 (423) 201-01-56.</w:t>
      </w:r>
    </w:p>
    <w:p w:rsidR="000500C3" w:rsidRPr="00E8163A" w:rsidRDefault="000500C3">
      <w:pPr>
        <w:pStyle w:val="ConsPlusNormal"/>
        <w:spacing w:before="220"/>
        <w:ind w:firstLine="540"/>
        <w:jc w:val="both"/>
      </w:pPr>
      <w:r w:rsidRPr="00E8163A">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0500C3" w:rsidRPr="00E8163A" w:rsidRDefault="000500C3">
      <w:pPr>
        <w:pStyle w:val="ConsPlusNormal"/>
        <w:spacing w:before="220"/>
        <w:ind w:firstLine="540"/>
        <w:jc w:val="both"/>
      </w:pPr>
      <w:r w:rsidRPr="00E8163A">
        <w:t>Адрес электронной почты: info@mfc-25.ru.</w:t>
      </w:r>
    </w:p>
    <w:p w:rsidR="000500C3" w:rsidRPr="00E8163A" w:rsidRDefault="000500C3">
      <w:pPr>
        <w:pStyle w:val="ConsPlusNormal"/>
        <w:ind w:firstLine="540"/>
        <w:jc w:val="both"/>
      </w:pPr>
      <w:bookmarkStart w:id="13" w:name="_GoBack"/>
      <w:bookmarkEnd w:id="13"/>
    </w:p>
    <w:sectPr w:rsidR="000500C3" w:rsidRPr="00E8163A" w:rsidSect="00377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C3"/>
    <w:rsid w:val="000500C3"/>
    <w:rsid w:val="00290E92"/>
    <w:rsid w:val="005659C7"/>
    <w:rsid w:val="006D4794"/>
    <w:rsid w:val="00D47842"/>
    <w:rsid w:val="00E81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0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0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262F2E31F1323114E54E91D977B17D2DFEBC8B5E41519AB3474F2749D585E22355610868796195708B47E69C22B49C3G1U5J" TargetMode="External"/><Relationship Id="rId13" Type="http://schemas.openxmlformats.org/officeDocument/2006/relationships/hyperlink" Target="consultantplus://offline/ref=C13262F2E31F1323114E4AE40BFB2518D6D4B0CDB7E7184AF46972A52BCD5E0B70750849D5CBDD14571EA87E69GDUEJ" TargetMode="External"/><Relationship Id="rId18" Type="http://schemas.openxmlformats.org/officeDocument/2006/relationships/hyperlink" Target="consultantplus://offline/ref=C13262F2E31F1323114E54E91D977B17D2DFEBC8B5E7171CAA3B74F2749D585E22355610868796195708B47E69C22B49C3G1U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3262F2E31F1323114E54E91D977B17D2DFEBC8B5E7111DAD3574F2749D585E223556109487CE155500AA7F6CD77D188542AD9D66AE566BD13242A8G2U1J" TargetMode="External"/><Relationship Id="rId7" Type="http://schemas.openxmlformats.org/officeDocument/2006/relationships/hyperlink" Target="consultantplus://offline/ref=C13262F2E31F1323114E4AE40BFB2518D1DCBDC2B4EA184AF46972A52BCD5E0B70750849D5CBDD14571EA87E69GDUEJ" TargetMode="External"/><Relationship Id="rId12" Type="http://schemas.openxmlformats.org/officeDocument/2006/relationships/hyperlink" Target="consultantplus://offline/ref=C13262F2E31F1323114E4AE40BFB2518D1D3B2C5B6E7184AF46972A52BCD5E0B70750849D5CBDD14571EA87E69GDUEJ" TargetMode="External"/><Relationship Id="rId17" Type="http://schemas.openxmlformats.org/officeDocument/2006/relationships/hyperlink" Target="consultantplus://offline/ref=C13262F2E31F1323114E54E91D977B17D2DFEBC8B3EB1A1FA93629F87CC4545C253A09159396CE165D1EAA7C75DE294BGCU3J"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C13262F2E31F1323114E54E91D977B17D2DFEBC8B5E41618A83B74F2749D585E22355610868796195708B47E69C22B49C3G1U5J" TargetMode="External"/><Relationship Id="rId20" Type="http://schemas.openxmlformats.org/officeDocument/2006/relationships/hyperlink" Target="consultantplus://offline/ref=C13262F2E31F1323114E4AE40BFB2518D1DCBDC2B4EA184AF46972A52BCD5E0B70750849D5CBDD14571EA87E69GDUEJ" TargetMode="External"/><Relationship Id="rId1" Type="http://schemas.openxmlformats.org/officeDocument/2006/relationships/styles" Target="styles.xml"/><Relationship Id="rId6" Type="http://schemas.openxmlformats.org/officeDocument/2006/relationships/hyperlink" Target="consultantplus://offline/ref=C13262F2E31F1323114E4AE40BFB2518D6D4B0CDB7E0184AF46972A52BCD5E0B70750849D5CBDD14571EA87E69GDUEJ" TargetMode="External"/><Relationship Id="rId11" Type="http://schemas.openxmlformats.org/officeDocument/2006/relationships/hyperlink" Target="consultantplus://offline/ref=C13262F2E31F1323114E4AE40BFB2518D6D4B7C3B1E7184AF46972A52BCD5E0B70750849D5CBDD14571EA87E69GDUEJ" TargetMode="External"/><Relationship Id="rId24" Type="http://schemas.openxmlformats.org/officeDocument/2006/relationships/hyperlink" Target="consultantplus://offline/ref=C13262F2E31F1323114E4AE40BFB2518D1DCBDC2B4EA184AF46972A52BCD5E0B62755046D5C5C8400444FF7369D43749C309A29F6CGBU2J" TargetMode="External"/><Relationship Id="rId5" Type="http://schemas.openxmlformats.org/officeDocument/2006/relationships/hyperlink" Target="consultantplus://offline/ref=C13262F2E31F1323114E4AE40BFB2518D6D4B3C4B7E0184AF46972A52BCD5E0B70750849D5CBDD14571EA87E69GDUEJ" TargetMode="External"/><Relationship Id="rId15" Type="http://schemas.openxmlformats.org/officeDocument/2006/relationships/hyperlink" Target="consultantplus://offline/ref=C13262F2E31F1323114E4AE40BFB2518D1DCB6C1BCE2184AF46972A52BCD5E0B70750849D5CBDD14571EA87E69GDUEJ" TargetMode="External"/><Relationship Id="rId23" Type="http://schemas.openxmlformats.org/officeDocument/2006/relationships/hyperlink" Target="consultantplus://offline/ref=C13262F2E31F1323114E4AE40BFB2518D1DCBDC2B4EA184AF46972A52BCD5E0B62755045D7C3C011570BFE2F2F89244BC909A09D70B2566BGCUDJ" TargetMode="External"/><Relationship Id="rId10" Type="http://schemas.openxmlformats.org/officeDocument/2006/relationships/hyperlink" Target="consultantplus://offline/ref=C13262F2E31F1323114E4AE40BFB2518D6D4B3C4B7E0184AF46972A52BCD5E0B70750849D5CBDD14571EA87E69GDUEJ" TargetMode="External"/><Relationship Id="rId19" Type="http://schemas.openxmlformats.org/officeDocument/2006/relationships/hyperlink" Target="consultantplus://offline/ref=C13262F2E31F1323114E54E91D977B17D2DFEBC8B5E6131FAD3474F2749D585E223556109487CE155500AA7A6AD77D188542AD9D66AE566BD13242A8G2U1J" TargetMode="External"/><Relationship Id="rId4" Type="http://schemas.openxmlformats.org/officeDocument/2006/relationships/webSettings" Target="webSettings.xml"/><Relationship Id="rId9" Type="http://schemas.openxmlformats.org/officeDocument/2006/relationships/hyperlink" Target="consultantplus://offline/ref=C13262F2E31F1323114E54E91D977B17D2DFEBC8B5E7111DAD3574F2749D585E223556109487CE155500AA7F6BD77D188542AD9D66AE566BD13242A8G2U1J" TargetMode="External"/><Relationship Id="rId14" Type="http://schemas.openxmlformats.org/officeDocument/2006/relationships/hyperlink" Target="consultantplus://offline/ref=C13262F2E31F1323114E4AE40BFB2518D1DCBDC2B4EA184AF46972A52BCD5E0B70750849D5CBDD14571EA87E69GDUEJ" TargetMode="External"/><Relationship Id="rId22" Type="http://schemas.openxmlformats.org/officeDocument/2006/relationships/hyperlink" Target="consultantplus://offline/ref=C13262F2E31F1323114E4AE40BFB2518D1DCBDC2B4EA184AF46972A52BCD5E0B62755045D7C3C011570BFE2F2F89244BC909A09D70B2566BGCU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2022-02-28T09:20:00Z</dcterms:created>
  <dcterms:modified xsi:type="dcterms:W3CDTF">2022-03-12T01:50:00Z</dcterms:modified>
</cp:coreProperties>
</file>