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D8" w:rsidRPr="00F31BE3" w:rsidRDefault="008F46D8">
      <w:pPr>
        <w:pStyle w:val="ConsPlusTitle"/>
        <w:jc w:val="center"/>
        <w:outlineLvl w:val="0"/>
      </w:pPr>
      <w:r w:rsidRPr="00F31BE3">
        <w:t>АДМИНИСТРАЦИЯ УССУРИЙСКОГО ГОРОДСКОГО ОКРУГА</w:t>
      </w:r>
    </w:p>
    <w:p w:rsidR="008F46D8" w:rsidRPr="00F31BE3" w:rsidRDefault="008F46D8">
      <w:pPr>
        <w:pStyle w:val="ConsPlusTitle"/>
        <w:jc w:val="center"/>
      </w:pPr>
      <w:r w:rsidRPr="00F31BE3">
        <w:t>ПРИМОРСКОГО КРАЯ</w:t>
      </w:r>
    </w:p>
    <w:p w:rsidR="008F46D8" w:rsidRPr="00F31BE3" w:rsidRDefault="008F46D8">
      <w:pPr>
        <w:pStyle w:val="ConsPlusTitle"/>
        <w:jc w:val="center"/>
      </w:pPr>
    </w:p>
    <w:p w:rsidR="008F46D8" w:rsidRPr="00F31BE3" w:rsidRDefault="008F46D8">
      <w:pPr>
        <w:pStyle w:val="ConsPlusTitle"/>
        <w:jc w:val="center"/>
      </w:pPr>
      <w:r w:rsidRPr="00F31BE3">
        <w:t>ПОСТАНОВЛЕНИЕ</w:t>
      </w:r>
    </w:p>
    <w:p w:rsidR="008F46D8" w:rsidRPr="00F31BE3" w:rsidRDefault="008F46D8">
      <w:pPr>
        <w:pStyle w:val="ConsPlusTitle"/>
        <w:jc w:val="center"/>
      </w:pPr>
      <w:r w:rsidRPr="00F31BE3">
        <w:t>от 15 октября 2015 г. N 2734-НПА</w:t>
      </w:r>
    </w:p>
    <w:p w:rsidR="008F46D8" w:rsidRPr="00F31BE3" w:rsidRDefault="008F46D8">
      <w:pPr>
        <w:pStyle w:val="ConsPlusTitle"/>
        <w:jc w:val="center"/>
      </w:pPr>
    </w:p>
    <w:p w:rsidR="008F46D8" w:rsidRPr="00F31BE3" w:rsidRDefault="008F46D8">
      <w:pPr>
        <w:pStyle w:val="ConsPlusTitle"/>
        <w:jc w:val="center"/>
      </w:pPr>
      <w:r w:rsidRPr="00F31BE3">
        <w:t>ОБ УТВЕРЖДЕНИИ АДМИНИСТРАТИВНОГО РЕГЛАМЕНТА</w:t>
      </w:r>
    </w:p>
    <w:p w:rsidR="008F46D8" w:rsidRPr="00F31BE3" w:rsidRDefault="008F46D8">
      <w:pPr>
        <w:pStyle w:val="ConsPlusTitle"/>
        <w:jc w:val="center"/>
      </w:pPr>
      <w:r w:rsidRPr="00F31BE3">
        <w:t>ПО ПРЕДОСТАВЛЕНИЮ МУНИЦИПАЛЬНОЙ УСЛУГИ "ПОДГОТОВКА</w:t>
      </w:r>
    </w:p>
    <w:p w:rsidR="008F46D8" w:rsidRPr="00F31BE3" w:rsidRDefault="008F46D8">
      <w:pPr>
        <w:pStyle w:val="ConsPlusTitle"/>
        <w:jc w:val="center"/>
      </w:pPr>
      <w:r w:rsidRPr="00F31BE3">
        <w:t>АУКЦИОНА ПО ПРОДАЖЕ ЗЕМЕЛЬНОГО УЧАСТКА ИЛИ АУКЦИОНА</w:t>
      </w:r>
    </w:p>
    <w:p w:rsidR="008F46D8" w:rsidRPr="00F31BE3" w:rsidRDefault="008F46D8">
      <w:pPr>
        <w:pStyle w:val="ConsPlusTitle"/>
        <w:jc w:val="center"/>
      </w:pPr>
      <w:r w:rsidRPr="00F31BE3">
        <w:t>НА ПРАВО ЗАКЛЮЧЕНИЯ ДОГОВОРА АРЕНДЫ ЗЕМЕЛЬНОГО УЧАСТКА"</w:t>
      </w:r>
    </w:p>
    <w:p w:rsidR="008F46D8" w:rsidRPr="00F31BE3" w:rsidRDefault="008F46D8">
      <w:pPr>
        <w:spacing w:after="1"/>
      </w:pPr>
    </w:p>
    <w:p w:rsidR="008F46D8" w:rsidRPr="00F31BE3" w:rsidRDefault="008F46D8">
      <w:pPr>
        <w:pStyle w:val="ConsPlusNormal"/>
        <w:jc w:val="both"/>
      </w:pPr>
    </w:p>
    <w:p w:rsidR="008F46D8" w:rsidRPr="00F31BE3" w:rsidRDefault="008F46D8">
      <w:pPr>
        <w:pStyle w:val="ConsPlusNormal"/>
        <w:ind w:firstLine="540"/>
        <w:jc w:val="both"/>
      </w:pPr>
      <w:r w:rsidRPr="00F31BE3">
        <w:t xml:space="preserve">В соответствии с Земельным </w:t>
      </w:r>
      <w:hyperlink r:id="rId5" w:history="1">
        <w:r w:rsidRPr="00F31BE3">
          <w:t>кодексом</w:t>
        </w:r>
      </w:hyperlink>
      <w:r w:rsidRPr="00F31BE3">
        <w:t xml:space="preserve"> Российской Федерации, Федеральным </w:t>
      </w:r>
      <w:hyperlink r:id="rId6" w:history="1">
        <w:r w:rsidRPr="00F31BE3">
          <w:t>законом</w:t>
        </w:r>
      </w:hyperlink>
      <w:r w:rsidRPr="00F31BE3">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F31BE3">
          <w:t>законом</w:t>
        </w:r>
      </w:hyperlink>
      <w:r w:rsidRPr="00F31BE3">
        <w:t xml:space="preserve"> от 27 июля 2010 года N 210-ФЗ "Об организации предоставления государственных и муниципальных услуг", </w:t>
      </w:r>
      <w:hyperlink r:id="rId8" w:history="1">
        <w:r w:rsidRPr="00F31BE3">
          <w:t>Уставом</w:t>
        </w:r>
      </w:hyperlink>
      <w:r w:rsidRPr="00F31BE3">
        <w:t xml:space="preserve"> Уссурийского городского округа, </w:t>
      </w:r>
      <w:hyperlink r:id="rId9" w:history="1">
        <w:r w:rsidRPr="00F31BE3">
          <w:t>постановлением</w:t>
        </w:r>
      </w:hyperlink>
      <w:r w:rsidRPr="00F31BE3">
        <w:t xml:space="preserve"> администрации Уссурийского городского округа Приморского края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8F46D8" w:rsidRPr="00F31BE3" w:rsidRDefault="008F46D8">
      <w:pPr>
        <w:pStyle w:val="ConsPlusNormal"/>
        <w:spacing w:before="220"/>
        <w:ind w:firstLine="540"/>
        <w:jc w:val="both"/>
      </w:pPr>
      <w:r w:rsidRPr="00F31BE3">
        <w:t xml:space="preserve">1. Утвердить административный </w:t>
      </w:r>
      <w:hyperlink w:anchor="P43" w:history="1">
        <w:r w:rsidRPr="00F31BE3">
          <w:t>регламент</w:t>
        </w:r>
      </w:hyperlink>
      <w:r w:rsidRPr="00F31BE3">
        <w:t xml:space="preserve">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 (прилагается).</w:t>
      </w:r>
    </w:p>
    <w:p w:rsidR="008F46D8" w:rsidRPr="00F31BE3" w:rsidRDefault="008F46D8">
      <w:pPr>
        <w:pStyle w:val="ConsPlusNormal"/>
        <w:spacing w:before="220"/>
        <w:ind w:firstLine="540"/>
        <w:jc w:val="both"/>
      </w:pPr>
      <w:r w:rsidRPr="00F31BE3">
        <w:t>2. Информационно-аналитическому управлению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8F46D8" w:rsidRPr="00F31BE3" w:rsidRDefault="008F46D8">
      <w:pPr>
        <w:pStyle w:val="ConsPlusNormal"/>
        <w:spacing w:before="220"/>
        <w:ind w:firstLine="540"/>
        <w:jc w:val="both"/>
      </w:pPr>
      <w:r w:rsidRPr="00F31BE3">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8F46D8" w:rsidRPr="00F31BE3" w:rsidRDefault="008F46D8">
      <w:pPr>
        <w:pStyle w:val="ConsPlusNormal"/>
        <w:jc w:val="both"/>
      </w:pPr>
    </w:p>
    <w:p w:rsidR="008F46D8" w:rsidRPr="00F31BE3" w:rsidRDefault="008F46D8">
      <w:pPr>
        <w:pStyle w:val="ConsPlusNormal"/>
        <w:jc w:val="right"/>
      </w:pPr>
      <w:r w:rsidRPr="00F31BE3">
        <w:t>Глава администрации Уссурийского</w:t>
      </w:r>
    </w:p>
    <w:p w:rsidR="008F46D8" w:rsidRPr="00F31BE3" w:rsidRDefault="008F46D8">
      <w:pPr>
        <w:pStyle w:val="ConsPlusNormal"/>
        <w:jc w:val="right"/>
      </w:pPr>
      <w:r w:rsidRPr="00F31BE3">
        <w:t>городского округа</w:t>
      </w:r>
    </w:p>
    <w:p w:rsidR="008F46D8" w:rsidRPr="00F31BE3" w:rsidRDefault="008F46D8">
      <w:pPr>
        <w:pStyle w:val="ConsPlusNormal"/>
        <w:jc w:val="right"/>
      </w:pPr>
      <w:r w:rsidRPr="00F31BE3">
        <w:t>Е.Е.КОРЖ</w:t>
      </w:r>
    </w:p>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right"/>
        <w:outlineLvl w:val="0"/>
      </w:pPr>
      <w:r w:rsidRPr="00F31BE3">
        <w:t>Утвержден</w:t>
      </w:r>
    </w:p>
    <w:p w:rsidR="008F46D8" w:rsidRPr="00F31BE3" w:rsidRDefault="008F46D8">
      <w:pPr>
        <w:pStyle w:val="ConsPlusNormal"/>
        <w:jc w:val="right"/>
      </w:pPr>
      <w:r w:rsidRPr="00F31BE3">
        <w:t>постановлением</w:t>
      </w:r>
    </w:p>
    <w:p w:rsidR="008F46D8" w:rsidRPr="00F31BE3" w:rsidRDefault="008F46D8">
      <w:pPr>
        <w:pStyle w:val="ConsPlusNormal"/>
        <w:jc w:val="right"/>
      </w:pPr>
      <w:r w:rsidRPr="00F31BE3">
        <w:t>администрации</w:t>
      </w:r>
    </w:p>
    <w:p w:rsidR="008F46D8" w:rsidRPr="00F31BE3" w:rsidRDefault="008F46D8">
      <w:pPr>
        <w:pStyle w:val="ConsPlusNormal"/>
        <w:jc w:val="right"/>
      </w:pPr>
      <w:r w:rsidRPr="00F31BE3">
        <w:t>Уссурийского</w:t>
      </w:r>
    </w:p>
    <w:p w:rsidR="008F46D8" w:rsidRPr="00F31BE3" w:rsidRDefault="008F46D8">
      <w:pPr>
        <w:pStyle w:val="ConsPlusNormal"/>
        <w:jc w:val="right"/>
      </w:pPr>
      <w:r w:rsidRPr="00F31BE3">
        <w:t>городского округа</w:t>
      </w:r>
    </w:p>
    <w:p w:rsidR="008F46D8" w:rsidRPr="00F31BE3" w:rsidRDefault="008F46D8">
      <w:pPr>
        <w:pStyle w:val="ConsPlusNormal"/>
        <w:jc w:val="right"/>
      </w:pPr>
      <w:r w:rsidRPr="00F31BE3">
        <w:t>от 15.10.2015 N 2734-НПА</w:t>
      </w:r>
    </w:p>
    <w:p w:rsidR="008F46D8" w:rsidRPr="00F31BE3" w:rsidRDefault="008F46D8">
      <w:pPr>
        <w:pStyle w:val="ConsPlusNormal"/>
        <w:jc w:val="both"/>
      </w:pPr>
    </w:p>
    <w:p w:rsidR="008F46D8" w:rsidRPr="00F31BE3" w:rsidRDefault="008F46D8">
      <w:pPr>
        <w:pStyle w:val="ConsPlusTitle"/>
        <w:jc w:val="center"/>
      </w:pPr>
      <w:bookmarkStart w:id="0" w:name="P43"/>
      <w:bookmarkEnd w:id="0"/>
      <w:r w:rsidRPr="00F31BE3">
        <w:t>АДМИНИСТРАТИВНЫЙ РЕГЛАМЕНТ</w:t>
      </w:r>
    </w:p>
    <w:p w:rsidR="008F46D8" w:rsidRPr="00F31BE3" w:rsidRDefault="008F46D8">
      <w:pPr>
        <w:pStyle w:val="ConsPlusTitle"/>
        <w:jc w:val="center"/>
      </w:pPr>
      <w:r w:rsidRPr="00F31BE3">
        <w:t>ПО ПРЕДОСТАВЛЕНИЮ МУНИЦИПАЛЬНОЙ УСЛУГИ "ПОДГОТОВКА</w:t>
      </w:r>
    </w:p>
    <w:p w:rsidR="008F46D8" w:rsidRPr="00F31BE3" w:rsidRDefault="008F46D8">
      <w:pPr>
        <w:pStyle w:val="ConsPlusTitle"/>
        <w:jc w:val="center"/>
      </w:pPr>
      <w:r w:rsidRPr="00F31BE3">
        <w:t>АУКЦИОНА ПО ПРОДАЖЕ ЗЕМЕЛЬНОГО УЧАСТКА ИЛИ АУКЦИОНА</w:t>
      </w:r>
    </w:p>
    <w:p w:rsidR="008F46D8" w:rsidRPr="00F31BE3" w:rsidRDefault="008F46D8">
      <w:pPr>
        <w:pStyle w:val="ConsPlusTitle"/>
        <w:jc w:val="center"/>
      </w:pPr>
      <w:r w:rsidRPr="00F31BE3">
        <w:t>НА ПРАВО ЗАКЛЮЧЕНИЯ ДОГОВОРА АРЕНДЫ ЗЕМЕЛЬНОГО УЧАСТКА"</w:t>
      </w:r>
    </w:p>
    <w:p w:rsidR="008F46D8" w:rsidRPr="00F31BE3" w:rsidRDefault="008F46D8">
      <w:pPr>
        <w:spacing w:after="1"/>
      </w:pPr>
    </w:p>
    <w:p w:rsidR="008F46D8" w:rsidRPr="00F31BE3" w:rsidRDefault="008F46D8">
      <w:pPr>
        <w:pStyle w:val="ConsPlusNormal"/>
        <w:jc w:val="both"/>
      </w:pPr>
    </w:p>
    <w:p w:rsidR="008F46D8" w:rsidRPr="00F31BE3" w:rsidRDefault="008F46D8">
      <w:pPr>
        <w:pStyle w:val="ConsPlusTitle"/>
        <w:jc w:val="center"/>
        <w:outlineLvl w:val="1"/>
      </w:pPr>
      <w:r w:rsidRPr="00F31BE3">
        <w:t>I. Общие положения</w:t>
      </w:r>
    </w:p>
    <w:p w:rsidR="008F46D8" w:rsidRPr="00F31BE3" w:rsidRDefault="008F46D8">
      <w:pPr>
        <w:pStyle w:val="ConsPlusNormal"/>
        <w:jc w:val="both"/>
      </w:pPr>
    </w:p>
    <w:p w:rsidR="008F46D8" w:rsidRPr="00F31BE3" w:rsidRDefault="008F46D8">
      <w:pPr>
        <w:pStyle w:val="ConsPlusNormal"/>
        <w:ind w:firstLine="540"/>
        <w:jc w:val="both"/>
      </w:pPr>
      <w:r w:rsidRPr="00F31BE3">
        <w:t>1. Предмет регулирования административного регламента.</w:t>
      </w:r>
    </w:p>
    <w:p w:rsidR="008F46D8" w:rsidRPr="00F31BE3" w:rsidRDefault="008F46D8">
      <w:pPr>
        <w:pStyle w:val="ConsPlusNormal"/>
        <w:spacing w:before="220"/>
        <w:ind w:firstLine="540"/>
        <w:jc w:val="both"/>
      </w:pPr>
      <w:r w:rsidRPr="00F31BE3">
        <w:lastRenderedPageBreak/>
        <w:t>1(1). 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предоставляющим муниципальную услугу полномочий по предоставлению муниципальной услуги.</w:t>
      </w:r>
    </w:p>
    <w:p w:rsidR="008F46D8" w:rsidRPr="00F31BE3" w:rsidRDefault="008F46D8">
      <w:pPr>
        <w:pStyle w:val="ConsPlusNormal"/>
        <w:spacing w:before="220"/>
        <w:ind w:firstLine="540"/>
        <w:jc w:val="both"/>
      </w:pPr>
      <w:r w:rsidRPr="00F31BE3">
        <w:t>2. Круг заявителей.</w:t>
      </w:r>
    </w:p>
    <w:p w:rsidR="008F46D8" w:rsidRPr="00F31BE3" w:rsidRDefault="008F46D8">
      <w:pPr>
        <w:pStyle w:val="ConsPlusNormal"/>
        <w:spacing w:before="220"/>
        <w:ind w:firstLine="540"/>
        <w:jc w:val="both"/>
      </w:pPr>
      <w:r w:rsidRPr="00F31BE3">
        <w:t>2(1). Муниципальная услуга предоставляется физическим и юридическим лицам (далее - заявитель).</w:t>
      </w:r>
    </w:p>
    <w:p w:rsidR="008F46D8" w:rsidRPr="00F31BE3" w:rsidRDefault="008F46D8">
      <w:pPr>
        <w:pStyle w:val="ConsPlusNormal"/>
        <w:spacing w:before="220"/>
        <w:ind w:firstLine="540"/>
        <w:jc w:val="both"/>
      </w:pPr>
      <w:r w:rsidRPr="00F31BE3">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F46D8" w:rsidRPr="00F31BE3" w:rsidRDefault="008F46D8">
      <w:pPr>
        <w:pStyle w:val="ConsPlusNormal"/>
        <w:spacing w:before="220"/>
        <w:ind w:firstLine="540"/>
        <w:jc w:val="both"/>
      </w:pPr>
      <w:r w:rsidRPr="00F31BE3">
        <w:t>3. Требования к порядку информирования о предоставлении муниципальной услуги.</w:t>
      </w:r>
    </w:p>
    <w:p w:rsidR="008F46D8" w:rsidRPr="00F31BE3" w:rsidRDefault="007748DB">
      <w:pPr>
        <w:pStyle w:val="ConsPlusNormal"/>
        <w:spacing w:before="220"/>
        <w:ind w:firstLine="540"/>
        <w:jc w:val="both"/>
      </w:pPr>
      <w:hyperlink w:anchor="P465" w:history="1">
        <w:r w:rsidR="008F46D8" w:rsidRPr="00F31BE3">
          <w:t>Информация</w:t>
        </w:r>
      </w:hyperlink>
      <w:r w:rsidR="008F46D8" w:rsidRPr="00F31BE3">
        <w:t xml:space="preserve">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приложении N 3 к административному регламенту.</w:t>
      </w:r>
    </w:p>
    <w:p w:rsidR="008F46D8" w:rsidRPr="00F31BE3" w:rsidRDefault="008F46D8">
      <w:pPr>
        <w:pStyle w:val="ConsPlusNormal"/>
        <w:spacing w:before="220"/>
        <w:ind w:firstLine="540"/>
        <w:jc w:val="both"/>
      </w:pPr>
      <w:r w:rsidRPr="00F31BE3">
        <w:t>3(1). Порядок получения информации по вопросам предоставления муниципальной услуги.</w:t>
      </w:r>
    </w:p>
    <w:p w:rsidR="008F46D8" w:rsidRPr="00F31BE3" w:rsidRDefault="008F46D8">
      <w:pPr>
        <w:pStyle w:val="ConsPlusNormal"/>
        <w:spacing w:before="220"/>
        <w:ind w:firstLine="540"/>
        <w:jc w:val="both"/>
      </w:pPr>
      <w:r w:rsidRPr="00F31BE3">
        <w:t>Информирование о порядке предоставления муниципальной услуги осуществляется:</w:t>
      </w:r>
    </w:p>
    <w:p w:rsidR="008F46D8" w:rsidRPr="00F31BE3" w:rsidRDefault="008F46D8">
      <w:pPr>
        <w:pStyle w:val="ConsPlusNormal"/>
        <w:spacing w:before="220"/>
        <w:ind w:firstLine="540"/>
        <w:jc w:val="both"/>
      </w:pPr>
      <w:r w:rsidRPr="00F31BE3">
        <w:t>специалистом,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8F46D8" w:rsidRPr="00F31BE3" w:rsidRDefault="008F46D8">
      <w:pPr>
        <w:pStyle w:val="ConsPlusNormal"/>
        <w:spacing w:before="220"/>
        <w:ind w:firstLine="540"/>
        <w:jc w:val="both"/>
      </w:pPr>
      <w:r w:rsidRPr="00F31BE3">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органом, предоставляющим муниципальную услугу;</w:t>
      </w:r>
    </w:p>
    <w:p w:rsidR="008F46D8" w:rsidRPr="00F31BE3" w:rsidRDefault="008F46D8">
      <w:pPr>
        <w:pStyle w:val="ConsPlusNormal"/>
        <w:spacing w:before="220"/>
        <w:ind w:firstLine="540"/>
        <w:jc w:val="both"/>
      </w:pPr>
      <w:r w:rsidRPr="00F31BE3">
        <w:t>посредством телефонной, факсимильной и иных средств телекоммуникационной связи;</w:t>
      </w:r>
    </w:p>
    <w:p w:rsidR="008F46D8" w:rsidRPr="00F31BE3" w:rsidRDefault="008F46D8">
      <w:pPr>
        <w:pStyle w:val="ConsPlusNormal"/>
        <w:spacing w:before="220"/>
        <w:ind w:firstLine="540"/>
        <w:jc w:val="both"/>
      </w:pPr>
      <w:r w:rsidRPr="00F31BE3">
        <w:t>путем оформления информационных стендов в местах предоставления муниципальной услуги;</w:t>
      </w:r>
    </w:p>
    <w:p w:rsidR="008F46D8" w:rsidRPr="00F31BE3" w:rsidRDefault="008F46D8">
      <w:pPr>
        <w:pStyle w:val="ConsPlusNormal"/>
        <w:spacing w:before="220"/>
        <w:ind w:firstLine="540"/>
        <w:jc w:val="both"/>
      </w:pPr>
      <w:r w:rsidRPr="00F31BE3">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на "Едином портале государственных и муниципальных услуг (функций)" (далее - Единый портал);</w:t>
      </w:r>
    </w:p>
    <w:p w:rsidR="008F46D8" w:rsidRPr="00F31BE3" w:rsidRDefault="008F46D8">
      <w:pPr>
        <w:pStyle w:val="ConsPlusNormal"/>
        <w:jc w:val="both"/>
      </w:pPr>
      <w:r w:rsidRPr="00F31BE3">
        <w:t xml:space="preserve">(в ред. </w:t>
      </w:r>
      <w:hyperlink r:id="rId10" w:history="1">
        <w:r w:rsidRPr="00F31BE3">
          <w:t>Постановления</w:t>
        </w:r>
      </w:hyperlink>
      <w:r w:rsidRPr="00F31BE3">
        <w:t xml:space="preserve"> администрации Уссурийского городского округа от 20.11.2020 N 2529-НПА)</w:t>
      </w:r>
    </w:p>
    <w:p w:rsidR="008F46D8" w:rsidRPr="00F31BE3" w:rsidRDefault="008F46D8">
      <w:pPr>
        <w:pStyle w:val="ConsPlusNormal"/>
        <w:spacing w:before="220"/>
        <w:ind w:firstLine="540"/>
        <w:jc w:val="both"/>
      </w:pPr>
      <w:r w:rsidRPr="00F31BE3">
        <w:lastRenderedPageBreak/>
        <w:t>посредством ответов на письменные обращения заявителей (представителя заявителей).</w:t>
      </w:r>
    </w:p>
    <w:p w:rsidR="008F46D8" w:rsidRPr="00F31BE3" w:rsidRDefault="008F46D8">
      <w:pPr>
        <w:pStyle w:val="ConsPlusNormal"/>
        <w:spacing w:before="220"/>
        <w:ind w:firstLine="540"/>
        <w:jc w:val="both"/>
      </w:pPr>
      <w:r w:rsidRPr="00F31BE3">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8F46D8" w:rsidRPr="00F31BE3" w:rsidRDefault="008F46D8">
      <w:pPr>
        <w:pStyle w:val="ConsPlusNormal"/>
        <w:spacing w:before="220"/>
        <w:ind w:firstLine="540"/>
        <w:jc w:val="both"/>
      </w:pPr>
      <w:r w:rsidRPr="00F31BE3">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8F46D8" w:rsidRPr="00F31BE3" w:rsidRDefault="008F46D8">
      <w:pPr>
        <w:pStyle w:val="ConsPlusNormal"/>
        <w:spacing w:before="220"/>
        <w:ind w:firstLine="540"/>
        <w:jc w:val="both"/>
      </w:pPr>
      <w:r w:rsidRPr="00F31BE3">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8F46D8" w:rsidRPr="00F31BE3" w:rsidRDefault="008F46D8">
      <w:pPr>
        <w:pStyle w:val="ConsPlusNormal"/>
        <w:spacing w:before="220"/>
        <w:ind w:firstLine="540"/>
        <w:jc w:val="both"/>
      </w:pPr>
      <w:r w:rsidRPr="00F31BE3">
        <w:t>Во время разговора специалист должен произносить слова четко и не прерывать разговор по причине поступления другого звонка.</w:t>
      </w:r>
    </w:p>
    <w:p w:rsidR="008F46D8" w:rsidRPr="00F31BE3" w:rsidRDefault="008F46D8">
      <w:pPr>
        <w:pStyle w:val="ConsPlusNormal"/>
        <w:spacing w:before="220"/>
        <w:ind w:firstLine="540"/>
        <w:jc w:val="both"/>
      </w:pPr>
      <w:r w:rsidRPr="00F31BE3">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rsidR="008F46D8" w:rsidRPr="00F31BE3" w:rsidRDefault="008F46D8">
      <w:pPr>
        <w:pStyle w:val="ConsPlusNormal"/>
        <w:spacing w:before="220"/>
        <w:ind w:firstLine="540"/>
        <w:jc w:val="both"/>
      </w:pPr>
      <w:r w:rsidRPr="00F31BE3">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8F46D8" w:rsidRPr="00F31BE3" w:rsidRDefault="008F46D8">
      <w:pPr>
        <w:pStyle w:val="ConsPlusNormal"/>
        <w:spacing w:before="220"/>
        <w:ind w:firstLine="540"/>
        <w:jc w:val="both"/>
      </w:pPr>
      <w:r w:rsidRPr="00F31BE3">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F46D8" w:rsidRPr="00F31BE3" w:rsidRDefault="008F46D8">
      <w:pPr>
        <w:pStyle w:val="ConsPlusNormal"/>
        <w:spacing w:before="220"/>
        <w:ind w:firstLine="540"/>
        <w:jc w:val="both"/>
      </w:pPr>
      <w:r w:rsidRPr="00F31BE3">
        <w:t>о перечне категорий граждан, имеющих право на получение муниципальной услуги;</w:t>
      </w:r>
    </w:p>
    <w:p w:rsidR="008F46D8" w:rsidRPr="00F31BE3" w:rsidRDefault="008F46D8">
      <w:pPr>
        <w:pStyle w:val="ConsPlusNormal"/>
        <w:spacing w:before="220"/>
        <w:ind w:firstLine="540"/>
        <w:jc w:val="both"/>
      </w:pPr>
      <w:r w:rsidRPr="00F31BE3">
        <w:t>о перечне документов, необходимых для получения муниципальной услуги;</w:t>
      </w:r>
    </w:p>
    <w:p w:rsidR="008F46D8" w:rsidRPr="00F31BE3" w:rsidRDefault="008F46D8">
      <w:pPr>
        <w:pStyle w:val="ConsPlusNormal"/>
        <w:spacing w:before="220"/>
        <w:ind w:firstLine="540"/>
        <w:jc w:val="both"/>
      </w:pPr>
      <w:r w:rsidRPr="00F31BE3">
        <w:t>о сроках предоставления муниципальной услуги; об основаниях отказа в предоставлении муниципальной услуги; о месте размещения на сайте органа, предоставляющего муниципальную услугу, информации по вопросам предоставления муниципальной услуги.</w:t>
      </w:r>
    </w:p>
    <w:p w:rsidR="008F46D8" w:rsidRPr="00F31BE3" w:rsidRDefault="008F46D8">
      <w:pPr>
        <w:pStyle w:val="ConsPlusNormal"/>
        <w:spacing w:before="220"/>
        <w:ind w:firstLine="540"/>
        <w:jc w:val="both"/>
      </w:pPr>
      <w:r w:rsidRPr="00F31BE3">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F46D8" w:rsidRPr="00F31BE3" w:rsidRDefault="008F46D8">
      <w:pPr>
        <w:pStyle w:val="ConsPlusNormal"/>
        <w:jc w:val="both"/>
      </w:pPr>
      <w:r w:rsidRPr="00F31BE3">
        <w:t xml:space="preserve">(в ред. </w:t>
      </w:r>
      <w:hyperlink r:id="rId11" w:history="1">
        <w:r w:rsidRPr="00F31BE3">
          <w:t>Постановления</w:t>
        </w:r>
      </w:hyperlink>
      <w:r w:rsidRPr="00F31BE3">
        <w:t xml:space="preserve"> администрации Уссурийского городского округа от 20.11.2020 N 2529-НПА)</w:t>
      </w:r>
    </w:p>
    <w:p w:rsidR="008F46D8" w:rsidRPr="00F31BE3" w:rsidRDefault="008F46D8">
      <w:pPr>
        <w:pStyle w:val="ConsPlusNormal"/>
        <w:spacing w:before="220"/>
        <w:ind w:firstLine="540"/>
        <w:jc w:val="both"/>
      </w:pPr>
      <w:r w:rsidRPr="00F31BE3">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 а также МФЦ;</w:t>
      </w:r>
    </w:p>
    <w:p w:rsidR="008F46D8" w:rsidRPr="00F31BE3" w:rsidRDefault="008F46D8">
      <w:pPr>
        <w:pStyle w:val="ConsPlusNormal"/>
        <w:spacing w:before="220"/>
        <w:ind w:firstLine="540"/>
        <w:jc w:val="both"/>
      </w:pPr>
      <w:r w:rsidRPr="00F31BE3">
        <w:t>справочные телефоны структурных подразделений органа, предоставляющего муниципальную услугу;</w:t>
      </w:r>
    </w:p>
    <w:p w:rsidR="008F46D8" w:rsidRPr="00F31BE3" w:rsidRDefault="008F46D8">
      <w:pPr>
        <w:pStyle w:val="ConsPlusNormal"/>
        <w:spacing w:before="220"/>
        <w:ind w:firstLine="540"/>
        <w:jc w:val="both"/>
      </w:pPr>
      <w:r w:rsidRPr="00F31BE3">
        <w:t>адрес официального сайта www.adm-ussuriisk.ru, а также электронной почты и (или) формы обратной связи органа, предоставляющего муниципальную услугу, в сети Интернет.</w:t>
      </w:r>
    </w:p>
    <w:p w:rsidR="008F46D8" w:rsidRPr="00F31BE3" w:rsidRDefault="008F46D8">
      <w:pPr>
        <w:pStyle w:val="ConsPlusNormal"/>
        <w:jc w:val="both"/>
      </w:pPr>
    </w:p>
    <w:p w:rsidR="008F46D8" w:rsidRPr="00F31BE3" w:rsidRDefault="008F46D8">
      <w:pPr>
        <w:pStyle w:val="ConsPlusTitle"/>
        <w:jc w:val="center"/>
        <w:outlineLvl w:val="1"/>
      </w:pPr>
      <w:r w:rsidRPr="00F31BE3">
        <w:t>II. Стандарт предоставления муниципальной услуги</w:t>
      </w:r>
    </w:p>
    <w:p w:rsidR="008F46D8" w:rsidRPr="00F31BE3" w:rsidRDefault="008F46D8">
      <w:pPr>
        <w:pStyle w:val="ConsPlusNormal"/>
        <w:jc w:val="both"/>
      </w:pPr>
    </w:p>
    <w:p w:rsidR="008F46D8" w:rsidRPr="00F31BE3" w:rsidRDefault="008F46D8">
      <w:pPr>
        <w:pStyle w:val="ConsPlusNormal"/>
        <w:ind w:firstLine="540"/>
        <w:jc w:val="both"/>
      </w:pPr>
      <w:r w:rsidRPr="00F31BE3">
        <w:lastRenderedPageBreak/>
        <w:t>4. Наименование муниципальной услуги.</w:t>
      </w:r>
    </w:p>
    <w:p w:rsidR="008F46D8" w:rsidRPr="00F31BE3" w:rsidRDefault="008F46D8">
      <w:pPr>
        <w:pStyle w:val="ConsPlusNormal"/>
        <w:spacing w:before="220"/>
        <w:ind w:firstLine="540"/>
        <w:jc w:val="both"/>
      </w:pPr>
      <w:r w:rsidRPr="00F31BE3">
        <w:t>Подготовка аукциона по продаже земельного участка или аукциона на право заключения договора аренды земельного участка.</w:t>
      </w:r>
    </w:p>
    <w:p w:rsidR="008F46D8" w:rsidRPr="00F31BE3" w:rsidRDefault="008F46D8">
      <w:pPr>
        <w:pStyle w:val="ConsPlusNormal"/>
        <w:spacing w:before="220"/>
        <w:ind w:firstLine="540"/>
        <w:jc w:val="both"/>
      </w:pPr>
      <w:r w:rsidRPr="00F31BE3">
        <w:t>5. Наименование органа, предоставляющего муниципальную услугу.</w:t>
      </w:r>
    </w:p>
    <w:p w:rsidR="008F46D8" w:rsidRPr="00F31BE3" w:rsidRDefault="008F46D8">
      <w:pPr>
        <w:pStyle w:val="ConsPlusNormal"/>
        <w:spacing w:before="220"/>
        <w:ind w:firstLine="540"/>
        <w:jc w:val="both"/>
      </w:pPr>
      <w:r w:rsidRPr="00F31BE3">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8F46D8" w:rsidRPr="00F31BE3" w:rsidRDefault="008F46D8">
      <w:pPr>
        <w:pStyle w:val="ConsPlusNormal"/>
        <w:spacing w:before="220"/>
        <w:ind w:firstLine="540"/>
        <w:jc w:val="both"/>
      </w:pPr>
      <w:r w:rsidRPr="00F31BE3">
        <w:t>6. Описание результата предоставления муниципальной услуги.</w:t>
      </w:r>
    </w:p>
    <w:p w:rsidR="008F46D8" w:rsidRPr="00F31BE3" w:rsidRDefault="008F46D8">
      <w:pPr>
        <w:pStyle w:val="ConsPlusNormal"/>
        <w:spacing w:before="220"/>
        <w:ind w:firstLine="540"/>
        <w:jc w:val="both"/>
      </w:pPr>
      <w:r w:rsidRPr="00F31BE3">
        <w:t>Результатом предоставления муниципальной услуги является:</w:t>
      </w:r>
    </w:p>
    <w:p w:rsidR="008F46D8" w:rsidRPr="00F31BE3" w:rsidRDefault="008F46D8">
      <w:pPr>
        <w:pStyle w:val="ConsPlusNormal"/>
        <w:spacing w:before="220"/>
        <w:ind w:firstLine="540"/>
        <w:jc w:val="both"/>
      </w:pPr>
      <w:r w:rsidRPr="00F31BE3">
        <w:t>а) принятие решения в форме постановления администрации Уссурийского городского округа о проведении аукциона по продаже земельного участка или аукциона на право заключения договора аренды земельного участка;</w:t>
      </w:r>
    </w:p>
    <w:p w:rsidR="008F46D8" w:rsidRPr="00F31BE3" w:rsidRDefault="008F46D8">
      <w:pPr>
        <w:pStyle w:val="ConsPlusNormal"/>
        <w:spacing w:before="220"/>
        <w:ind w:firstLine="540"/>
        <w:jc w:val="both"/>
      </w:pPr>
      <w:r w:rsidRPr="00F31BE3">
        <w:t>б) решение об отказе в проведении аукциона по продаже земельного участка или аукциона на право заключения договора аренды земельного участка.</w:t>
      </w:r>
    </w:p>
    <w:p w:rsidR="008F46D8" w:rsidRPr="00F31BE3" w:rsidRDefault="008F46D8">
      <w:pPr>
        <w:pStyle w:val="ConsPlusNormal"/>
        <w:spacing w:before="220"/>
        <w:ind w:firstLine="540"/>
        <w:jc w:val="both"/>
      </w:pPr>
      <w:r w:rsidRPr="00F31BE3">
        <w:t>7. Срок предоставления муниципальной услуги.</w:t>
      </w:r>
    </w:p>
    <w:p w:rsidR="008F46D8" w:rsidRPr="00F31BE3" w:rsidRDefault="008F46D8">
      <w:pPr>
        <w:pStyle w:val="ConsPlusNormal"/>
        <w:spacing w:before="220"/>
        <w:ind w:firstLine="540"/>
        <w:jc w:val="both"/>
      </w:pPr>
      <w:r w:rsidRPr="00F31BE3">
        <w:t>7(1).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органа местного самоуправления - не более чем два месяца со дня поступления в уполномоченный орган заявления.</w:t>
      </w:r>
    </w:p>
    <w:p w:rsidR="008F46D8" w:rsidRPr="00F31BE3" w:rsidRDefault="008F46D8">
      <w:pPr>
        <w:pStyle w:val="ConsPlusNormal"/>
        <w:spacing w:before="220"/>
        <w:ind w:firstLine="540"/>
        <w:jc w:val="both"/>
      </w:pPr>
      <w:r w:rsidRPr="00F31BE3">
        <w:t>7(2). Для принятия решения об отказе в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органа местного самоуправления, - не более чем два месяца со дня поступления в уполномоченный орган заявления.</w:t>
      </w:r>
    </w:p>
    <w:p w:rsidR="008F46D8" w:rsidRPr="00F31BE3" w:rsidRDefault="008F46D8">
      <w:pPr>
        <w:pStyle w:val="ConsPlusNormal"/>
        <w:spacing w:before="220"/>
        <w:ind w:firstLine="540"/>
        <w:jc w:val="both"/>
      </w:pPr>
      <w:r w:rsidRPr="00F31BE3">
        <w:t>8. Правовые основания для предоставления муниципальной услуги:</w:t>
      </w:r>
    </w:p>
    <w:p w:rsidR="008F46D8" w:rsidRPr="00F31BE3" w:rsidRDefault="007748DB">
      <w:pPr>
        <w:pStyle w:val="ConsPlusNormal"/>
        <w:spacing w:before="220"/>
        <w:ind w:firstLine="540"/>
        <w:jc w:val="both"/>
      </w:pPr>
      <w:hyperlink r:id="rId12" w:history="1">
        <w:r w:rsidR="008F46D8" w:rsidRPr="00F31BE3">
          <w:t>Конституция</w:t>
        </w:r>
      </w:hyperlink>
      <w:r w:rsidR="008F46D8" w:rsidRPr="00F31BE3">
        <w:t xml:space="preserve"> Российской Федерации от 12 декабря 1993 года ("Российская газета", N 237, 25.12.1993);</w:t>
      </w:r>
    </w:p>
    <w:p w:rsidR="008F46D8" w:rsidRPr="00F31BE3" w:rsidRDefault="008F46D8">
      <w:pPr>
        <w:pStyle w:val="ConsPlusNormal"/>
        <w:spacing w:before="220"/>
        <w:ind w:firstLine="540"/>
        <w:jc w:val="both"/>
      </w:pPr>
      <w:r w:rsidRPr="00F31BE3">
        <w:t xml:space="preserve">Гражданский </w:t>
      </w:r>
      <w:hyperlink r:id="rId13" w:history="1">
        <w:r w:rsidRPr="00F31BE3">
          <w:t>кодекс</w:t>
        </w:r>
      </w:hyperlink>
      <w:r w:rsidRPr="00F31BE3">
        <w:t xml:space="preserve"> Российской Федерации (часть первая) от 30 ноября 1994 года N 51-ФЗ ("Собрание законодательства РФ", 05.12.1994, N 32, ст. 3301, "Российская газета", NN 238 - 239, 08.12.1994);</w:t>
      </w:r>
    </w:p>
    <w:p w:rsidR="008F46D8" w:rsidRPr="00F31BE3" w:rsidRDefault="008F46D8">
      <w:pPr>
        <w:pStyle w:val="ConsPlusNormal"/>
        <w:spacing w:before="220"/>
        <w:ind w:firstLine="540"/>
        <w:jc w:val="both"/>
      </w:pPr>
      <w:r w:rsidRPr="00F31BE3">
        <w:t xml:space="preserve">Гражданский </w:t>
      </w:r>
      <w:hyperlink r:id="rId14" w:history="1">
        <w:r w:rsidRPr="00F31BE3">
          <w:t>кодекс</w:t>
        </w:r>
      </w:hyperlink>
      <w:r w:rsidRPr="00F31BE3">
        <w:t xml:space="preserve"> Российской Федерации (часть вторая) от 26 января 1996 года N 14-ФЗ ("Собрание законодательства РФ", 29.01.1996, N 5, ст. 410, "Российская газета", N 23, 06.02.1996, N 24, 07.02.1996, N 25, 08.02.1996, N 27, 10.02.1996);</w:t>
      </w:r>
    </w:p>
    <w:p w:rsidR="008F46D8" w:rsidRPr="00F31BE3" w:rsidRDefault="008F46D8">
      <w:pPr>
        <w:pStyle w:val="ConsPlusNormal"/>
        <w:spacing w:before="220"/>
        <w:ind w:firstLine="540"/>
        <w:jc w:val="both"/>
      </w:pPr>
      <w:r w:rsidRPr="00F31BE3">
        <w:t xml:space="preserve">Земельный </w:t>
      </w:r>
      <w:hyperlink r:id="rId15" w:history="1">
        <w:r w:rsidRPr="00F31BE3">
          <w:t>кодекс</w:t>
        </w:r>
      </w:hyperlink>
      <w:r w:rsidRPr="00F31BE3">
        <w:t xml:space="preserve"> Российской Федерации от 25 октября 2001 года N 136-ФЗ ("Собрание законодательства РФ", 29.10.2001, N 44, ст. 4147, "Парламентская газета", N 204-205, 30.10.2001, "Российская газета", NN 211 - 212, 30.10.2001);</w:t>
      </w:r>
    </w:p>
    <w:p w:rsidR="008F46D8" w:rsidRPr="00F31BE3" w:rsidRDefault="008F46D8">
      <w:pPr>
        <w:pStyle w:val="ConsPlusNormal"/>
        <w:spacing w:before="220"/>
        <w:ind w:firstLine="540"/>
        <w:jc w:val="both"/>
      </w:pPr>
      <w:r w:rsidRPr="00F31BE3">
        <w:t xml:space="preserve">Градостроительный </w:t>
      </w:r>
      <w:hyperlink r:id="rId16" w:history="1">
        <w:r w:rsidRPr="00F31BE3">
          <w:t>кодекс</w:t>
        </w:r>
      </w:hyperlink>
      <w:r w:rsidRPr="00F31BE3">
        <w:t xml:space="preserve"> Российской Федерации от 29 декабря 2004 года N 190-ФЗ ("Российская газета", N 290, 30.12.2004, "Собрание законодательства РФ", 03.01.2005, N 1 (часть 1), ст. 16, "Парламентская газета", NN 5 - 6, 14.01.2005);</w:t>
      </w:r>
    </w:p>
    <w:p w:rsidR="008F46D8" w:rsidRPr="00F31BE3" w:rsidRDefault="007748DB">
      <w:pPr>
        <w:pStyle w:val="ConsPlusNormal"/>
        <w:spacing w:before="220"/>
        <w:ind w:firstLine="540"/>
        <w:jc w:val="both"/>
      </w:pPr>
      <w:hyperlink r:id="rId17" w:history="1">
        <w:r w:rsidR="008F46D8" w:rsidRPr="00F31BE3">
          <w:t>Кодекс</w:t>
        </w:r>
      </w:hyperlink>
      <w:r w:rsidR="008F46D8" w:rsidRPr="00F31BE3">
        <w:t xml:space="preserve"> об административных правонарушениях Российской Федерации от 30 декабря 2001 года N 195-ФЗ ("Российская газета", N 256, 31.12.2001, "Парламентская газета", NN 2 - 5, </w:t>
      </w:r>
      <w:r w:rsidR="008F46D8" w:rsidRPr="00F31BE3">
        <w:lastRenderedPageBreak/>
        <w:t>05.01.2002, "Собрание законодательства РФ", 07.01.2002, N 1 (ч. 1), ст. 1);</w:t>
      </w:r>
    </w:p>
    <w:p w:rsidR="008F46D8" w:rsidRPr="00F31BE3" w:rsidRDefault="008F46D8">
      <w:pPr>
        <w:pStyle w:val="ConsPlusNormal"/>
        <w:spacing w:before="220"/>
        <w:ind w:firstLine="540"/>
        <w:jc w:val="both"/>
      </w:pPr>
      <w:r w:rsidRPr="00F31BE3">
        <w:t xml:space="preserve">Федеральный </w:t>
      </w:r>
      <w:hyperlink r:id="rId18" w:history="1">
        <w:r w:rsidRPr="00F31BE3">
          <w:t>закон</w:t>
        </w:r>
      </w:hyperlink>
      <w:r w:rsidRPr="00F31BE3">
        <w:t xml:space="preserve"> от 25 октября 2001 года N 137-ФЗ "О введении в действие Земельного кодекса Российской Федерации" ("Собрание законодательства РФ", 29.10.2001, N 44, ст. 4148, "Парламентская газета", NN 204 - 205, 30.10.2001, "Российская газета", NN 211 - 212, 30.10.2001";</w:t>
      </w:r>
    </w:p>
    <w:p w:rsidR="008F46D8" w:rsidRPr="00F31BE3" w:rsidRDefault="008F46D8">
      <w:pPr>
        <w:pStyle w:val="ConsPlusNormal"/>
        <w:spacing w:before="220"/>
        <w:ind w:firstLine="540"/>
        <w:jc w:val="both"/>
      </w:pPr>
      <w:r w:rsidRPr="00F31BE3">
        <w:t xml:space="preserve">Федеральный </w:t>
      </w:r>
      <w:hyperlink r:id="rId19" w:history="1">
        <w:r w:rsidRPr="00F31BE3">
          <w:t>закон</w:t>
        </w:r>
      </w:hyperlink>
      <w:r w:rsidRPr="00F31BE3">
        <w:t xml:space="preserve"> от 24 июля 2002 года N 101-ФЗ "Об обороте земель сельскохозяйственного назначения" ("Парламентская газета", NN 140 - 141, 27.07.2002, "Российская газета", N 137, 27.07.2002, "Собрание законодательства РФ", 29.07.2002, N 30, ст. 3018";</w:t>
      </w:r>
    </w:p>
    <w:p w:rsidR="008F46D8" w:rsidRPr="00F31BE3" w:rsidRDefault="008F46D8">
      <w:pPr>
        <w:pStyle w:val="ConsPlusNormal"/>
        <w:spacing w:before="220"/>
        <w:ind w:firstLine="540"/>
        <w:jc w:val="both"/>
      </w:pPr>
      <w:r w:rsidRPr="00F31BE3">
        <w:t xml:space="preserve">Федеральный </w:t>
      </w:r>
      <w:hyperlink r:id="rId20" w:history="1">
        <w:r w:rsidRPr="00F31BE3">
          <w:t>закон</w:t>
        </w:r>
      </w:hyperlink>
      <w:r w:rsidRPr="00F31BE3">
        <w:t xml:space="preserve"> от 11 июня 2003 года N 74-ФЗ "О крестьянском (фермерском) хозяйстве" ("Собрание законодательства РФ", 16.06.2003, N 24, ст. 2249, "Российская газета", N 115, 17.06.2003, "Парламентская газета", N 109, 18.06.2003";</w:t>
      </w:r>
    </w:p>
    <w:p w:rsidR="008F46D8" w:rsidRPr="00F31BE3" w:rsidRDefault="008F46D8">
      <w:pPr>
        <w:pStyle w:val="ConsPlusNormal"/>
        <w:spacing w:before="220"/>
        <w:ind w:firstLine="540"/>
        <w:jc w:val="both"/>
      </w:pPr>
      <w:r w:rsidRPr="00F31BE3">
        <w:t xml:space="preserve">Федеральный </w:t>
      </w:r>
      <w:hyperlink r:id="rId21" w:history="1">
        <w:r w:rsidRPr="00F31BE3">
          <w:t>закон</w:t>
        </w:r>
      </w:hyperlink>
      <w:r w:rsidRPr="00F31BE3">
        <w:t xml:space="preserve"> от 7 июля 2003 года N 112-ФЗ "О личном подсобном хозяйстве" ("Парламентская газета", NN 124 - 125, 10.07.2003, "Российская газета", N 135, 10.07.2003, "Собрание законодательства РФ", 14.07.2003, N 28, ст. 2881";</w:t>
      </w:r>
    </w:p>
    <w:p w:rsidR="008F46D8" w:rsidRPr="00F31BE3" w:rsidRDefault="008F46D8">
      <w:pPr>
        <w:pStyle w:val="ConsPlusNormal"/>
        <w:spacing w:before="220"/>
        <w:ind w:firstLine="540"/>
        <w:jc w:val="both"/>
      </w:pPr>
      <w:r w:rsidRPr="00F31BE3">
        <w:t xml:space="preserve">Федеральный </w:t>
      </w:r>
      <w:hyperlink r:id="rId22" w:history="1">
        <w:r w:rsidRPr="00F31BE3">
          <w:t>закон</w:t>
        </w:r>
      </w:hyperlink>
      <w:r w:rsidRPr="00F31BE3">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F46D8" w:rsidRPr="00F31BE3" w:rsidRDefault="008F46D8">
      <w:pPr>
        <w:pStyle w:val="ConsPlusNormal"/>
        <w:spacing w:before="220"/>
        <w:ind w:firstLine="540"/>
        <w:jc w:val="both"/>
      </w:pPr>
      <w:r w:rsidRPr="00F31BE3">
        <w:t xml:space="preserve">Федеральный </w:t>
      </w:r>
      <w:hyperlink r:id="rId23" w:history="1">
        <w:r w:rsidRPr="00F31BE3">
          <w:t>закон</w:t>
        </w:r>
      </w:hyperlink>
      <w:r w:rsidRPr="00F31BE3">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NN 70 - 71, 11.05.2006";</w:t>
      </w:r>
    </w:p>
    <w:p w:rsidR="008F46D8" w:rsidRPr="00F31BE3" w:rsidRDefault="008F46D8">
      <w:pPr>
        <w:pStyle w:val="ConsPlusNormal"/>
        <w:spacing w:before="220"/>
        <w:ind w:firstLine="540"/>
        <w:jc w:val="both"/>
      </w:pPr>
      <w:r w:rsidRPr="00F31BE3">
        <w:t xml:space="preserve">Федеральный </w:t>
      </w:r>
      <w:hyperlink r:id="rId24" w:history="1">
        <w:r w:rsidRPr="00F31BE3">
          <w:t>закон</w:t>
        </w:r>
      </w:hyperlink>
      <w:r w:rsidRPr="00F31BE3">
        <w:t xml:space="preserve"> от 24 июля 2007 года N 221-ФЗ "О кадастровой деятельности" ("Собрание законодательства РФ", 30.07.2007, N 31, ст. 4017, "Российская газета", N 165, 01.08.2007, "Парламентская газета", NN 99 - 101, 09.08.2007);</w:t>
      </w:r>
    </w:p>
    <w:p w:rsidR="008F46D8" w:rsidRPr="00F31BE3" w:rsidRDefault="008F46D8">
      <w:pPr>
        <w:pStyle w:val="ConsPlusNormal"/>
        <w:spacing w:before="220"/>
        <w:ind w:firstLine="540"/>
        <w:jc w:val="both"/>
      </w:pPr>
      <w:r w:rsidRPr="00F31BE3">
        <w:t xml:space="preserve">Федеральный </w:t>
      </w:r>
      <w:hyperlink r:id="rId25" w:history="1">
        <w:r w:rsidRPr="00F31BE3">
          <w:t>закон</w:t>
        </w:r>
      </w:hyperlink>
      <w:r w:rsidRPr="00F31BE3">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РФ", 16.02.2009, N 7, ст. 776);</w:t>
      </w:r>
    </w:p>
    <w:p w:rsidR="008F46D8" w:rsidRPr="00F31BE3" w:rsidRDefault="008F46D8">
      <w:pPr>
        <w:pStyle w:val="ConsPlusNormal"/>
        <w:spacing w:before="220"/>
        <w:ind w:firstLine="540"/>
        <w:jc w:val="both"/>
      </w:pPr>
      <w:r w:rsidRPr="00F31BE3">
        <w:t xml:space="preserve">Федеральный </w:t>
      </w:r>
      <w:hyperlink r:id="rId26" w:history="1">
        <w:r w:rsidRPr="00F31BE3">
          <w:t>закон</w:t>
        </w:r>
      </w:hyperlink>
      <w:r w:rsidRPr="00F31BE3">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8F46D8" w:rsidRPr="00F31BE3" w:rsidRDefault="008F46D8">
      <w:pPr>
        <w:pStyle w:val="ConsPlusNormal"/>
        <w:spacing w:before="220"/>
        <w:ind w:firstLine="540"/>
        <w:jc w:val="both"/>
      </w:pPr>
      <w:r w:rsidRPr="00F31BE3">
        <w:t xml:space="preserve">Федеральный </w:t>
      </w:r>
      <w:hyperlink r:id="rId27" w:history="1">
        <w:r w:rsidRPr="00F31BE3">
          <w:t>закон</w:t>
        </w:r>
      </w:hyperlink>
      <w:r w:rsidRPr="00F31BE3">
        <w:t xml:space="preserve"> от 23 июня 2014 года N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8F46D8" w:rsidRPr="00F31BE3" w:rsidRDefault="008F46D8">
      <w:pPr>
        <w:pStyle w:val="ConsPlusNormal"/>
        <w:spacing w:before="220"/>
        <w:ind w:firstLine="540"/>
        <w:jc w:val="both"/>
      </w:pPr>
      <w:r w:rsidRPr="00F31BE3">
        <w:t xml:space="preserve">Федеральный </w:t>
      </w:r>
      <w:hyperlink r:id="rId28" w:history="1">
        <w:r w:rsidRPr="00F31BE3">
          <w:t>закон</w:t>
        </w:r>
      </w:hyperlink>
      <w:r w:rsidRPr="00F31BE3">
        <w:t xml:space="preserve"> от 13 июля 2015 года N 218-ФЗ "О государственной регистрации недвижимости" ("Российская газета", N 156, 17.07.2015, "Собрание законодательства РФ", 20.07.2015, N 29 (часть I), ст. 4344";</w:t>
      </w:r>
    </w:p>
    <w:p w:rsidR="008F46D8" w:rsidRPr="00F31BE3" w:rsidRDefault="008F46D8">
      <w:pPr>
        <w:pStyle w:val="ConsPlusNormal"/>
        <w:spacing w:before="220"/>
        <w:ind w:firstLine="540"/>
        <w:jc w:val="both"/>
      </w:pPr>
      <w:r w:rsidRPr="00F31BE3">
        <w:t xml:space="preserve">Федеральный </w:t>
      </w:r>
      <w:hyperlink r:id="rId29" w:history="1">
        <w:r w:rsidRPr="00F31BE3">
          <w:t>закон</w:t>
        </w:r>
      </w:hyperlink>
      <w:r w:rsidRPr="00F31BE3">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w:t>
      </w:r>
    </w:p>
    <w:p w:rsidR="008F46D8" w:rsidRPr="00F31BE3" w:rsidRDefault="007748DB">
      <w:pPr>
        <w:pStyle w:val="ConsPlusNormal"/>
        <w:spacing w:before="220"/>
        <w:ind w:firstLine="540"/>
        <w:jc w:val="both"/>
      </w:pPr>
      <w:hyperlink r:id="rId30" w:history="1">
        <w:r w:rsidR="008F46D8" w:rsidRPr="00F31BE3">
          <w:t>Постановление</w:t>
        </w:r>
      </w:hyperlink>
      <w:r w:rsidR="008F46D8" w:rsidRPr="00F31BE3">
        <w:t xml:space="preserve"> Правительства Российской Федерации от 13 февраля 2006 года N 83 "Об </w:t>
      </w:r>
      <w:r w:rsidR="008F46D8" w:rsidRPr="00F31BE3">
        <w:lastRenderedPageBreak/>
        <w:t>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8F46D8" w:rsidRPr="00F31BE3" w:rsidRDefault="007748DB">
      <w:pPr>
        <w:pStyle w:val="ConsPlusNormal"/>
        <w:spacing w:before="220"/>
        <w:ind w:firstLine="540"/>
        <w:jc w:val="both"/>
      </w:pPr>
      <w:hyperlink r:id="rId31" w:history="1">
        <w:r w:rsidR="008F46D8" w:rsidRPr="00F31BE3">
          <w:t>Закон</w:t>
        </w:r>
      </w:hyperlink>
      <w:r w:rsidR="008F46D8" w:rsidRPr="00F31BE3">
        <w:t xml:space="preserve"> Приморского края от 30 апреля 2003 года N 53-КЗ "О нормах предоставления земельных участков в собственность в Приморском крае" ("Ведомости Законодательного Собрания Приморского края", 05.05.2003, N 21, "Утро России", NN 69 - 70 (2915 - 2916), 15.05.2003;</w:t>
      </w:r>
    </w:p>
    <w:p w:rsidR="008F46D8" w:rsidRPr="00F31BE3" w:rsidRDefault="007748DB">
      <w:pPr>
        <w:pStyle w:val="ConsPlusNormal"/>
        <w:spacing w:before="220"/>
        <w:ind w:firstLine="540"/>
        <w:jc w:val="both"/>
      </w:pPr>
      <w:hyperlink r:id="rId32" w:history="1">
        <w:r w:rsidR="008F46D8" w:rsidRPr="00F31BE3">
          <w:t>Закон</w:t>
        </w:r>
      </w:hyperlink>
      <w:r w:rsidR="008F46D8" w:rsidRPr="00F31BE3">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N 45, "Утро России", NN 197 - 198 (3043 - 3044), 31.12.2003);</w:t>
      </w:r>
    </w:p>
    <w:p w:rsidR="008F46D8" w:rsidRPr="00F31BE3" w:rsidRDefault="008F46D8">
      <w:pPr>
        <w:pStyle w:val="ConsPlusNormal"/>
        <w:spacing w:before="220"/>
        <w:ind w:firstLine="540"/>
        <w:jc w:val="both"/>
      </w:pPr>
      <w:r w:rsidRPr="00F31BE3">
        <w:t xml:space="preserve">абзац исключен. - </w:t>
      </w:r>
      <w:hyperlink r:id="rId33" w:history="1">
        <w:r w:rsidRPr="00F31BE3">
          <w:t>Постановление</w:t>
        </w:r>
      </w:hyperlink>
      <w:r w:rsidRPr="00F31BE3">
        <w:t xml:space="preserve"> администрации Уссурийского городского округа от 20.11.2020 N 2529-НПА;</w:t>
      </w:r>
    </w:p>
    <w:p w:rsidR="008F46D8" w:rsidRPr="00F31BE3" w:rsidRDefault="007748DB">
      <w:pPr>
        <w:pStyle w:val="ConsPlusNormal"/>
        <w:spacing w:before="220"/>
        <w:ind w:firstLine="540"/>
        <w:jc w:val="both"/>
      </w:pPr>
      <w:hyperlink r:id="rId34" w:history="1">
        <w:r w:rsidR="008F46D8" w:rsidRPr="00F31BE3">
          <w:t>решение</w:t>
        </w:r>
      </w:hyperlink>
      <w:r w:rsidR="008F46D8" w:rsidRPr="00F31BE3">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("Уссурийские новости", N 51 (310), 24.12.2004, "Уссурийские новости", N 52 (311), 31.12.2004, "Уссурийские новости", N 2 (313), 14.01.2005, "Уссурийские новости", N 3 (314), 21.01.2005, "Уссурийские новости", N 4 (315), 28.01.2005, "Уссурийские новости", N 5 (316), 04.02.2005, "Уссурийские новости", N 6 (317), 11.02.2005, "Уссурийские новости", N 7 (318), 18.02.2005).</w:t>
      </w:r>
    </w:p>
    <w:p w:rsidR="008F46D8" w:rsidRPr="00F31BE3" w:rsidRDefault="008F46D8">
      <w:pPr>
        <w:pStyle w:val="ConsPlusNormal"/>
        <w:spacing w:before="220"/>
        <w:ind w:firstLine="540"/>
        <w:jc w:val="both"/>
      </w:pPr>
      <w:r w:rsidRPr="00F31BE3">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8F46D8" w:rsidRPr="00F31BE3" w:rsidRDefault="008F46D8">
      <w:pPr>
        <w:pStyle w:val="ConsPlusNormal"/>
        <w:spacing w:before="220"/>
        <w:ind w:firstLine="540"/>
        <w:jc w:val="both"/>
      </w:pPr>
      <w:bookmarkStart w:id="1" w:name="P126"/>
      <w:bookmarkEnd w:id="1"/>
      <w:r w:rsidRPr="00F31BE3">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F46D8" w:rsidRPr="00F31BE3" w:rsidRDefault="007748DB">
      <w:pPr>
        <w:pStyle w:val="ConsPlusNormal"/>
        <w:spacing w:before="220"/>
        <w:ind w:firstLine="540"/>
        <w:jc w:val="both"/>
      </w:pPr>
      <w:hyperlink w:anchor="P350" w:history="1">
        <w:r w:rsidR="008F46D8" w:rsidRPr="00F31BE3">
          <w:t>заявление</w:t>
        </w:r>
      </w:hyperlink>
      <w:r w:rsidR="008F46D8" w:rsidRPr="00F31BE3">
        <w:t>, согласно приложению N 1 к административному регламенту;</w:t>
      </w:r>
    </w:p>
    <w:p w:rsidR="008F46D8" w:rsidRPr="00F31BE3" w:rsidRDefault="008F46D8">
      <w:pPr>
        <w:pStyle w:val="ConsPlusNormal"/>
        <w:spacing w:before="220"/>
        <w:ind w:firstLine="540"/>
        <w:jc w:val="both"/>
      </w:pPr>
      <w:r w:rsidRPr="00F31BE3">
        <w:t>документ, удостоверяющий личность заявителя (представителя заявителя);</w:t>
      </w:r>
    </w:p>
    <w:p w:rsidR="008F46D8" w:rsidRPr="00F31BE3" w:rsidRDefault="008F46D8">
      <w:pPr>
        <w:pStyle w:val="ConsPlusNormal"/>
        <w:spacing w:before="220"/>
        <w:ind w:firstLine="540"/>
        <w:jc w:val="both"/>
      </w:pPr>
      <w:r w:rsidRPr="00F31BE3">
        <w:t>документ, подтверждающий полномочия представителя заявителя (в случае обращения представителя заявителя);</w:t>
      </w:r>
    </w:p>
    <w:p w:rsidR="008F46D8" w:rsidRPr="00F31BE3" w:rsidRDefault="008F46D8">
      <w:pPr>
        <w:pStyle w:val="ConsPlusNormal"/>
        <w:spacing w:before="220"/>
        <w:ind w:firstLine="540"/>
        <w:jc w:val="both"/>
      </w:pPr>
      <w:r w:rsidRPr="00F31BE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46D8" w:rsidRPr="00F31BE3" w:rsidRDefault="008F46D8">
      <w:pPr>
        <w:pStyle w:val="ConsPlusNormal"/>
        <w:spacing w:before="220"/>
        <w:ind w:firstLine="540"/>
        <w:jc w:val="both"/>
      </w:pPr>
      <w:r w:rsidRPr="00F31BE3">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F46D8" w:rsidRPr="00F31BE3" w:rsidRDefault="008F46D8">
      <w:pPr>
        <w:pStyle w:val="ConsPlusNormal"/>
        <w:spacing w:before="220"/>
        <w:ind w:firstLine="540"/>
        <w:jc w:val="both"/>
      </w:pPr>
      <w:bookmarkStart w:id="2" w:name="P132"/>
      <w:bookmarkEnd w:id="2"/>
      <w:r w:rsidRPr="00F31BE3">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46D8" w:rsidRPr="00F31BE3" w:rsidRDefault="008F46D8">
      <w:pPr>
        <w:pStyle w:val="ConsPlusNormal"/>
        <w:spacing w:before="220"/>
        <w:ind w:firstLine="540"/>
        <w:jc w:val="both"/>
      </w:pPr>
      <w:r w:rsidRPr="00F31BE3">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8F46D8" w:rsidRPr="00F31BE3" w:rsidRDefault="008F46D8">
      <w:pPr>
        <w:pStyle w:val="ConsPlusNormal"/>
        <w:spacing w:before="220"/>
        <w:ind w:firstLine="540"/>
        <w:jc w:val="both"/>
      </w:pPr>
      <w:r w:rsidRPr="00F31BE3">
        <w:t xml:space="preserve">выписка из Единого государственного реестра недвижимости об основных характеристиках </w:t>
      </w:r>
      <w:r w:rsidRPr="00F31BE3">
        <w:lastRenderedPageBreak/>
        <w:t>и зарегистрированных правах на объект недвижимости.</w:t>
      </w:r>
    </w:p>
    <w:p w:rsidR="008F46D8" w:rsidRPr="00F31BE3" w:rsidRDefault="008F46D8">
      <w:pPr>
        <w:pStyle w:val="ConsPlusNormal"/>
        <w:spacing w:before="220"/>
        <w:ind w:firstLine="540"/>
        <w:jc w:val="both"/>
      </w:pPr>
      <w:r w:rsidRPr="00F31BE3">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за исключением включенных в </w:t>
      </w:r>
      <w:hyperlink r:id="rId35" w:history="1">
        <w:r w:rsidRPr="00F31BE3">
          <w:t>перечень</w:t>
        </w:r>
      </w:hyperlink>
      <w:r w:rsidRPr="00F31BE3">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w:t>
      </w:r>
    </w:p>
    <w:p w:rsidR="008F46D8" w:rsidRPr="00F31BE3" w:rsidRDefault="008F46D8">
      <w:pPr>
        <w:pStyle w:val="ConsPlusNormal"/>
        <w:spacing w:before="220"/>
        <w:ind w:firstLine="540"/>
        <w:jc w:val="both"/>
      </w:pPr>
      <w:r w:rsidRPr="00F31BE3">
        <w:t>10. Исчерпывающий перечень оснований для отказа в приеме документов, необходимых для предоставления муниципальной услуги.</w:t>
      </w:r>
    </w:p>
    <w:p w:rsidR="008F46D8" w:rsidRPr="00F31BE3" w:rsidRDefault="008F46D8">
      <w:pPr>
        <w:pStyle w:val="ConsPlusNormal"/>
        <w:spacing w:before="220"/>
        <w:ind w:firstLine="540"/>
        <w:jc w:val="both"/>
      </w:pPr>
      <w:r w:rsidRPr="00F31BE3">
        <w:t>Основания для отказа в приеме документов отсутствуют.</w:t>
      </w:r>
    </w:p>
    <w:p w:rsidR="008F46D8" w:rsidRPr="00F31BE3" w:rsidRDefault="008F46D8">
      <w:pPr>
        <w:pStyle w:val="ConsPlusNormal"/>
        <w:spacing w:before="220"/>
        <w:ind w:firstLine="540"/>
        <w:jc w:val="both"/>
      </w:pPr>
      <w:r w:rsidRPr="00F31BE3">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46D8" w:rsidRPr="00F31BE3" w:rsidRDefault="008F46D8">
      <w:pPr>
        <w:pStyle w:val="ConsPlusNormal"/>
        <w:spacing w:before="220"/>
        <w:ind w:firstLine="540"/>
        <w:jc w:val="both"/>
      </w:pPr>
      <w:bookmarkStart w:id="3" w:name="P139"/>
      <w:bookmarkEnd w:id="3"/>
      <w:r w:rsidRPr="00F31BE3">
        <w:t>11(1). Основания для отказа в предоставлении муниципальной услуги:</w:t>
      </w:r>
    </w:p>
    <w:p w:rsidR="008F46D8" w:rsidRPr="00F31BE3" w:rsidRDefault="008F46D8">
      <w:pPr>
        <w:pStyle w:val="ConsPlusNormal"/>
        <w:spacing w:before="220"/>
        <w:ind w:firstLine="540"/>
        <w:jc w:val="both"/>
      </w:pPr>
      <w:r w:rsidRPr="00F31BE3">
        <w:t xml:space="preserve">а) границы земельного участка подлежат уточнению в соответствии с требованиями Федерального </w:t>
      </w:r>
      <w:hyperlink r:id="rId36" w:history="1">
        <w:r w:rsidRPr="00F31BE3">
          <w:t>закона</w:t>
        </w:r>
      </w:hyperlink>
      <w:r w:rsidRPr="00F31BE3">
        <w:t xml:space="preserve"> 218-ФЗ от 13 июля 2015 года "О государственной регистрации недвижимости";</w:t>
      </w:r>
    </w:p>
    <w:p w:rsidR="008F46D8" w:rsidRPr="00F31BE3" w:rsidRDefault="008F46D8">
      <w:pPr>
        <w:pStyle w:val="ConsPlusNormal"/>
        <w:spacing w:before="220"/>
        <w:ind w:firstLine="540"/>
        <w:jc w:val="both"/>
      </w:pPr>
      <w:r w:rsidRPr="00F31BE3">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46D8" w:rsidRPr="00F31BE3" w:rsidRDefault="008F46D8">
      <w:pPr>
        <w:pStyle w:val="ConsPlusNormal"/>
        <w:spacing w:before="220"/>
        <w:ind w:firstLine="540"/>
        <w:jc w:val="both"/>
      </w:pPr>
      <w:r w:rsidRPr="00F31BE3">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46D8" w:rsidRPr="00F31BE3" w:rsidRDefault="008F46D8">
      <w:pPr>
        <w:pStyle w:val="ConsPlusNormal"/>
        <w:spacing w:before="220"/>
        <w:ind w:firstLine="540"/>
        <w:jc w:val="both"/>
      </w:pPr>
      <w:r w:rsidRPr="00F31BE3">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46D8" w:rsidRPr="00F31BE3" w:rsidRDefault="008F46D8">
      <w:pPr>
        <w:pStyle w:val="ConsPlusNormal"/>
        <w:spacing w:before="220"/>
        <w:ind w:firstLine="540"/>
        <w:jc w:val="both"/>
      </w:pPr>
      <w:r w:rsidRPr="00F31BE3">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F46D8" w:rsidRPr="00F31BE3" w:rsidRDefault="008F46D8">
      <w:pPr>
        <w:pStyle w:val="ConsPlusNormal"/>
        <w:spacing w:before="220"/>
        <w:ind w:firstLine="540"/>
        <w:jc w:val="both"/>
      </w:pPr>
      <w:r w:rsidRPr="00F31BE3">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F46D8" w:rsidRPr="00F31BE3" w:rsidRDefault="008F46D8">
      <w:pPr>
        <w:pStyle w:val="ConsPlusNormal"/>
        <w:spacing w:before="220"/>
        <w:ind w:firstLine="540"/>
        <w:jc w:val="both"/>
      </w:pPr>
      <w:r w:rsidRPr="00F31BE3">
        <w:lastRenderedPageBreak/>
        <w:t>ж) земельный участок не отнесен к определенной категории земель;</w:t>
      </w:r>
    </w:p>
    <w:p w:rsidR="008F46D8" w:rsidRPr="00F31BE3" w:rsidRDefault="008F46D8">
      <w:pPr>
        <w:pStyle w:val="ConsPlusNormal"/>
        <w:spacing w:before="220"/>
        <w:ind w:firstLine="540"/>
        <w:jc w:val="both"/>
      </w:pPr>
      <w:r w:rsidRPr="00F31BE3">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46D8" w:rsidRPr="00F31BE3" w:rsidRDefault="008F46D8">
      <w:pPr>
        <w:pStyle w:val="ConsPlusNormal"/>
        <w:spacing w:before="220"/>
        <w:ind w:firstLine="540"/>
        <w:jc w:val="both"/>
      </w:pPr>
      <w:r w:rsidRPr="00F31BE3">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F31BE3">
          <w:t>статьей 39.36</w:t>
        </w:r>
      </w:hyperlink>
      <w:r w:rsidRPr="00F31BE3">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F31BE3">
          <w:t>частью 11 статьи 55.32</w:t>
        </w:r>
      </w:hyperlink>
      <w:r w:rsidRPr="00F31BE3">
        <w:t xml:space="preserve"> Градостроительного кодекса Российской Федерации;</w:t>
      </w:r>
    </w:p>
    <w:p w:rsidR="008F46D8" w:rsidRPr="00F31BE3" w:rsidRDefault="008F46D8">
      <w:pPr>
        <w:pStyle w:val="ConsPlusNormal"/>
        <w:spacing w:before="220"/>
        <w:ind w:firstLine="540"/>
        <w:jc w:val="both"/>
      </w:pPr>
      <w:r w:rsidRPr="00F31BE3">
        <w:t xml:space="preserve">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F31BE3">
          <w:t>статьей 39.36</w:t>
        </w:r>
      </w:hyperlink>
      <w:r w:rsidRPr="00F31BE3">
        <w:t xml:space="preserve"> Земельного кодекса Российской Федерации;</w:t>
      </w:r>
    </w:p>
    <w:p w:rsidR="008F46D8" w:rsidRPr="00F31BE3" w:rsidRDefault="008F46D8">
      <w:pPr>
        <w:pStyle w:val="ConsPlusNormal"/>
        <w:spacing w:before="220"/>
        <w:ind w:firstLine="540"/>
        <w:jc w:val="both"/>
      </w:pPr>
      <w:r w:rsidRPr="00F31BE3">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46D8" w:rsidRPr="00F31BE3" w:rsidRDefault="008F46D8">
      <w:pPr>
        <w:pStyle w:val="ConsPlusNormal"/>
        <w:spacing w:before="220"/>
        <w:ind w:firstLine="540"/>
        <w:jc w:val="both"/>
      </w:pPr>
      <w:r w:rsidRPr="00F31BE3">
        <w:t>м) земельный участок ограничен в обороте, за исключением случая проведения аукциона на право заключения договора аренды земельного участка;</w:t>
      </w:r>
    </w:p>
    <w:p w:rsidR="008F46D8" w:rsidRPr="00F31BE3" w:rsidRDefault="008F46D8">
      <w:pPr>
        <w:pStyle w:val="ConsPlusNormal"/>
        <w:spacing w:before="220"/>
        <w:ind w:firstLine="540"/>
        <w:jc w:val="both"/>
      </w:pPr>
      <w:r w:rsidRPr="00F31BE3">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46D8" w:rsidRPr="00F31BE3" w:rsidRDefault="008F46D8">
      <w:pPr>
        <w:pStyle w:val="ConsPlusNormal"/>
        <w:spacing w:before="220"/>
        <w:ind w:firstLine="540"/>
        <w:jc w:val="both"/>
      </w:pPr>
      <w:r w:rsidRPr="00F31BE3">
        <w:t>о) земельный участок расположен в границах территории, в отношении которой заключен договор о ее комплексном развитии;</w:t>
      </w:r>
    </w:p>
    <w:p w:rsidR="008F46D8" w:rsidRPr="00F31BE3" w:rsidRDefault="008F46D8">
      <w:pPr>
        <w:pStyle w:val="ConsPlusNormal"/>
        <w:spacing w:before="220"/>
        <w:ind w:firstLine="540"/>
        <w:jc w:val="both"/>
      </w:pPr>
      <w:r w:rsidRPr="00F31BE3">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46D8" w:rsidRPr="00F31BE3" w:rsidRDefault="008F46D8">
      <w:pPr>
        <w:pStyle w:val="ConsPlusNormal"/>
        <w:spacing w:before="220"/>
        <w:ind w:firstLine="540"/>
        <w:jc w:val="both"/>
      </w:pPr>
      <w:r w:rsidRPr="00F31BE3">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46D8" w:rsidRPr="00F31BE3" w:rsidRDefault="008F46D8">
      <w:pPr>
        <w:pStyle w:val="ConsPlusNormal"/>
        <w:spacing w:before="220"/>
        <w:ind w:firstLine="540"/>
        <w:jc w:val="both"/>
      </w:pPr>
      <w:r w:rsidRPr="00F31BE3">
        <w:t>с) в отношении земельного участка принято решение о предварительном согласовании его предоставления;</w:t>
      </w:r>
    </w:p>
    <w:p w:rsidR="008F46D8" w:rsidRPr="00F31BE3" w:rsidRDefault="008F46D8">
      <w:pPr>
        <w:pStyle w:val="ConsPlusNormal"/>
        <w:spacing w:before="220"/>
        <w:ind w:firstLine="540"/>
        <w:jc w:val="both"/>
      </w:pPr>
      <w:r w:rsidRPr="00F31BE3">
        <w:t xml:space="preserve">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rsidRPr="00F31BE3">
        <w:lastRenderedPageBreak/>
        <w:t>такого земельного участка или решение об отказе в его предоставлении;</w:t>
      </w:r>
    </w:p>
    <w:p w:rsidR="008F46D8" w:rsidRPr="00F31BE3" w:rsidRDefault="008F46D8">
      <w:pPr>
        <w:pStyle w:val="ConsPlusNormal"/>
        <w:spacing w:before="220"/>
        <w:ind w:firstLine="540"/>
        <w:jc w:val="both"/>
      </w:pPr>
      <w:r w:rsidRPr="00F31BE3">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46D8" w:rsidRPr="00F31BE3" w:rsidRDefault="008F46D8">
      <w:pPr>
        <w:pStyle w:val="ConsPlusNormal"/>
        <w:spacing w:before="220"/>
        <w:ind w:firstLine="540"/>
        <w:jc w:val="both"/>
      </w:pPr>
      <w:r w:rsidRPr="00F31BE3">
        <w:t>ф)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46D8" w:rsidRPr="00F31BE3" w:rsidRDefault="008F46D8">
      <w:pPr>
        <w:pStyle w:val="ConsPlusNormal"/>
        <w:spacing w:before="220"/>
        <w:ind w:firstLine="540"/>
        <w:jc w:val="both"/>
      </w:pPr>
      <w:r w:rsidRPr="00F31BE3">
        <w:t>11(2). Основания для приостановления предоставления муниципальной услуги не предусмотрены.";</w:t>
      </w:r>
    </w:p>
    <w:p w:rsidR="008F46D8" w:rsidRPr="00F31BE3" w:rsidRDefault="008F46D8">
      <w:pPr>
        <w:pStyle w:val="ConsPlusNormal"/>
        <w:spacing w:before="220"/>
        <w:ind w:firstLine="540"/>
        <w:jc w:val="both"/>
      </w:pPr>
      <w:r w:rsidRPr="00F31BE3">
        <w:t>12. Порядок, размер и основания взимания государственной пошлины или иной платы, взимаемой за предоставление муниципальной услуги.</w:t>
      </w:r>
    </w:p>
    <w:p w:rsidR="008F46D8" w:rsidRPr="00F31BE3" w:rsidRDefault="008F46D8">
      <w:pPr>
        <w:pStyle w:val="ConsPlusNormal"/>
        <w:spacing w:before="220"/>
        <w:ind w:firstLine="540"/>
        <w:jc w:val="both"/>
      </w:pPr>
      <w:r w:rsidRPr="00F31BE3">
        <w:t>Муниципальная услуга предоставляется бесплатно.</w:t>
      </w:r>
    </w:p>
    <w:p w:rsidR="008F46D8" w:rsidRPr="00F31BE3" w:rsidRDefault="008F46D8">
      <w:pPr>
        <w:pStyle w:val="ConsPlusNormal"/>
        <w:spacing w:before="220"/>
        <w:ind w:firstLine="540"/>
        <w:jc w:val="both"/>
      </w:pPr>
      <w:r w:rsidRPr="00F31BE3">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46D8" w:rsidRPr="00F31BE3" w:rsidRDefault="008F46D8">
      <w:pPr>
        <w:pStyle w:val="ConsPlusNormal"/>
        <w:spacing w:before="220"/>
        <w:ind w:firstLine="540"/>
        <w:jc w:val="both"/>
      </w:pPr>
      <w:r w:rsidRPr="00F31BE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46D8" w:rsidRPr="00F31BE3" w:rsidRDefault="008F46D8">
      <w:pPr>
        <w:pStyle w:val="ConsPlusNormal"/>
        <w:spacing w:before="220"/>
        <w:ind w:firstLine="540"/>
        <w:jc w:val="both"/>
      </w:pPr>
      <w:r w:rsidRPr="00F31BE3">
        <w:t>14. Срок регистрации заявления о предоставлении муниципальной услуги.</w:t>
      </w:r>
    </w:p>
    <w:p w:rsidR="008F46D8" w:rsidRPr="00F31BE3" w:rsidRDefault="008F46D8">
      <w:pPr>
        <w:pStyle w:val="ConsPlusNormal"/>
        <w:spacing w:before="220"/>
        <w:ind w:firstLine="540"/>
        <w:jc w:val="both"/>
      </w:pPr>
      <w:r w:rsidRPr="00F31BE3">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8F46D8" w:rsidRPr="00F31BE3" w:rsidRDefault="008F46D8">
      <w:pPr>
        <w:pStyle w:val="ConsPlusNormal"/>
        <w:spacing w:before="220"/>
        <w:ind w:firstLine="540"/>
        <w:jc w:val="both"/>
      </w:pPr>
      <w:r w:rsidRPr="00F31BE3">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8F46D8" w:rsidRPr="00F31BE3" w:rsidRDefault="008F46D8">
      <w:pPr>
        <w:pStyle w:val="ConsPlusNormal"/>
        <w:spacing w:before="220"/>
        <w:ind w:firstLine="540"/>
        <w:jc w:val="both"/>
      </w:pPr>
      <w:r w:rsidRPr="00F31BE3">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46D8" w:rsidRPr="00F31BE3" w:rsidRDefault="008F46D8">
      <w:pPr>
        <w:pStyle w:val="ConsPlusNormal"/>
        <w:spacing w:before="220"/>
        <w:ind w:firstLine="540"/>
        <w:jc w:val="both"/>
      </w:pPr>
      <w:r w:rsidRPr="00F31BE3">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8F46D8" w:rsidRPr="00F31BE3" w:rsidRDefault="008F46D8">
      <w:pPr>
        <w:pStyle w:val="ConsPlusNormal"/>
        <w:spacing w:before="220"/>
        <w:ind w:firstLine="540"/>
        <w:jc w:val="both"/>
      </w:pPr>
      <w:r w:rsidRPr="00F31BE3">
        <w:t>режим работы уполномоченного органа;</w:t>
      </w:r>
    </w:p>
    <w:p w:rsidR="008F46D8" w:rsidRPr="00F31BE3" w:rsidRDefault="008F46D8">
      <w:pPr>
        <w:pStyle w:val="ConsPlusNormal"/>
        <w:spacing w:before="220"/>
        <w:ind w:firstLine="540"/>
        <w:jc w:val="both"/>
      </w:pPr>
      <w:r w:rsidRPr="00F31BE3">
        <w:t>адрес электронной почты уполномоченного органа;</w:t>
      </w:r>
    </w:p>
    <w:p w:rsidR="008F46D8" w:rsidRPr="00F31BE3" w:rsidRDefault="008F46D8">
      <w:pPr>
        <w:pStyle w:val="ConsPlusNormal"/>
        <w:spacing w:before="220"/>
        <w:ind w:firstLine="540"/>
        <w:jc w:val="both"/>
      </w:pPr>
      <w:r w:rsidRPr="00F31BE3">
        <w:t>телефонные номера специалистов, осуществляющих консультации по предоставлению муниципальной услуги.</w:t>
      </w:r>
    </w:p>
    <w:p w:rsidR="008F46D8" w:rsidRPr="00F31BE3" w:rsidRDefault="008F46D8">
      <w:pPr>
        <w:pStyle w:val="ConsPlusNormal"/>
        <w:spacing w:before="220"/>
        <w:ind w:firstLine="540"/>
        <w:jc w:val="both"/>
      </w:pPr>
      <w:r w:rsidRPr="00F31BE3">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8F46D8" w:rsidRPr="00F31BE3" w:rsidRDefault="008F46D8">
      <w:pPr>
        <w:pStyle w:val="ConsPlusNormal"/>
        <w:spacing w:before="220"/>
        <w:ind w:firstLine="540"/>
        <w:jc w:val="both"/>
      </w:pPr>
      <w:r w:rsidRPr="00F31BE3">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F46D8" w:rsidRPr="00F31BE3" w:rsidRDefault="008F46D8">
      <w:pPr>
        <w:pStyle w:val="ConsPlusNormal"/>
        <w:spacing w:before="220"/>
        <w:ind w:firstLine="540"/>
        <w:jc w:val="both"/>
      </w:pPr>
      <w:r w:rsidRPr="00F31BE3">
        <w:t>Для предоставления муниципальной услуги оборудован зал ожидания.</w:t>
      </w:r>
    </w:p>
    <w:p w:rsidR="008F46D8" w:rsidRPr="00F31BE3" w:rsidRDefault="008F46D8">
      <w:pPr>
        <w:pStyle w:val="ConsPlusNormal"/>
        <w:spacing w:before="220"/>
        <w:ind w:firstLine="540"/>
        <w:jc w:val="both"/>
      </w:pPr>
      <w:r w:rsidRPr="00F31BE3">
        <w:t>Места для заполнения заявления о предоставлении муниципальной услуги оснащены стульями, столами и письменными принадлежностями.</w:t>
      </w:r>
    </w:p>
    <w:p w:rsidR="008F46D8" w:rsidRPr="00F31BE3" w:rsidRDefault="008F46D8">
      <w:pPr>
        <w:pStyle w:val="ConsPlusNormal"/>
        <w:spacing w:before="220"/>
        <w:ind w:firstLine="540"/>
        <w:jc w:val="both"/>
      </w:pPr>
      <w:r w:rsidRPr="00F31BE3">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8F46D8" w:rsidRPr="00F31BE3" w:rsidRDefault="008F46D8">
      <w:pPr>
        <w:pStyle w:val="ConsPlusNormal"/>
        <w:spacing w:before="220"/>
        <w:ind w:firstLine="540"/>
        <w:jc w:val="both"/>
      </w:pPr>
      <w:r w:rsidRPr="00F31BE3">
        <w:t>На информационных стендах размещаются:</w:t>
      </w:r>
    </w:p>
    <w:p w:rsidR="008F46D8" w:rsidRPr="00F31BE3" w:rsidRDefault="008F46D8">
      <w:pPr>
        <w:pStyle w:val="ConsPlusNormal"/>
        <w:spacing w:before="220"/>
        <w:ind w:firstLine="540"/>
        <w:jc w:val="both"/>
      </w:pPr>
      <w:r w:rsidRPr="00F31BE3">
        <w:t>перечень документов, необходимых для получения муниципальной услуги;</w:t>
      </w:r>
    </w:p>
    <w:p w:rsidR="008F46D8" w:rsidRPr="00F31BE3" w:rsidRDefault="008F46D8">
      <w:pPr>
        <w:pStyle w:val="ConsPlusNormal"/>
        <w:spacing w:before="220"/>
        <w:ind w:firstLine="540"/>
        <w:jc w:val="both"/>
      </w:pPr>
      <w:r w:rsidRPr="00F31BE3">
        <w:t>образцы оформления заявления о предоставлении муниципальной услуги;</w:t>
      </w:r>
    </w:p>
    <w:p w:rsidR="008F46D8" w:rsidRPr="00F31BE3" w:rsidRDefault="008F46D8">
      <w:pPr>
        <w:pStyle w:val="ConsPlusNormal"/>
        <w:spacing w:before="220"/>
        <w:ind w:firstLine="540"/>
        <w:jc w:val="both"/>
      </w:pPr>
      <w:r w:rsidRPr="00F31BE3">
        <w:t>основания для отказа в предоставлении муниципальной услуги;</w:t>
      </w:r>
    </w:p>
    <w:p w:rsidR="008F46D8" w:rsidRPr="00F31BE3" w:rsidRDefault="008F46D8">
      <w:pPr>
        <w:pStyle w:val="ConsPlusNormal"/>
        <w:spacing w:before="220"/>
        <w:ind w:firstLine="540"/>
        <w:jc w:val="both"/>
      </w:pPr>
      <w:r w:rsidRPr="00F31BE3">
        <w:t>сроки предоставления муниципальной услуги;</w:t>
      </w:r>
    </w:p>
    <w:p w:rsidR="008F46D8" w:rsidRPr="00F31BE3" w:rsidRDefault="008F46D8">
      <w:pPr>
        <w:pStyle w:val="ConsPlusNormal"/>
        <w:spacing w:before="220"/>
        <w:ind w:firstLine="540"/>
        <w:jc w:val="both"/>
      </w:pPr>
      <w:r w:rsidRPr="00F31BE3">
        <w:t>порядок получения консультаций;</w:t>
      </w:r>
    </w:p>
    <w:p w:rsidR="008F46D8" w:rsidRPr="00F31BE3" w:rsidRDefault="008F46D8">
      <w:pPr>
        <w:pStyle w:val="ConsPlusNormal"/>
        <w:spacing w:before="220"/>
        <w:ind w:firstLine="540"/>
        <w:jc w:val="both"/>
      </w:pPr>
      <w:r w:rsidRPr="00F31BE3">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8F46D8" w:rsidRPr="00F31BE3" w:rsidRDefault="008F46D8">
      <w:pPr>
        <w:pStyle w:val="ConsPlusNormal"/>
        <w:spacing w:before="220"/>
        <w:ind w:firstLine="540"/>
        <w:jc w:val="both"/>
      </w:pPr>
      <w:r w:rsidRPr="00F31BE3">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F46D8" w:rsidRPr="00F31BE3" w:rsidRDefault="008F46D8">
      <w:pPr>
        <w:pStyle w:val="ConsPlusNormal"/>
        <w:spacing w:before="220"/>
        <w:ind w:firstLine="540"/>
        <w:jc w:val="both"/>
      </w:pPr>
      <w:r w:rsidRPr="00F31BE3">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F46D8" w:rsidRPr="00F31BE3" w:rsidRDefault="008F46D8">
      <w:pPr>
        <w:pStyle w:val="ConsPlusNormal"/>
        <w:spacing w:before="220"/>
        <w:ind w:firstLine="540"/>
        <w:jc w:val="both"/>
      </w:pPr>
      <w:r w:rsidRPr="00F31BE3">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F46D8" w:rsidRPr="00F31BE3" w:rsidRDefault="008F46D8">
      <w:pPr>
        <w:pStyle w:val="ConsPlusNormal"/>
        <w:spacing w:before="220"/>
        <w:ind w:firstLine="540"/>
        <w:jc w:val="both"/>
      </w:pPr>
      <w:r w:rsidRPr="00F31BE3">
        <w:t>16. Показатели доступности и качества муниципальной услуги.</w:t>
      </w:r>
    </w:p>
    <w:p w:rsidR="008F46D8" w:rsidRPr="00F31BE3" w:rsidRDefault="008F46D8">
      <w:pPr>
        <w:pStyle w:val="ConsPlusNormal"/>
        <w:spacing w:before="220"/>
        <w:ind w:firstLine="540"/>
        <w:jc w:val="both"/>
      </w:pPr>
      <w:r w:rsidRPr="00F31BE3">
        <w:t>16(1).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F46D8" w:rsidRPr="00F31BE3" w:rsidRDefault="008F46D8">
      <w:pPr>
        <w:pStyle w:val="ConsPlusNormal"/>
        <w:spacing w:before="220"/>
        <w:ind w:firstLine="540"/>
        <w:jc w:val="both"/>
      </w:pPr>
      <w:r w:rsidRPr="00F31BE3">
        <w:t>доступность:</w:t>
      </w:r>
    </w:p>
    <w:p w:rsidR="008F46D8" w:rsidRPr="00F31BE3" w:rsidRDefault="008F46D8">
      <w:pPr>
        <w:pStyle w:val="ConsPlusNormal"/>
        <w:spacing w:before="220"/>
        <w:ind w:firstLine="540"/>
        <w:jc w:val="both"/>
      </w:pPr>
      <w:r w:rsidRPr="00F31BE3">
        <w:t>% (доля) заявителей (представителей заявителя), ожидающих получения муниципальной услуги в очереди не более 15 минут, - 100 процентов;</w:t>
      </w:r>
    </w:p>
    <w:p w:rsidR="008F46D8" w:rsidRPr="00F31BE3" w:rsidRDefault="008F46D8">
      <w:pPr>
        <w:pStyle w:val="ConsPlusNormal"/>
        <w:spacing w:before="220"/>
        <w:ind w:firstLine="540"/>
        <w:jc w:val="both"/>
      </w:pPr>
      <w:r w:rsidRPr="00F31BE3">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F46D8" w:rsidRPr="00F31BE3" w:rsidRDefault="008F46D8">
      <w:pPr>
        <w:pStyle w:val="ConsPlusNormal"/>
        <w:spacing w:before="220"/>
        <w:ind w:firstLine="540"/>
        <w:jc w:val="both"/>
      </w:pPr>
      <w:r w:rsidRPr="00F31BE3">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w:t>
      </w:r>
      <w:r w:rsidRPr="00F31BE3">
        <w:lastRenderedPageBreak/>
        <w:t>сетей, доступ к которым не ограничен определенным кругом лиц (включая сеть Интернет), - 100 процентов;</w:t>
      </w:r>
    </w:p>
    <w:p w:rsidR="008F46D8" w:rsidRPr="00F31BE3" w:rsidRDefault="008F46D8">
      <w:pPr>
        <w:pStyle w:val="ConsPlusNormal"/>
        <w:spacing w:before="220"/>
        <w:ind w:firstLine="540"/>
        <w:jc w:val="both"/>
      </w:pPr>
      <w:r w:rsidRPr="00F31BE3">
        <w:t>% (доля) случаев предоставления муниципальной услуги в установленные сроки со дня поступления заявки - 100 процентов;</w:t>
      </w:r>
    </w:p>
    <w:p w:rsidR="008F46D8" w:rsidRPr="00F31BE3" w:rsidRDefault="008F46D8">
      <w:pPr>
        <w:pStyle w:val="ConsPlusNormal"/>
        <w:spacing w:before="220"/>
        <w:ind w:firstLine="540"/>
        <w:jc w:val="both"/>
      </w:pPr>
      <w:r w:rsidRPr="00F31BE3">
        <w:t>% (доля) граждан, имеющих доступ к получению муниципальной услуги по принципу "одного окна" по месту пребывания, в том числе в МФЦ - 90 процентов;</w:t>
      </w:r>
    </w:p>
    <w:p w:rsidR="008F46D8" w:rsidRPr="00F31BE3" w:rsidRDefault="008F46D8">
      <w:pPr>
        <w:pStyle w:val="ConsPlusNormal"/>
        <w:spacing w:before="220"/>
        <w:ind w:firstLine="540"/>
        <w:jc w:val="both"/>
      </w:pPr>
      <w:r w:rsidRPr="00F31BE3">
        <w:t>качество:</w:t>
      </w:r>
    </w:p>
    <w:p w:rsidR="008F46D8" w:rsidRPr="00F31BE3" w:rsidRDefault="008F46D8">
      <w:pPr>
        <w:pStyle w:val="ConsPlusNormal"/>
        <w:spacing w:before="220"/>
        <w:ind w:firstLine="540"/>
        <w:jc w:val="both"/>
      </w:pPr>
      <w:r w:rsidRPr="00F31BE3">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F46D8" w:rsidRPr="00F31BE3" w:rsidRDefault="008F46D8">
      <w:pPr>
        <w:pStyle w:val="ConsPlusNormal"/>
        <w:spacing w:before="220"/>
        <w:ind w:firstLine="540"/>
        <w:jc w:val="both"/>
      </w:pPr>
      <w:r w:rsidRPr="00F31BE3">
        <w:t>% (доля) заявителей (представителей заявителя), удовлетворенных качеством предоставления муниципальной услуги, - 90 процентов.</w:t>
      </w:r>
    </w:p>
    <w:p w:rsidR="008F46D8" w:rsidRPr="00F31BE3" w:rsidRDefault="008F46D8">
      <w:pPr>
        <w:pStyle w:val="ConsPlusNormal"/>
        <w:jc w:val="both"/>
      </w:pPr>
    </w:p>
    <w:p w:rsidR="008F46D8" w:rsidRPr="00F31BE3" w:rsidRDefault="008F46D8">
      <w:pPr>
        <w:pStyle w:val="ConsPlusTitle"/>
        <w:jc w:val="center"/>
        <w:outlineLvl w:val="1"/>
      </w:pPr>
      <w:r w:rsidRPr="00F31BE3">
        <w:t>III. Состав, последовательность и сроки</w:t>
      </w:r>
    </w:p>
    <w:p w:rsidR="008F46D8" w:rsidRPr="00F31BE3" w:rsidRDefault="008F46D8">
      <w:pPr>
        <w:pStyle w:val="ConsPlusTitle"/>
        <w:jc w:val="center"/>
      </w:pPr>
      <w:r w:rsidRPr="00F31BE3">
        <w:t>выполнения административных процедур, требования</w:t>
      </w:r>
    </w:p>
    <w:p w:rsidR="008F46D8" w:rsidRPr="00F31BE3" w:rsidRDefault="008F46D8">
      <w:pPr>
        <w:pStyle w:val="ConsPlusTitle"/>
        <w:jc w:val="center"/>
      </w:pPr>
      <w:r w:rsidRPr="00F31BE3">
        <w:t>к порядку их выполнения, в том числе особенности выполнения</w:t>
      </w:r>
    </w:p>
    <w:p w:rsidR="008F46D8" w:rsidRPr="00F31BE3" w:rsidRDefault="008F46D8">
      <w:pPr>
        <w:pStyle w:val="ConsPlusTitle"/>
        <w:jc w:val="center"/>
      </w:pPr>
      <w:r w:rsidRPr="00F31BE3">
        <w:t>административных процедур в электронной форме, а также</w:t>
      </w:r>
    </w:p>
    <w:p w:rsidR="008F46D8" w:rsidRPr="00F31BE3" w:rsidRDefault="008F46D8">
      <w:pPr>
        <w:pStyle w:val="ConsPlusTitle"/>
        <w:jc w:val="center"/>
      </w:pPr>
      <w:r w:rsidRPr="00F31BE3">
        <w:t>особенности выполнения административных процедур</w:t>
      </w:r>
    </w:p>
    <w:p w:rsidR="008F46D8" w:rsidRPr="00F31BE3" w:rsidRDefault="008F46D8">
      <w:pPr>
        <w:pStyle w:val="ConsPlusTitle"/>
        <w:jc w:val="center"/>
      </w:pPr>
      <w:r w:rsidRPr="00F31BE3">
        <w:t>в многофункциональных центрах</w:t>
      </w:r>
    </w:p>
    <w:p w:rsidR="008F46D8" w:rsidRPr="00F31BE3" w:rsidRDefault="008F46D8">
      <w:pPr>
        <w:pStyle w:val="ConsPlusNormal"/>
        <w:jc w:val="both"/>
      </w:pPr>
    </w:p>
    <w:p w:rsidR="008F46D8" w:rsidRPr="00F31BE3" w:rsidRDefault="008F46D8">
      <w:pPr>
        <w:pStyle w:val="ConsPlusNormal"/>
        <w:ind w:firstLine="540"/>
        <w:jc w:val="both"/>
      </w:pPr>
      <w:r w:rsidRPr="00F31BE3">
        <w:t>17. Исчерпывающий перечень административных процедур:</w:t>
      </w:r>
    </w:p>
    <w:p w:rsidR="008F46D8" w:rsidRPr="00F31BE3" w:rsidRDefault="008F46D8">
      <w:pPr>
        <w:pStyle w:val="ConsPlusNormal"/>
        <w:spacing w:before="220"/>
        <w:ind w:firstLine="540"/>
        <w:jc w:val="both"/>
      </w:pPr>
      <w:r w:rsidRPr="00F31BE3">
        <w:t>процедура приема и регистрации заявления о предоставлении муниципальной услуги;</w:t>
      </w:r>
    </w:p>
    <w:p w:rsidR="008F46D8" w:rsidRPr="00F31BE3" w:rsidRDefault="008F46D8">
      <w:pPr>
        <w:pStyle w:val="ConsPlusNormal"/>
        <w:spacing w:before="220"/>
        <w:ind w:firstLine="540"/>
        <w:jc w:val="both"/>
      </w:pPr>
      <w:r w:rsidRPr="00F31BE3">
        <w:t>процедура рассмотрения заявления о предоставлении муниципальной услуги;</w:t>
      </w:r>
    </w:p>
    <w:p w:rsidR="008F46D8" w:rsidRPr="00F31BE3" w:rsidRDefault="008F46D8">
      <w:pPr>
        <w:pStyle w:val="ConsPlusNormal"/>
        <w:spacing w:before="220"/>
        <w:ind w:firstLine="540"/>
        <w:jc w:val="both"/>
      </w:pPr>
      <w:r w:rsidRPr="00F31BE3">
        <w:t>процедура направления межведомственных запросов;</w:t>
      </w:r>
    </w:p>
    <w:p w:rsidR="008F46D8" w:rsidRPr="00F31BE3" w:rsidRDefault="008F46D8">
      <w:pPr>
        <w:pStyle w:val="ConsPlusNormal"/>
        <w:spacing w:before="220"/>
        <w:ind w:firstLine="540"/>
        <w:jc w:val="both"/>
      </w:pPr>
      <w:r w:rsidRPr="00F31BE3">
        <w:t>процедура принятия решения о проведении аукциона и уведомление заявителя (представителя заявителя) о принятом решении;</w:t>
      </w:r>
    </w:p>
    <w:p w:rsidR="008F46D8" w:rsidRPr="00F31BE3" w:rsidRDefault="008F46D8">
      <w:pPr>
        <w:pStyle w:val="ConsPlusNormal"/>
        <w:spacing w:before="220"/>
        <w:ind w:firstLine="540"/>
        <w:jc w:val="both"/>
      </w:pPr>
      <w:r w:rsidRPr="00F31BE3">
        <w:t>процедура принятия решения об отказе в проведении аукциона и направление заявителю (представителю заявителя) решения об отказе в проведении аукциона.</w:t>
      </w:r>
    </w:p>
    <w:p w:rsidR="008F46D8" w:rsidRPr="00F31BE3" w:rsidRDefault="008F46D8">
      <w:pPr>
        <w:pStyle w:val="ConsPlusNormal"/>
        <w:spacing w:before="220"/>
        <w:ind w:firstLine="540"/>
        <w:jc w:val="both"/>
      </w:pPr>
      <w:r w:rsidRPr="00F31BE3">
        <w:t xml:space="preserve">Порядок предоставления муниципальной услуги указан в </w:t>
      </w:r>
      <w:hyperlink w:anchor="P414" w:history="1">
        <w:r w:rsidRPr="00F31BE3">
          <w:t>блок-схеме</w:t>
        </w:r>
      </w:hyperlink>
      <w:r w:rsidRPr="00F31BE3">
        <w:t xml:space="preserve"> (приложение N 2 к административному регламенту).</w:t>
      </w:r>
    </w:p>
    <w:p w:rsidR="008F46D8" w:rsidRPr="00F31BE3" w:rsidRDefault="008F46D8">
      <w:pPr>
        <w:pStyle w:val="ConsPlusNormal"/>
        <w:spacing w:before="220"/>
        <w:ind w:firstLine="540"/>
        <w:jc w:val="both"/>
      </w:pPr>
      <w:r w:rsidRPr="00F31BE3">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8F46D8" w:rsidRPr="00F31BE3" w:rsidRDefault="008F46D8">
      <w:pPr>
        <w:pStyle w:val="ConsPlusNormal"/>
        <w:spacing w:before="220"/>
        <w:ind w:firstLine="540"/>
        <w:jc w:val="both"/>
      </w:pPr>
      <w:r w:rsidRPr="00F31BE3">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6" w:history="1">
        <w:r w:rsidRPr="00F31BE3">
          <w:t>пункте 9(1)</w:t>
        </w:r>
      </w:hyperlink>
      <w:r w:rsidRPr="00F31BE3">
        <w:t xml:space="preserve"> административного регламента.</w:t>
      </w:r>
    </w:p>
    <w:p w:rsidR="008F46D8" w:rsidRPr="00F31BE3" w:rsidRDefault="008F46D8">
      <w:pPr>
        <w:pStyle w:val="ConsPlusNormal"/>
        <w:spacing w:before="220"/>
        <w:ind w:firstLine="540"/>
        <w:jc w:val="both"/>
      </w:pPr>
      <w:r w:rsidRPr="00F31BE3">
        <w:t>Лицом, уполномоченным на выполнение административной процедуры, является специалист уполномоченного органа, ответственный за прием документов.</w:t>
      </w:r>
    </w:p>
    <w:p w:rsidR="008F46D8" w:rsidRPr="00F31BE3" w:rsidRDefault="008F46D8">
      <w:pPr>
        <w:pStyle w:val="ConsPlusNormal"/>
        <w:spacing w:before="220"/>
        <w:ind w:firstLine="540"/>
        <w:jc w:val="both"/>
      </w:pPr>
      <w:r w:rsidRPr="00F31BE3">
        <w:t>Специалист уполномоченного органа, ответственный за прием документов:</w:t>
      </w:r>
    </w:p>
    <w:p w:rsidR="008F46D8" w:rsidRPr="00F31BE3" w:rsidRDefault="008F46D8">
      <w:pPr>
        <w:pStyle w:val="ConsPlusNormal"/>
        <w:spacing w:before="220"/>
        <w:ind w:firstLine="540"/>
        <w:jc w:val="both"/>
      </w:pPr>
      <w:r w:rsidRPr="00F31BE3">
        <w:t xml:space="preserve">устанавливает предмет обращения, личность заявителя, представителя заявителя в случае </w:t>
      </w:r>
      <w:r w:rsidRPr="00F31BE3">
        <w:lastRenderedPageBreak/>
        <w:t>обращения с заявлением о предоставлении муниципальной услуги представителя заявителя;</w:t>
      </w:r>
    </w:p>
    <w:p w:rsidR="008F46D8" w:rsidRPr="00F31BE3" w:rsidRDefault="008F46D8">
      <w:pPr>
        <w:pStyle w:val="ConsPlusNormal"/>
        <w:spacing w:before="220"/>
        <w:ind w:firstLine="540"/>
        <w:jc w:val="both"/>
      </w:pPr>
      <w:r w:rsidRPr="00F31BE3">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8F46D8" w:rsidRPr="00F31BE3" w:rsidRDefault="008F46D8">
      <w:pPr>
        <w:pStyle w:val="ConsPlusNormal"/>
        <w:spacing w:before="220"/>
        <w:ind w:firstLine="540"/>
        <w:jc w:val="both"/>
      </w:pPr>
      <w:r w:rsidRPr="00F31BE3">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F46D8" w:rsidRPr="00F31BE3" w:rsidRDefault="008F46D8">
      <w:pPr>
        <w:pStyle w:val="ConsPlusNormal"/>
        <w:spacing w:before="220"/>
        <w:ind w:firstLine="540"/>
        <w:jc w:val="both"/>
      </w:pPr>
      <w:r w:rsidRPr="00F31BE3">
        <w:t>сличает представленные экземпляры оригиналов и копий документов (в том числе нотариально удостоверенные) друг с другом;</w:t>
      </w:r>
    </w:p>
    <w:p w:rsidR="008F46D8" w:rsidRPr="00F31BE3" w:rsidRDefault="008F46D8">
      <w:pPr>
        <w:pStyle w:val="ConsPlusNormal"/>
        <w:spacing w:before="220"/>
        <w:ind w:firstLine="540"/>
        <w:jc w:val="both"/>
      </w:pPr>
      <w:r w:rsidRPr="00F31BE3">
        <w:t>регистрирует заявления о предоставлении муниципальной услуги.</w:t>
      </w:r>
    </w:p>
    <w:p w:rsidR="008F46D8" w:rsidRPr="00F31BE3" w:rsidRDefault="008F46D8">
      <w:pPr>
        <w:pStyle w:val="ConsPlusNormal"/>
        <w:spacing w:before="220"/>
        <w:ind w:firstLine="540"/>
        <w:jc w:val="both"/>
      </w:pPr>
      <w:r w:rsidRPr="00F31BE3">
        <w:t>Регистрация заявления о предоставлении муниципальной услуги осуществляется как на бумажном носителе, так и в электронном виде посредством внесения записи в программно-технический комплекс.</w:t>
      </w:r>
    </w:p>
    <w:p w:rsidR="008F46D8" w:rsidRPr="00F31BE3" w:rsidRDefault="008F46D8">
      <w:pPr>
        <w:pStyle w:val="ConsPlusNormal"/>
        <w:spacing w:before="220"/>
        <w:ind w:firstLine="540"/>
        <w:jc w:val="both"/>
      </w:pPr>
      <w:r w:rsidRPr="00F31BE3">
        <w:t>Регистрация заявления о предоставлении муниципальной услуги производится в день поступления обращения заявителя.</w:t>
      </w:r>
    </w:p>
    <w:p w:rsidR="008F46D8" w:rsidRPr="00F31BE3" w:rsidRDefault="008F46D8">
      <w:pPr>
        <w:pStyle w:val="ConsPlusNormal"/>
        <w:spacing w:before="220"/>
        <w:ind w:firstLine="540"/>
        <w:jc w:val="both"/>
      </w:pPr>
      <w:r w:rsidRPr="00F31BE3">
        <w:t>Специалист уполномоченного органа,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рассмотрения.</w:t>
      </w:r>
    </w:p>
    <w:p w:rsidR="008F46D8" w:rsidRPr="00F31BE3" w:rsidRDefault="008F46D8">
      <w:pPr>
        <w:pStyle w:val="ConsPlusNormal"/>
        <w:spacing w:before="220"/>
        <w:ind w:firstLine="540"/>
        <w:jc w:val="both"/>
      </w:pPr>
      <w:r w:rsidRPr="00F31BE3">
        <w:t>17(2). Процедура рассмотрения заявления о предоставлении муниципальной услуги.</w:t>
      </w:r>
    </w:p>
    <w:p w:rsidR="008F46D8" w:rsidRPr="00F31BE3" w:rsidRDefault="008F46D8">
      <w:pPr>
        <w:pStyle w:val="ConsPlusNormal"/>
        <w:spacing w:before="220"/>
        <w:ind w:firstLine="540"/>
        <w:jc w:val="both"/>
      </w:pPr>
      <w:r w:rsidRPr="00F31BE3">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8F46D8" w:rsidRPr="00F31BE3" w:rsidRDefault="008F46D8">
      <w:pPr>
        <w:pStyle w:val="ConsPlusNormal"/>
        <w:spacing w:before="220"/>
        <w:ind w:firstLine="540"/>
        <w:jc w:val="both"/>
      </w:pPr>
      <w:r w:rsidRPr="00F31BE3">
        <w:t>Специалист уполномоченного органа, ответственный за предоставление муниципальной услуги, в течение 3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8F46D8" w:rsidRPr="00F31BE3" w:rsidRDefault="008F46D8">
      <w:pPr>
        <w:pStyle w:val="ConsPlusNormal"/>
        <w:spacing w:before="220"/>
        <w:ind w:firstLine="540"/>
        <w:jc w:val="both"/>
      </w:pPr>
      <w:r w:rsidRPr="00F31BE3">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8F46D8" w:rsidRPr="00F31BE3" w:rsidRDefault="008F46D8">
      <w:pPr>
        <w:pStyle w:val="ConsPlusNormal"/>
        <w:spacing w:before="220"/>
        <w:ind w:firstLine="540"/>
        <w:jc w:val="both"/>
      </w:pPr>
      <w:bookmarkStart w:id="4" w:name="P233"/>
      <w:bookmarkEnd w:id="4"/>
      <w:r w:rsidRPr="00F31BE3">
        <w:t>17(3). Процедура направления межведомственных запросов.</w:t>
      </w:r>
    </w:p>
    <w:p w:rsidR="008F46D8" w:rsidRPr="00F31BE3" w:rsidRDefault="008F46D8">
      <w:pPr>
        <w:pStyle w:val="ConsPlusNormal"/>
        <w:spacing w:before="220"/>
        <w:ind w:firstLine="540"/>
        <w:jc w:val="both"/>
      </w:pPr>
      <w:r w:rsidRPr="00F31BE3">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rsidR="008F46D8" w:rsidRPr="00F31BE3" w:rsidRDefault="008F46D8">
      <w:pPr>
        <w:pStyle w:val="ConsPlusNormal"/>
        <w:spacing w:before="220"/>
        <w:ind w:firstLine="540"/>
        <w:jc w:val="both"/>
      </w:pPr>
      <w:r w:rsidRPr="00F31BE3">
        <w:t xml:space="preserve">о предоставлении документов согласно перечню, указанному в </w:t>
      </w:r>
      <w:hyperlink w:anchor="P132" w:history="1">
        <w:r w:rsidRPr="00F31BE3">
          <w:t>пункте 9(2)</w:t>
        </w:r>
      </w:hyperlink>
      <w:r w:rsidRPr="00F31BE3">
        <w:t xml:space="preserve"> настоящего регламента;</w:t>
      </w:r>
    </w:p>
    <w:p w:rsidR="008F46D8" w:rsidRPr="00F31BE3" w:rsidRDefault="008F46D8">
      <w:pPr>
        <w:pStyle w:val="ConsPlusNormal"/>
        <w:spacing w:before="220"/>
        <w:ind w:firstLine="540"/>
        <w:jc w:val="both"/>
      </w:pPr>
      <w:r w:rsidRPr="00F31BE3">
        <w:t xml:space="preserve">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40" w:history="1">
        <w:r w:rsidRPr="00F31BE3">
          <w:t>подпунктами 1</w:t>
        </w:r>
      </w:hyperlink>
      <w:r w:rsidRPr="00F31BE3">
        <w:t xml:space="preserve">, </w:t>
      </w:r>
      <w:hyperlink r:id="rId41" w:history="1">
        <w:r w:rsidRPr="00F31BE3">
          <w:t>5</w:t>
        </w:r>
      </w:hyperlink>
      <w:r w:rsidRPr="00F31BE3">
        <w:t xml:space="preserve"> - </w:t>
      </w:r>
      <w:hyperlink r:id="rId42" w:history="1">
        <w:r w:rsidRPr="00F31BE3">
          <w:t>19 пункта 8 статьи 39.11</w:t>
        </w:r>
      </w:hyperlink>
      <w:r w:rsidRPr="00F31BE3">
        <w:t xml:space="preserve"> Земельного кодекса Российской Федерации - не позднее 5 дней со дня поступления заявления о предоставлении муниципальной услуги;</w:t>
      </w:r>
    </w:p>
    <w:p w:rsidR="008F46D8" w:rsidRPr="00F31BE3" w:rsidRDefault="008F46D8">
      <w:pPr>
        <w:pStyle w:val="ConsPlusNormal"/>
        <w:spacing w:before="220"/>
        <w:ind w:firstLine="540"/>
        <w:jc w:val="both"/>
      </w:pPr>
      <w:r w:rsidRPr="00F31BE3">
        <w:lastRenderedPageBreak/>
        <w:t>учреждение/предприятие по вопросу наличия/отсутствия сетей на земельном участке;</w:t>
      </w:r>
    </w:p>
    <w:p w:rsidR="008F46D8" w:rsidRPr="00F31BE3" w:rsidRDefault="008F46D8">
      <w:pPr>
        <w:pStyle w:val="ConsPlusNormal"/>
        <w:spacing w:before="220"/>
        <w:ind w:firstLine="540"/>
        <w:jc w:val="both"/>
      </w:pPr>
      <w:r w:rsidRPr="00F31BE3">
        <w:t xml:space="preserve">учреждение/предприятие по вопросу предоставления сведений из </w:t>
      </w:r>
      <w:proofErr w:type="spellStart"/>
      <w:r w:rsidRPr="00F31BE3">
        <w:t>похозяйственной</w:t>
      </w:r>
      <w:proofErr w:type="spellEnd"/>
      <w:r w:rsidRPr="00F31BE3">
        <w:t xml:space="preserve"> книги о наличии прав на земельный участок;</w:t>
      </w:r>
    </w:p>
    <w:p w:rsidR="008F46D8" w:rsidRPr="00F31BE3" w:rsidRDefault="008F46D8">
      <w:pPr>
        <w:pStyle w:val="ConsPlusNormal"/>
        <w:spacing w:before="220"/>
        <w:ind w:firstLine="540"/>
        <w:jc w:val="both"/>
      </w:pPr>
      <w:r w:rsidRPr="00F31BE3">
        <w:t>учреждение/предприятие по вопросу получения сведений о наличии на земельном участке зеленых насаждений и их компенсационной стоимости;</w:t>
      </w:r>
    </w:p>
    <w:p w:rsidR="008F46D8" w:rsidRPr="00F31BE3" w:rsidRDefault="008F46D8">
      <w:pPr>
        <w:pStyle w:val="ConsPlusNormal"/>
        <w:spacing w:before="220"/>
        <w:ind w:firstLine="540"/>
        <w:jc w:val="both"/>
      </w:pPr>
      <w:r w:rsidRPr="00F31BE3">
        <w:t>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8F46D8" w:rsidRPr="00F31BE3" w:rsidRDefault="008F46D8">
      <w:pPr>
        <w:pStyle w:val="ConsPlusNormal"/>
        <w:spacing w:before="220"/>
        <w:ind w:firstLine="540"/>
        <w:jc w:val="both"/>
      </w:pPr>
      <w:r w:rsidRPr="00F31BE3">
        <w:t>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8F46D8" w:rsidRPr="00F31BE3" w:rsidRDefault="008F46D8">
      <w:pPr>
        <w:pStyle w:val="ConsPlusNormal"/>
        <w:spacing w:before="220"/>
        <w:ind w:firstLine="540"/>
        <w:jc w:val="both"/>
      </w:pPr>
      <w:r w:rsidRPr="00F31BE3">
        <w:t>департамент лесного хозяйства Приморского края по вопросу предоставления сведений о наличии на земельном участке лесных объектов.</w:t>
      </w:r>
    </w:p>
    <w:p w:rsidR="008F46D8" w:rsidRPr="00F31BE3" w:rsidRDefault="008F46D8">
      <w:pPr>
        <w:pStyle w:val="ConsPlusNormal"/>
        <w:spacing w:before="220"/>
        <w:ind w:firstLine="540"/>
        <w:jc w:val="both"/>
      </w:pPr>
      <w:r w:rsidRPr="00F31BE3">
        <w:t>Межведомственные запросы о предоставлении документов направляются на бумажном носителе или в форме электронного документа.</w:t>
      </w:r>
    </w:p>
    <w:p w:rsidR="008F46D8" w:rsidRPr="00F31BE3" w:rsidRDefault="008F46D8">
      <w:pPr>
        <w:pStyle w:val="ConsPlusNormal"/>
        <w:spacing w:before="220"/>
        <w:ind w:firstLine="540"/>
        <w:jc w:val="both"/>
      </w:pPr>
      <w:r w:rsidRPr="00F31BE3">
        <w:t>17(4). Процедура принятия решения о проведении аукциона.</w:t>
      </w:r>
    </w:p>
    <w:p w:rsidR="008F46D8" w:rsidRPr="00F31BE3" w:rsidRDefault="008F46D8">
      <w:pPr>
        <w:pStyle w:val="ConsPlusNormal"/>
        <w:spacing w:before="220"/>
        <w:ind w:firstLine="540"/>
        <w:jc w:val="both"/>
      </w:pPr>
      <w:r w:rsidRPr="00F31BE3">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8F46D8" w:rsidRPr="00F31BE3" w:rsidRDefault="008F46D8">
      <w:pPr>
        <w:pStyle w:val="ConsPlusNormal"/>
        <w:spacing w:before="220"/>
        <w:ind w:firstLine="540"/>
        <w:jc w:val="both"/>
      </w:pPr>
      <w:r w:rsidRPr="00F31BE3">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33" w:history="1">
        <w:r w:rsidRPr="00F31BE3">
          <w:t>пункту 17(3)</w:t>
        </w:r>
      </w:hyperlink>
      <w:r w:rsidRPr="00F31BE3">
        <w:t xml:space="preserve"> административного регламента, специалист уполномоченного органа, ответственный за предоставление муниципальной услуги, в срок не позднее 30 дней со дня поступления испрашиваемых сведений в уполномоченный орган и не более двух месяцев с момента поступления заявления в уполномоченный орган организует работы по подготовке проекта решения в форме постановления администрации Уссурийского городского округа о проведении аукциона по продаже земельного участка или права на заключение договора аренды такого земельного участка, его согласованию в отраслевых (функциональных) или территориальных органах администрации Уссурийского городского округа и подписанию должностным лицом, уполномоченным на подписание.</w:t>
      </w:r>
    </w:p>
    <w:p w:rsidR="008F46D8" w:rsidRPr="00F31BE3" w:rsidRDefault="008F46D8">
      <w:pPr>
        <w:pStyle w:val="ConsPlusNormal"/>
        <w:spacing w:before="220"/>
        <w:ind w:firstLine="540"/>
        <w:jc w:val="both"/>
      </w:pPr>
      <w:r w:rsidRPr="00F31BE3">
        <w:t>Подписанное решение в форме постановления администрации Уссурийского городского округа о проведении аукциона по продаже земельного участка или права на заключение договора аренды такого земельного участка в течение 5 дней направляет его заявителю (представителю заявителя).</w:t>
      </w:r>
    </w:p>
    <w:p w:rsidR="008F46D8" w:rsidRPr="00F31BE3" w:rsidRDefault="008F46D8">
      <w:pPr>
        <w:pStyle w:val="ConsPlusNormal"/>
        <w:spacing w:before="220"/>
        <w:ind w:firstLine="540"/>
        <w:jc w:val="both"/>
      </w:pPr>
      <w:r w:rsidRPr="00F31BE3">
        <w:t>17(5). Процедура принятия решения об отказе в проведении аукциона и направление заявителю (представителю заявителя) решения об отказе в проведении аукциона.</w:t>
      </w:r>
    </w:p>
    <w:p w:rsidR="008F46D8" w:rsidRPr="00F31BE3" w:rsidRDefault="008F46D8">
      <w:pPr>
        <w:pStyle w:val="ConsPlusNormal"/>
        <w:spacing w:before="220"/>
        <w:ind w:firstLine="540"/>
        <w:jc w:val="both"/>
      </w:pPr>
      <w:r w:rsidRPr="00F31BE3">
        <w:t xml:space="preserve">При наличии одного из оснований, предусмотренных </w:t>
      </w:r>
      <w:hyperlink w:anchor="P139" w:history="1">
        <w:r w:rsidRPr="00F31BE3">
          <w:t>пунктом 11(1)</w:t>
        </w:r>
      </w:hyperlink>
      <w:r w:rsidRPr="00F31BE3">
        <w:t xml:space="preserve"> административного регламента, уполномоченный орган принимает решение об отказе в проведении аукциона и в течение 3 (трех) рабочих дней направляет его заявителю (представителю заявителя).</w:t>
      </w:r>
    </w:p>
    <w:p w:rsidR="008F46D8" w:rsidRPr="00F31BE3" w:rsidRDefault="008F46D8">
      <w:pPr>
        <w:pStyle w:val="ConsPlusNormal"/>
        <w:spacing w:before="220"/>
        <w:ind w:firstLine="540"/>
        <w:jc w:val="both"/>
      </w:pPr>
      <w:r w:rsidRPr="00F31BE3">
        <w:t>18. Особенности предоставления муниципальной услуги в электронной форме.</w:t>
      </w:r>
    </w:p>
    <w:p w:rsidR="008F46D8" w:rsidRPr="00F31BE3" w:rsidRDefault="008F46D8">
      <w:pPr>
        <w:pStyle w:val="ConsPlusNormal"/>
        <w:spacing w:before="220"/>
        <w:ind w:firstLine="540"/>
        <w:jc w:val="both"/>
      </w:pPr>
      <w:r w:rsidRPr="00F31BE3">
        <w:t xml:space="preserve">Организация предоставления муниципальной услуги в электронном виде осуществляется </w:t>
      </w:r>
      <w:r w:rsidRPr="00F31BE3">
        <w:lastRenderedPageBreak/>
        <w:t>через Единый портал и (или) Региональный портал.</w:t>
      </w:r>
    </w:p>
    <w:p w:rsidR="008F46D8" w:rsidRPr="00F31BE3" w:rsidRDefault="008F46D8">
      <w:pPr>
        <w:pStyle w:val="ConsPlusNormal"/>
        <w:spacing w:before="220"/>
        <w:ind w:firstLine="540"/>
        <w:jc w:val="both"/>
      </w:pPr>
      <w:r w:rsidRPr="00F31BE3">
        <w:t>19. Особенности предоставления муниципальной услуги в МФЦ.</w:t>
      </w:r>
    </w:p>
    <w:p w:rsidR="008F46D8" w:rsidRPr="00F31BE3" w:rsidRDefault="008F46D8">
      <w:pPr>
        <w:pStyle w:val="ConsPlusNormal"/>
        <w:spacing w:before="220"/>
        <w:ind w:firstLine="540"/>
        <w:jc w:val="both"/>
      </w:pPr>
      <w:r w:rsidRPr="00F31BE3">
        <w:t>19(1). В соответствии с заключенным соглашением о взаимодействии между уполномоченным МФЦ (далее - УМФЦ)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8F46D8" w:rsidRPr="00F31BE3" w:rsidRDefault="008F46D8">
      <w:pPr>
        <w:pStyle w:val="ConsPlusNormal"/>
        <w:spacing w:before="220"/>
        <w:ind w:firstLine="540"/>
        <w:jc w:val="both"/>
      </w:pPr>
      <w:r w:rsidRPr="00F31BE3">
        <w:t>а) информирование (консультация) по порядку предоставления муниципальной услуги;</w:t>
      </w:r>
    </w:p>
    <w:p w:rsidR="008F46D8" w:rsidRPr="00F31BE3" w:rsidRDefault="008F46D8">
      <w:pPr>
        <w:pStyle w:val="ConsPlusNormal"/>
        <w:spacing w:before="220"/>
        <w:ind w:firstLine="540"/>
        <w:jc w:val="both"/>
      </w:pPr>
      <w:r w:rsidRPr="00F31BE3">
        <w:t>б) прием и регистрация запроса и документов от заявителя для получения муниципальной услуги;</w:t>
      </w:r>
    </w:p>
    <w:p w:rsidR="008F46D8" w:rsidRPr="00F31BE3" w:rsidRDefault="008F46D8">
      <w:pPr>
        <w:pStyle w:val="ConsPlusNormal"/>
        <w:spacing w:before="220"/>
        <w:ind w:firstLine="540"/>
        <w:jc w:val="both"/>
      </w:pPr>
      <w:r w:rsidRPr="00F31BE3">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F46D8" w:rsidRPr="00F31BE3" w:rsidRDefault="008F46D8">
      <w:pPr>
        <w:pStyle w:val="ConsPlusNormal"/>
        <w:spacing w:before="220"/>
        <w:ind w:firstLine="540"/>
        <w:jc w:val="both"/>
      </w:pPr>
      <w:r w:rsidRPr="00F31BE3">
        <w:t>19(2). Осуществление административной процедуры "Информирование (консультация) по порядку предоставления муниципальной услуги".</w:t>
      </w:r>
    </w:p>
    <w:p w:rsidR="008F46D8" w:rsidRPr="00F31BE3" w:rsidRDefault="008F46D8">
      <w:pPr>
        <w:pStyle w:val="ConsPlusNormal"/>
        <w:spacing w:before="220"/>
        <w:ind w:firstLine="540"/>
        <w:jc w:val="both"/>
      </w:pPr>
      <w:r w:rsidRPr="00F31BE3">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8F46D8" w:rsidRPr="00F31BE3" w:rsidRDefault="008F46D8">
      <w:pPr>
        <w:pStyle w:val="ConsPlusNormal"/>
        <w:spacing w:before="220"/>
        <w:ind w:firstLine="540"/>
        <w:jc w:val="both"/>
      </w:pPr>
      <w:r w:rsidRPr="00F31BE3">
        <w:t>срок предоставления муниципальной услуги;</w:t>
      </w:r>
    </w:p>
    <w:p w:rsidR="008F46D8" w:rsidRPr="00F31BE3" w:rsidRDefault="008F46D8">
      <w:pPr>
        <w:pStyle w:val="ConsPlusNormal"/>
        <w:spacing w:before="220"/>
        <w:ind w:firstLine="540"/>
        <w:jc w:val="both"/>
      </w:pPr>
      <w:r w:rsidRPr="00F31BE3">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46D8" w:rsidRPr="00F31BE3" w:rsidRDefault="008F46D8">
      <w:pPr>
        <w:pStyle w:val="ConsPlusNormal"/>
        <w:spacing w:before="220"/>
        <w:ind w:firstLine="540"/>
        <w:jc w:val="both"/>
      </w:pPr>
      <w:r w:rsidRPr="00F31BE3">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F46D8" w:rsidRPr="00F31BE3" w:rsidRDefault="008F46D8">
      <w:pPr>
        <w:pStyle w:val="ConsPlusNormal"/>
        <w:spacing w:before="220"/>
        <w:ind w:firstLine="540"/>
        <w:jc w:val="both"/>
      </w:pPr>
      <w:r w:rsidRPr="00F31BE3">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F46D8" w:rsidRPr="00F31BE3" w:rsidRDefault="008F46D8">
      <w:pPr>
        <w:pStyle w:val="ConsPlusNormal"/>
        <w:spacing w:before="220"/>
        <w:ind w:firstLine="540"/>
        <w:jc w:val="both"/>
      </w:pPr>
      <w:r w:rsidRPr="00F31BE3">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F46D8" w:rsidRPr="00F31BE3" w:rsidRDefault="008F46D8">
      <w:pPr>
        <w:pStyle w:val="ConsPlusNormal"/>
        <w:spacing w:before="220"/>
        <w:ind w:firstLine="540"/>
        <w:jc w:val="both"/>
      </w:pPr>
      <w:r w:rsidRPr="00F31BE3">
        <w:t>режим работы и адреса иных МФЦ и привлекаемых организаций, находящихся на территории Приморского края;</w:t>
      </w:r>
    </w:p>
    <w:p w:rsidR="008F46D8" w:rsidRPr="00F31BE3" w:rsidRDefault="008F46D8">
      <w:pPr>
        <w:pStyle w:val="ConsPlusNormal"/>
        <w:spacing w:before="220"/>
        <w:ind w:firstLine="540"/>
        <w:jc w:val="both"/>
      </w:pPr>
      <w:r w:rsidRPr="00F31BE3">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8F46D8" w:rsidRPr="00F31BE3" w:rsidRDefault="008F46D8">
      <w:pPr>
        <w:pStyle w:val="ConsPlusNormal"/>
        <w:spacing w:before="220"/>
        <w:ind w:firstLine="540"/>
        <w:jc w:val="both"/>
      </w:pPr>
      <w:r w:rsidRPr="00F31BE3">
        <w:t>19(3). Осуществление административной процедуры "Прием и регистрация запроса и документов".</w:t>
      </w:r>
    </w:p>
    <w:p w:rsidR="008F46D8" w:rsidRPr="00F31BE3" w:rsidRDefault="008F46D8">
      <w:pPr>
        <w:pStyle w:val="ConsPlusNormal"/>
        <w:spacing w:before="220"/>
        <w:ind w:firstLine="540"/>
        <w:jc w:val="both"/>
      </w:pPr>
      <w:r w:rsidRPr="00F31BE3">
        <w:t xml:space="preserve">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w:t>
      </w:r>
      <w:r w:rsidRPr="00F31BE3">
        <w:lastRenderedPageBreak/>
        <w:t>специалист приема МФЦ).</w:t>
      </w:r>
    </w:p>
    <w:p w:rsidR="008F46D8" w:rsidRPr="00F31BE3" w:rsidRDefault="008F46D8">
      <w:pPr>
        <w:pStyle w:val="ConsPlusNormal"/>
        <w:spacing w:before="220"/>
        <w:ind w:firstLine="540"/>
        <w:jc w:val="both"/>
      </w:pPr>
      <w:r w:rsidRPr="00F31BE3">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F46D8" w:rsidRPr="00F31BE3" w:rsidRDefault="008F46D8">
      <w:pPr>
        <w:pStyle w:val="ConsPlusNormal"/>
        <w:spacing w:before="220"/>
        <w:ind w:firstLine="540"/>
        <w:jc w:val="both"/>
      </w:pPr>
      <w:r w:rsidRPr="00F31BE3">
        <w:t>в случае неполноты документов, предоставленных заявителем, уведомляет заявителя о возможности получения отказа в предоставлении муниципальной услуги;</w:t>
      </w:r>
    </w:p>
    <w:p w:rsidR="008F46D8" w:rsidRPr="00F31BE3" w:rsidRDefault="008F46D8">
      <w:pPr>
        <w:pStyle w:val="ConsPlusNormal"/>
        <w:spacing w:before="220"/>
        <w:ind w:firstLine="540"/>
        <w:jc w:val="both"/>
      </w:pPr>
      <w:r w:rsidRPr="00F31BE3">
        <w:t>если заявитель настаивает на приеме документов, специалист приема МФЦ делает в расписке отметку "принято по требованию".</w:t>
      </w:r>
    </w:p>
    <w:p w:rsidR="008F46D8" w:rsidRPr="00F31BE3" w:rsidRDefault="008F46D8">
      <w:pPr>
        <w:pStyle w:val="ConsPlusNormal"/>
        <w:spacing w:before="220"/>
        <w:ind w:firstLine="540"/>
        <w:jc w:val="both"/>
      </w:pPr>
      <w:r w:rsidRPr="00F31BE3">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F46D8" w:rsidRPr="00F31BE3" w:rsidRDefault="008F46D8">
      <w:pPr>
        <w:pStyle w:val="ConsPlusNormal"/>
        <w:spacing w:before="220"/>
        <w:ind w:firstLine="540"/>
        <w:jc w:val="both"/>
      </w:pPr>
      <w:r w:rsidRPr="00F31BE3">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F46D8" w:rsidRPr="00F31BE3" w:rsidRDefault="008F46D8">
      <w:pPr>
        <w:pStyle w:val="ConsPlusNormal"/>
        <w:spacing w:before="220"/>
        <w:ind w:firstLine="540"/>
        <w:jc w:val="both"/>
      </w:pPr>
      <w:r w:rsidRPr="00F31BE3">
        <w:t>Принятые у заявителя документы, заявление и расписка передаются в электронном виде в уполномоченный орган по защищенным каналам связи.</w:t>
      </w:r>
    </w:p>
    <w:p w:rsidR="008F46D8" w:rsidRPr="00F31BE3" w:rsidRDefault="008F46D8">
      <w:pPr>
        <w:pStyle w:val="ConsPlusNormal"/>
        <w:spacing w:before="220"/>
        <w:ind w:firstLine="540"/>
        <w:jc w:val="both"/>
      </w:pPr>
      <w:r w:rsidRPr="00F31BE3">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w:t>
      </w:r>
    </w:p>
    <w:p w:rsidR="008F46D8" w:rsidRPr="00F31BE3" w:rsidRDefault="008F46D8">
      <w:pPr>
        <w:pStyle w:val="ConsPlusNormal"/>
        <w:spacing w:before="220"/>
        <w:ind w:firstLine="540"/>
        <w:jc w:val="both"/>
      </w:pPr>
      <w:r w:rsidRPr="00F31BE3">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F46D8" w:rsidRPr="00F31BE3" w:rsidRDefault="008F46D8">
      <w:pPr>
        <w:pStyle w:val="ConsPlusNormal"/>
        <w:spacing w:before="220"/>
        <w:ind w:firstLine="540"/>
        <w:jc w:val="both"/>
      </w:pPr>
      <w:r w:rsidRPr="00F31BE3">
        <w:t>Административную процедуру "Составление и выдача заявителю документов на бумажном носителе,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8F46D8" w:rsidRPr="00F31BE3" w:rsidRDefault="008F46D8">
      <w:pPr>
        <w:pStyle w:val="ConsPlusNormal"/>
        <w:spacing w:before="220"/>
        <w:ind w:firstLine="540"/>
        <w:jc w:val="both"/>
      </w:pPr>
      <w:r w:rsidRPr="00F31BE3">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F46D8" w:rsidRPr="00F31BE3" w:rsidRDefault="008F46D8">
      <w:pPr>
        <w:pStyle w:val="ConsPlusNormal"/>
        <w:spacing w:before="220"/>
        <w:ind w:firstLine="540"/>
        <w:jc w:val="both"/>
      </w:pPr>
      <w:r w:rsidRPr="00F31BE3">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F46D8" w:rsidRPr="00F31BE3" w:rsidRDefault="008F46D8">
      <w:pPr>
        <w:pStyle w:val="ConsPlusNormal"/>
        <w:jc w:val="both"/>
      </w:pPr>
    </w:p>
    <w:p w:rsidR="008F46D8" w:rsidRPr="00F31BE3" w:rsidRDefault="008F46D8">
      <w:pPr>
        <w:pStyle w:val="ConsPlusTitle"/>
        <w:jc w:val="center"/>
        <w:outlineLvl w:val="1"/>
      </w:pPr>
      <w:r w:rsidRPr="00F31BE3">
        <w:t>IV. Формы контроля</w:t>
      </w:r>
    </w:p>
    <w:p w:rsidR="008F46D8" w:rsidRPr="00F31BE3" w:rsidRDefault="008F46D8">
      <w:pPr>
        <w:pStyle w:val="ConsPlusTitle"/>
        <w:jc w:val="center"/>
      </w:pPr>
      <w:r w:rsidRPr="00F31BE3">
        <w:lastRenderedPageBreak/>
        <w:t>за исполнением административного регламента</w:t>
      </w:r>
    </w:p>
    <w:p w:rsidR="008F46D8" w:rsidRPr="00F31BE3" w:rsidRDefault="008F46D8">
      <w:pPr>
        <w:pStyle w:val="ConsPlusNormal"/>
        <w:jc w:val="both"/>
      </w:pPr>
    </w:p>
    <w:p w:rsidR="008F46D8" w:rsidRPr="00F31BE3" w:rsidRDefault="008F46D8">
      <w:pPr>
        <w:pStyle w:val="ConsPlusNormal"/>
        <w:ind w:firstLine="540"/>
        <w:jc w:val="both"/>
      </w:pPr>
      <w:r w:rsidRPr="00F31BE3">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8F46D8" w:rsidRPr="00F31BE3" w:rsidRDefault="008F46D8">
      <w:pPr>
        <w:pStyle w:val="ConsPlusNormal"/>
        <w:spacing w:before="220"/>
        <w:ind w:firstLine="540"/>
        <w:jc w:val="both"/>
      </w:pPr>
      <w:r w:rsidRPr="00F31BE3">
        <w:t>20(1).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F46D8" w:rsidRPr="00F31BE3" w:rsidRDefault="008F46D8">
      <w:pPr>
        <w:pStyle w:val="ConsPlusNormal"/>
        <w:spacing w:before="220"/>
        <w:ind w:firstLine="540"/>
        <w:jc w:val="both"/>
      </w:pPr>
      <w:r w:rsidRPr="00F31BE3">
        <w:t>20(2).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8F46D8" w:rsidRPr="00F31BE3" w:rsidRDefault="008F46D8">
      <w:pPr>
        <w:pStyle w:val="ConsPlusNormal"/>
        <w:spacing w:before="220"/>
        <w:ind w:firstLine="540"/>
        <w:jc w:val="both"/>
      </w:pPr>
      <w:r w:rsidRPr="00F31BE3">
        <w:t>20(3).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F46D8" w:rsidRPr="00F31BE3" w:rsidRDefault="008F46D8">
      <w:pPr>
        <w:pStyle w:val="ConsPlusNormal"/>
        <w:spacing w:before="220"/>
        <w:ind w:firstLine="540"/>
        <w:jc w:val="both"/>
      </w:pPr>
      <w:r w:rsidRPr="00F31BE3">
        <w:t>20(4). Контроль осуществляется администрацией Уссурийского городского округа не реже одного раза в месяц.</w:t>
      </w:r>
    </w:p>
    <w:p w:rsidR="008F46D8" w:rsidRPr="00F31BE3" w:rsidRDefault="008F46D8">
      <w:pPr>
        <w:pStyle w:val="ConsPlusNormal"/>
        <w:jc w:val="both"/>
      </w:pPr>
    </w:p>
    <w:p w:rsidR="008F46D8" w:rsidRPr="00F31BE3" w:rsidRDefault="008F46D8">
      <w:pPr>
        <w:pStyle w:val="ConsPlusTitle"/>
        <w:jc w:val="center"/>
        <w:outlineLvl w:val="1"/>
      </w:pPr>
      <w:r w:rsidRPr="00F31BE3">
        <w:t>V. Досудебный (внесудебный) порядок</w:t>
      </w:r>
    </w:p>
    <w:p w:rsidR="008F46D8" w:rsidRPr="00F31BE3" w:rsidRDefault="008F46D8">
      <w:pPr>
        <w:pStyle w:val="ConsPlusTitle"/>
        <w:jc w:val="center"/>
      </w:pPr>
      <w:r w:rsidRPr="00F31BE3">
        <w:t>обжалования решений и действий (бездействия)</w:t>
      </w:r>
    </w:p>
    <w:p w:rsidR="008F46D8" w:rsidRPr="00F31BE3" w:rsidRDefault="008F46D8">
      <w:pPr>
        <w:pStyle w:val="ConsPlusTitle"/>
        <w:jc w:val="center"/>
      </w:pPr>
      <w:r w:rsidRPr="00F31BE3">
        <w:t>органа, предоставляющего муниципальную услугу, должностного</w:t>
      </w:r>
    </w:p>
    <w:p w:rsidR="008F46D8" w:rsidRPr="00F31BE3" w:rsidRDefault="008F46D8">
      <w:pPr>
        <w:pStyle w:val="ConsPlusTitle"/>
        <w:jc w:val="center"/>
      </w:pPr>
      <w:r w:rsidRPr="00F31BE3">
        <w:t>лица органа, предоставляющего муниципальную услугу, либо</w:t>
      </w:r>
    </w:p>
    <w:p w:rsidR="008F46D8" w:rsidRPr="00F31BE3" w:rsidRDefault="008F46D8">
      <w:pPr>
        <w:pStyle w:val="ConsPlusTitle"/>
        <w:jc w:val="center"/>
      </w:pPr>
      <w:r w:rsidRPr="00F31BE3">
        <w:t>муниципального служащего, многофункционального центра,</w:t>
      </w:r>
    </w:p>
    <w:p w:rsidR="008F46D8" w:rsidRPr="00F31BE3" w:rsidRDefault="008F46D8">
      <w:pPr>
        <w:pStyle w:val="ConsPlusTitle"/>
        <w:jc w:val="center"/>
      </w:pPr>
      <w:r w:rsidRPr="00F31BE3">
        <w:t>работника многофункционального центра</w:t>
      </w:r>
    </w:p>
    <w:p w:rsidR="008F46D8" w:rsidRPr="00F31BE3" w:rsidRDefault="008F46D8">
      <w:pPr>
        <w:pStyle w:val="ConsPlusNormal"/>
        <w:jc w:val="both"/>
      </w:pPr>
    </w:p>
    <w:p w:rsidR="008F46D8" w:rsidRPr="00F31BE3" w:rsidRDefault="008F46D8">
      <w:pPr>
        <w:pStyle w:val="ConsPlusNormal"/>
        <w:ind w:firstLine="540"/>
        <w:jc w:val="both"/>
      </w:pPr>
      <w:r w:rsidRPr="00F31BE3">
        <w:t>21.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
    <w:p w:rsidR="008F46D8" w:rsidRPr="00F31BE3" w:rsidRDefault="008F46D8">
      <w:pPr>
        <w:pStyle w:val="ConsPlusNormal"/>
        <w:spacing w:before="220"/>
        <w:ind w:firstLine="540"/>
        <w:jc w:val="both"/>
      </w:pPr>
      <w:r w:rsidRPr="00F31BE3">
        <w:t>21(1).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8F46D8" w:rsidRPr="00F31BE3" w:rsidRDefault="008F46D8">
      <w:pPr>
        <w:pStyle w:val="ConsPlusNormal"/>
        <w:spacing w:before="220"/>
        <w:ind w:firstLine="540"/>
        <w:jc w:val="both"/>
      </w:pPr>
      <w:r w:rsidRPr="00F31BE3">
        <w:t>нарушения срока регистрации заявления о предоставлении муниципальной услуги;</w:t>
      </w:r>
    </w:p>
    <w:p w:rsidR="008F46D8" w:rsidRPr="00F31BE3" w:rsidRDefault="008F46D8">
      <w:pPr>
        <w:pStyle w:val="ConsPlusNormal"/>
        <w:spacing w:before="220"/>
        <w:ind w:firstLine="540"/>
        <w:jc w:val="both"/>
      </w:pPr>
      <w:r w:rsidRPr="00F31BE3">
        <w:t>нарушения срока предоставления муниципальной услуги;</w:t>
      </w:r>
    </w:p>
    <w:p w:rsidR="008F46D8" w:rsidRPr="00F31BE3" w:rsidRDefault="008F46D8">
      <w:pPr>
        <w:pStyle w:val="ConsPlusNormal"/>
        <w:spacing w:before="220"/>
        <w:ind w:firstLine="540"/>
        <w:jc w:val="both"/>
      </w:pPr>
      <w:r w:rsidRPr="00F31BE3">
        <w:t>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8F46D8" w:rsidRPr="00F31BE3" w:rsidRDefault="008F46D8">
      <w:pPr>
        <w:pStyle w:val="ConsPlusNormal"/>
        <w:spacing w:before="220"/>
        <w:ind w:firstLine="540"/>
        <w:jc w:val="both"/>
      </w:pPr>
      <w:r w:rsidRPr="00F31BE3">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8F46D8" w:rsidRPr="00F31BE3" w:rsidRDefault="008F46D8">
      <w:pPr>
        <w:pStyle w:val="ConsPlusNormal"/>
        <w:spacing w:before="220"/>
        <w:ind w:firstLine="540"/>
        <w:jc w:val="both"/>
      </w:pPr>
      <w:r w:rsidRPr="00F31BE3">
        <w:lastRenderedPageBreak/>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8F46D8" w:rsidRPr="00F31BE3" w:rsidRDefault="008F46D8">
      <w:pPr>
        <w:pStyle w:val="ConsPlusNormal"/>
        <w:spacing w:before="220"/>
        <w:ind w:firstLine="540"/>
        <w:jc w:val="both"/>
      </w:pPr>
      <w:r w:rsidRPr="00F31BE3">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8F46D8" w:rsidRPr="00F31BE3" w:rsidRDefault="008F46D8">
      <w:pPr>
        <w:pStyle w:val="ConsPlusNormal"/>
        <w:spacing w:before="220"/>
        <w:ind w:firstLine="540"/>
        <w:jc w:val="both"/>
      </w:pPr>
      <w:r w:rsidRPr="00F31BE3">
        <w:t>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46D8" w:rsidRPr="00F31BE3" w:rsidRDefault="008F46D8">
      <w:pPr>
        <w:pStyle w:val="ConsPlusNormal"/>
        <w:spacing w:before="220"/>
        <w:ind w:firstLine="540"/>
        <w:jc w:val="both"/>
      </w:pPr>
      <w:r w:rsidRPr="00F31BE3">
        <w:t>нарушения срока или порядка выдачи документов по результатам предоставления муниципальной услуги;</w:t>
      </w:r>
    </w:p>
    <w:p w:rsidR="008F46D8" w:rsidRPr="00F31BE3" w:rsidRDefault="008F46D8">
      <w:pPr>
        <w:pStyle w:val="ConsPlusNormal"/>
        <w:spacing w:before="220"/>
        <w:ind w:firstLine="540"/>
        <w:jc w:val="both"/>
      </w:pPr>
      <w:r w:rsidRPr="00F31BE3">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8F46D8" w:rsidRPr="00F31BE3" w:rsidRDefault="008F46D8">
      <w:pPr>
        <w:pStyle w:val="ConsPlusNormal"/>
        <w:spacing w:before="220"/>
        <w:ind w:firstLine="540"/>
        <w:jc w:val="both"/>
      </w:pPr>
      <w:r w:rsidRPr="00F31BE3">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3" w:history="1">
        <w:r w:rsidRPr="00F31BE3">
          <w:t>законом</w:t>
        </w:r>
      </w:hyperlink>
      <w:r w:rsidRPr="00F31BE3">
        <w:t xml:space="preserve"> от 27.07.2010 N 210-ФЗ "Об организации предоставления государственных и муниципальных услуг".</w:t>
      </w:r>
    </w:p>
    <w:p w:rsidR="008F46D8" w:rsidRPr="00F31BE3" w:rsidRDefault="008F46D8">
      <w:pPr>
        <w:pStyle w:val="ConsPlusNormal"/>
        <w:spacing w:before="220"/>
        <w:ind w:firstLine="540"/>
        <w:jc w:val="both"/>
      </w:pPr>
      <w:r w:rsidRPr="00F31BE3">
        <w:t>21(2). Жалоба может быть направлена заявителем через МФЦ, а также в электронной форме через Единый портал и Региональный портал, официальный сайт администрации, по электронной почте либо направлена почтой.</w:t>
      </w:r>
    </w:p>
    <w:p w:rsidR="008F46D8" w:rsidRPr="00F31BE3" w:rsidRDefault="008F46D8">
      <w:pPr>
        <w:pStyle w:val="ConsPlusNormal"/>
        <w:spacing w:before="220"/>
        <w:ind w:firstLine="540"/>
        <w:jc w:val="both"/>
      </w:pPr>
      <w:r w:rsidRPr="00F31BE3">
        <w:t>21(3). Жалоба может быть принята при личном приеме заявителя (представителя заявителя). Личный прием заявителей (представителей заявителей) проводится уполномоченным органом по адресу: 692519, г. Уссурийск, ул. Октябрьская, д. 58.</w:t>
      </w:r>
    </w:p>
    <w:p w:rsidR="008F46D8" w:rsidRPr="00F31BE3" w:rsidRDefault="008F46D8">
      <w:pPr>
        <w:pStyle w:val="ConsPlusNormal"/>
        <w:spacing w:before="220"/>
        <w:ind w:firstLine="540"/>
        <w:jc w:val="both"/>
      </w:pPr>
      <w:r w:rsidRPr="00F31BE3">
        <w:t>21(4). Жалоба должна содержать:</w:t>
      </w:r>
    </w:p>
    <w:p w:rsidR="008F46D8" w:rsidRPr="00F31BE3" w:rsidRDefault="008F46D8">
      <w:pPr>
        <w:pStyle w:val="ConsPlusNormal"/>
        <w:spacing w:before="220"/>
        <w:ind w:firstLine="540"/>
        <w:jc w:val="both"/>
      </w:pPr>
      <w:r w:rsidRPr="00F31BE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8F46D8" w:rsidRPr="00F31BE3" w:rsidRDefault="008F46D8">
      <w:pPr>
        <w:pStyle w:val="ConsPlusNormal"/>
        <w:spacing w:before="220"/>
        <w:ind w:firstLine="540"/>
        <w:jc w:val="both"/>
      </w:pPr>
      <w:r w:rsidRPr="00F31BE3">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46D8" w:rsidRPr="00F31BE3" w:rsidRDefault="008F46D8">
      <w:pPr>
        <w:pStyle w:val="ConsPlusNormal"/>
        <w:spacing w:before="220"/>
        <w:ind w:firstLine="540"/>
        <w:jc w:val="both"/>
      </w:pPr>
      <w:r w:rsidRPr="00F31BE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F46D8" w:rsidRPr="00F31BE3" w:rsidRDefault="008F46D8">
      <w:pPr>
        <w:pStyle w:val="ConsPlusNormal"/>
        <w:spacing w:before="220"/>
        <w:ind w:firstLine="540"/>
        <w:jc w:val="both"/>
      </w:pPr>
      <w:r w:rsidRPr="00F31BE3">
        <w:t xml:space="preserve">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w:t>
      </w:r>
      <w:r w:rsidRPr="00F31BE3">
        <w:lastRenderedPageBreak/>
        <w:t>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F46D8" w:rsidRPr="00F31BE3" w:rsidRDefault="008F46D8">
      <w:pPr>
        <w:pStyle w:val="ConsPlusNormal"/>
        <w:spacing w:before="220"/>
        <w:ind w:firstLine="540"/>
        <w:jc w:val="both"/>
      </w:pPr>
      <w:r w:rsidRPr="00F31BE3">
        <w:t>21(5). Жалоба подлежит регистрации в течение 3 дней со дня поступления в уполномоченный орган.</w:t>
      </w:r>
    </w:p>
    <w:p w:rsidR="008F46D8" w:rsidRPr="00F31BE3" w:rsidRDefault="008F46D8">
      <w:pPr>
        <w:pStyle w:val="ConsPlusNormal"/>
        <w:spacing w:before="220"/>
        <w:ind w:firstLine="540"/>
        <w:jc w:val="both"/>
      </w:pPr>
      <w:r w:rsidRPr="00F31BE3">
        <w:t xml:space="preserve">21(6). Жалоба, поступившая в уполномоченный орган (орган, предоставляющий муниципальную услугу), МФЦ, учредителю МФЦ, в организации, предусмотренные </w:t>
      </w:r>
      <w:hyperlink r:id="rId44" w:history="1">
        <w:r w:rsidRPr="00F31BE3">
          <w:t>частью 1.1 статьи 16</w:t>
        </w:r>
      </w:hyperlink>
      <w:r w:rsidRPr="00F31BE3">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5" w:history="1">
        <w:r w:rsidRPr="00F31BE3">
          <w:t>частью 1.1 статьи 16</w:t>
        </w:r>
      </w:hyperlink>
      <w:r w:rsidRPr="00F31BE3">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46D8" w:rsidRPr="00F31BE3" w:rsidRDefault="008F46D8">
      <w:pPr>
        <w:pStyle w:val="ConsPlusNormal"/>
        <w:spacing w:before="220"/>
        <w:ind w:firstLine="540"/>
        <w:jc w:val="both"/>
      </w:pPr>
      <w:bookmarkStart w:id="5" w:name="P320"/>
      <w:bookmarkEnd w:id="5"/>
      <w:r w:rsidRPr="00F31BE3">
        <w:t>21(7). По результатам рассмотрения жалобы принимается одно из следующих решений:</w:t>
      </w:r>
    </w:p>
    <w:p w:rsidR="008F46D8" w:rsidRPr="00F31BE3" w:rsidRDefault="008F46D8">
      <w:pPr>
        <w:pStyle w:val="ConsPlusNormal"/>
        <w:spacing w:before="220"/>
        <w:ind w:firstLine="540"/>
        <w:jc w:val="both"/>
      </w:pPr>
      <w:r w:rsidRPr="00F31BE3">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8F46D8" w:rsidRPr="00F31BE3" w:rsidRDefault="008F46D8">
      <w:pPr>
        <w:pStyle w:val="ConsPlusNormal"/>
        <w:spacing w:before="220"/>
        <w:ind w:firstLine="540"/>
        <w:jc w:val="both"/>
      </w:pPr>
      <w:r w:rsidRPr="00F31BE3">
        <w:t>б) в удовлетворении жалобы отказывается.</w:t>
      </w:r>
    </w:p>
    <w:p w:rsidR="008F46D8" w:rsidRPr="00F31BE3" w:rsidRDefault="008F46D8">
      <w:pPr>
        <w:pStyle w:val="ConsPlusNormal"/>
        <w:spacing w:before="220"/>
        <w:ind w:firstLine="540"/>
        <w:jc w:val="both"/>
      </w:pPr>
      <w:r w:rsidRPr="00F31BE3">
        <w:t xml:space="preserve">21(8). Не позднее дня, следующего за днем принятия решения, указанного в </w:t>
      </w:r>
      <w:hyperlink w:anchor="P320" w:history="1">
        <w:r w:rsidRPr="00F31BE3">
          <w:t>пункте 21(7)</w:t>
        </w:r>
      </w:hyperlink>
      <w:r w:rsidRPr="00F31BE3">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F46D8" w:rsidRPr="00F31BE3" w:rsidRDefault="008F46D8">
      <w:pPr>
        <w:pStyle w:val="ConsPlusNormal"/>
        <w:spacing w:before="220"/>
        <w:ind w:firstLine="540"/>
        <w:jc w:val="both"/>
      </w:pPr>
      <w:r w:rsidRPr="00F31BE3">
        <w:t xml:space="preserve">В случае признания жалобы, подлежащей удовлетворению, в ответе заявителю (представителю заявителя), указанном в </w:t>
      </w:r>
      <w:hyperlink w:anchor="P320" w:history="1">
        <w:r w:rsidRPr="00F31BE3">
          <w:t>пункте 21(7)</w:t>
        </w:r>
      </w:hyperlink>
      <w:r w:rsidRPr="00F31BE3">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F46D8" w:rsidRPr="00F31BE3" w:rsidRDefault="008F46D8">
      <w:pPr>
        <w:pStyle w:val="ConsPlusNormal"/>
        <w:spacing w:before="220"/>
        <w:ind w:firstLine="540"/>
        <w:jc w:val="both"/>
      </w:pPr>
      <w:r w:rsidRPr="00F31BE3">
        <w:t>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F46D8" w:rsidRPr="00F31BE3" w:rsidRDefault="008F46D8">
      <w:pPr>
        <w:pStyle w:val="ConsPlusNormal"/>
        <w:spacing w:before="220"/>
        <w:ind w:firstLine="540"/>
        <w:jc w:val="both"/>
      </w:pPr>
      <w:r w:rsidRPr="00F31BE3">
        <w:t xml:space="preserve">21(9).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6" w:history="1">
        <w:r w:rsidRPr="00F31BE3">
          <w:t>частью 1 статьи 11.2</w:t>
        </w:r>
      </w:hyperlink>
      <w:r w:rsidRPr="00F31BE3">
        <w:t xml:space="preserve"> Федерального закона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right"/>
        <w:outlineLvl w:val="1"/>
      </w:pPr>
      <w:r w:rsidRPr="00F31BE3">
        <w:lastRenderedPageBreak/>
        <w:t>Приложение N 1</w:t>
      </w:r>
    </w:p>
    <w:p w:rsidR="008F46D8" w:rsidRPr="00F31BE3" w:rsidRDefault="008F46D8">
      <w:pPr>
        <w:pStyle w:val="ConsPlusNormal"/>
        <w:jc w:val="right"/>
      </w:pPr>
      <w:r w:rsidRPr="00F31BE3">
        <w:t>к Административному</w:t>
      </w:r>
    </w:p>
    <w:p w:rsidR="008F46D8" w:rsidRPr="00F31BE3" w:rsidRDefault="008F46D8">
      <w:pPr>
        <w:pStyle w:val="ConsPlusNormal"/>
        <w:jc w:val="right"/>
      </w:pPr>
      <w:r w:rsidRPr="00F31BE3">
        <w:t>регламенту</w:t>
      </w:r>
    </w:p>
    <w:p w:rsidR="008F46D8" w:rsidRPr="00F31BE3" w:rsidRDefault="008F46D8">
      <w:pPr>
        <w:pStyle w:val="ConsPlusNormal"/>
        <w:jc w:val="right"/>
      </w:pPr>
      <w:r w:rsidRPr="00F31BE3">
        <w:t>по предоставлению</w:t>
      </w:r>
    </w:p>
    <w:p w:rsidR="008F46D8" w:rsidRPr="00F31BE3" w:rsidRDefault="008F46D8">
      <w:pPr>
        <w:pStyle w:val="ConsPlusNormal"/>
        <w:jc w:val="right"/>
      </w:pPr>
      <w:r w:rsidRPr="00F31BE3">
        <w:t>муниципальной услуги</w:t>
      </w:r>
    </w:p>
    <w:p w:rsidR="008F46D8" w:rsidRPr="00F31BE3" w:rsidRDefault="008F46D8">
      <w:pPr>
        <w:pStyle w:val="ConsPlusNormal"/>
        <w:jc w:val="right"/>
      </w:pPr>
      <w:r w:rsidRPr="00F31BE3">
        <w:t>"Подготовка аукциона</w:t>
      </w:r>
    </w:p>
    <w:p w:rsidR="008F46D8" w:rsidRPr="00F31BE3" w:rsidRDefault="008F46D8">
      <w:pPr>
        <w:pStyle w:val="ConsPlusNormal"/>
        <w:jc w:val="right"/>
      </w:pPr>
      <w:r w:rsidRPr="00F31BE3">
        <w:t>по продаже земельного</w:t>
      </w:r>
    </w:p>
    <w:p w:rsidR="008F46D8" w:rsidRPr="00F31BE3" w:rsidRDefault="008F46D8">
      <w:pPr>
        <w:pStyle w:val="ConsPlusNormal"/>
        <w:jc w:val="right"/>
      </w:pPr>
      <w:r w:rsidRPr="00F31BE3">
        <w:t>участка или аукциона</w:t>
      </w:r>
    </w:p>
    <w:p w:rsidR="008F46D8" w:rsidRPr="00F31BE3" w:rsidRDefault="008F46D8">
      <w:pPr>
        <w:pStyle w:val="ConsPlusNormal"/>
        <w:jc w:val="right"/>
      </w:pPr>
      <w:r w:rsidRPr="00F31BE3">
        <w:t>на право заключения</w:t>
      </w:r>
    </w:p>
    <w:p w:rsidR="008F46D8" w:rsidRPr="00F31BE3" w:rsidRDefault="008F46D8">
      <w:pPr>
        <w:pStyle w:val="ConsPlusNormal"/>
        <w:jc w:val="right"/>
      </w:pPr>
      <w:r w:rsidRPr="00F31BE3">
        <w:t>договора аренды</w:t>
      </w:r>
    </w:p>
    <w:p w:rsidR="008F46D8" w:rsidRPr="00F31BE3" w:rsidRDefault="008F46D8">
      <w:pPr>
        <w:pStyle w:val="ConsPlusNormal"/>
        <w:jc w:val="right"/>
      </w:pPr>
      <w:r w:rsidRPr="00F31BE3">
        <w:t>земельного участка"</w:t>
      </w:r>
    </w:p>
    <w:p w:rsidR="008F46D8" w:rsidRPr="00F31BE3" w:rsidRDefault="008F46D8">
      <w:pPr>
        <w:pStyle w:val="ConsPlusNormal"/>
        <w:jc w:val="both"/>
      </w:pPr>
    </w:p>
    <w:p w:rsidR="008F46D8" w:rsidRPr="00F31BE3" w:rsidRDefault="008F46D8">
      <w:pPr>
        <w:pStyle w:val="ConsPlusNonformat"/>
        <w:jc w:val="both"/>
      </w:pPr>
      <w:r w:rsidRPr="00F31BE3">
        <w:t xml:space="preserve">                                                      _____________________</w:t>
      </w:r>
    </w:p>
    <w:p w:rsidR="008F46D8" w:rsidRPr="00F31BE3" w:rsidRDefault="008F46D8">
      <w:pPr>
        <w:pStyle w:val="ConsPlusNonformat"/>
        <w:jc w:val="both"/>
      </w:pPr>
      <w:r w:rsidRPr="00F31BE3">
        <w:t xml:space="preserve">                                                      _____________________</w:t>
      </w:r>
    </w:p>
    <w:p w:rsidR="008F46D8" w:rsidRPr="00F31BE3" w:rsidRDefault="008F46D8">
      <w:pPr>
        <w:pStyle w:val="ConsPlusNonformat"/>
        <w:jc w:val="both"/>
      </w:pPr>
      <w:r w:rsidRPr="00F31BE3">
        <w:t xml:space="preserve">                                                      (наименование органа,</w:t>
      </w:r>
    </w:p>
    <w:p w:rsidR="008F46D8" w:rsidRPr="00F31BE3" w:rsidRDefault="008F46D8">
      <w:pPr>
        <w:pStyle w:val="ConsPlusNonformat"/>
        <w:jc w:val="both"/>
      </w:pPr>
      <w:r w:rsidRPr="00F31BE3">
        <w:t xml:space="preserve">                                                        предоставляющего</w:t>
      </w:r>
    </w:p>
    <w:p w:rsidR="008F46D8" w:rsidRPr="00F31BE3" w:rsidRDefault="008F46D8">
      <w:pPr>
        <w:pStyle w:val="ConsPlusNonformat"/>
        <w:jc w:val="both"/>
      </w:pPr>
      <w:r w:rsidRPr="00F31BE3">
        <w:t xml:space="preserve">                                                      муниципальную услугу)</w:t>
      </w:r>
    </w:p>
    <w:p w:rsidR="008F46D8" w:rsidRPr="00F31BE3" w:rsidRDefault="008F46D8">
      <w:pPr>
        <w:pStyle w:val="ConsPlusNonformat"/>
        <w:jc w:val="both"/>
      </w:pPr>
    </w:p>
    <w:p w:rsidR="008F46D8" w:rsidRPr="00F31BE3" w:rsidRDefault="008F46D8">
      <w:pPr>
        <w:pStyle w:val="ConsPlusNonformat"/>
        <w:jc w:val="both"/>
      </w:pPr>
      <w:bookmarkStart w:id="6" w:name="P350"/>
      <w:bookmarkEnd w:id="6"/>
      <w:r w:rsidRPr="00F31BE3">
        <w:t xml:space="preserve">                                 ЗАЯВЛЕНИЕ</w:t>
      </w:r>
    </w:p>
    <w:p w:rsidR="008F46D8" w:rsidRPr="00F31BE3" w:rsidRDefault="008F46D8">
      <w:pPr>
        <w:pStyle w:val="ConsPlusNonformat"/>
        <w:jc w:val="both"/>
      </w:pPr>
      <w:r w:rsidRPr="00F31BE3">
        <w:t xml:space="preserve">     о подготовке аукциона по продаже земельного участка или аукциона</w:t>
      </w:r>
    </w:p>
    <w:p w:rsidR="008F46D8" w:rsidRPr="00F31BE3" w:rsidRDefault="008F46D8">
      <w:pPr>
        <w:pStyle w:val="ConsPlusNonformat"/>
        <w:jc w:val="both"/>
      </w:pPr>
      <w:r w:rsidRPr="00F31BE3">
        <w:t xml:space="preserve">          на право заключения договора аренды земельного участка</w:t>
      </w:r>
    </w:p>
    <w:p w:rsidR="008F46D8" w:rsidRPr="00F31BE3" w:rsidRDefault="008F46D8">
      <w:pPr>
        <w:pStyle w:val="ConsPlusNonformat"/>
        <w:jc w:val="both"/>
      </w:pPr>
    </w:p>
    <w:p w:rsidR="008F46D8" w:rsidRPr="00F31BE3" w:rsidRDefault="008F46D8">
      <w:pPr>
        <w:pStyle w:val="ConsPlusNonformat"/>
        <w:jc w:val="both"/>
      </w:pPr>
      <w:r w:rsidRPr="00F31BE3">
        <w:t>от ________________________________________________________________________</w:t>
      </w:r>
    </w:p>
    <w:p w:rsidR="008F46D8" w:rsidRPr="00F31BE3" w:rsidRDefault="008F46D8">
      <w:pPr>
        <w:pStyle w:val="ConsPlusNonformat"/>
        <w:jc w:val="both"/>
      </w:pPr>
      <w:r w:rsidRPr="00F31BE3">
        <w:t xml:space="preserve">     (полное наименование юридического лица или фамилия, имя, отчество</w:t>
      </w:r>
    </w:p>
    <w:p w:rsidR="008F46D8" w:rsidRPr="00F31BE3" w:rsidRDefault="008F46D8">
      <w:pPr>
        <w:pStyle w:val="ConsPlusNonformat"/>
        <w:jc w:val="both"/>
      </w:pPr>
      <w:r w:rsidRPr="00F31BE3">
        <w:t xml:space="preserve">                      (при наличии) физического лица)</w:t>
      </w:r>
    </w:p>
    <w:p w:rsidR="008F46D8" w:rsidRPr="00F31BE3" w:rsidRDefault="008F46D8">
      <w:pPr>
        <w:pStyle w:val="ConsPlusNonformat"/>
        <w:jc w:val="both"/>
      </w:pPr>
      <w:r w:rsidRPr="00F31BE3">
        <w:t>______________________________ (далее - заявитель (представитель заявителя)</w:t>
      </w:r>
    </w:p>
    <w:p w:rsidR="008F46D8" w:rsidRPr="00F31BE3" w:rsidRDefault="008F46D8">
      <w:pPr>
        <w:pStyle w:val="ConsPlusNonformat"/>
        <w:jc w:val="both"/>
      </w:pPr>
      <w:r w:rsidRPr="00F31BE3">
        <w:t xml:space="preserve">    Адрес заявителя: ______________________________________________________</w:t>
      </w:r>
    </w:p>
    <w:p w:rsidR="008F46D8" w:rsidRPr="00F31BE3" w:rsidRDefault="008F46D8">
      <w:pPr>
        <w:pStyle w:val="ConsPlusNonformat"/>
        <w:jc w:val="both"/>
      </w:pPr>
      <w:r w:rsidRPr="00F31BE3">
        <w:t>___________________________________________________________________________</w:t>
      </w:r>
    </w:p>
    <w:p w:rsidR="008F46D8" w:rsidRPr="00F31BE3" w:rsidRDefault="008F46D8">
      <w:pPr>
        <w:pStyle w:val="ConsPlusNonformat"/>
        <w:jc w:val="both"/>
      </w:pPr>
      <w:r w:rsidRPr="00F31BE3">
        <w:t xml:space="preserve">      (место регистрации физического лица, адрес и местонахождение</w:t>
      </w:r>
    </w:p>
    <w:p w:rsidR="008F46D8" w:rsidRPr="00F31BE3" w:rsidRDefault="008F46D8">
      <w:pPr>
        <w:pStyle w:val="ConsPlusNonformat"/>
        <w:jc w:val="both"/>
      </w:pPr>
      <w:r w:rsidRPr="00F31BE3">
        <w:t xml:space="preserve">                            юридического лица)</w:t>
      </w:r>
    </w:p>
    <w:p w:rsidR="008F46D8" w:rsidRPr="00F31BE3" w:rsidRDefault="008F46D8">
      <w:pPr>
        <w:pStyle w:val="ConsPlusNonformat"/>
        <w:jc w:val="both"/>
      </w:pPr>
      <w:r w:rsidRPr="00F31BE3">
        <w:t>___________________________________________________________________________</w:t>
      </w:r>
    </w:p>
    <w:p w:rsidR="008F46D8" w:rsidRPr="00F31BE3" w:rsidRDefault="008F46D8">
      <w:pPr>
        <w:pStyle w:val="ConsPlusNonformat"/>
        <w:jc w:val="both"/>
      </w:pPr>
      <w:r w:rsidRPr="00F31BE3">
        <w:t>__________________________________________________________________________.</w:t>
      </w:r>
    </w:p>
    <w:p w:rsidR="008F46D8" w:rsidRPr="00F31BE3" w:rsidRDefault="008F46D8">
      <w:pPr>
        <w:pStyle w:val="ConsPlusNonformat"/>
        <w:jc w:val="both"/>
      </w:pPr>
      <w:r w:rsidRPr="00F31BE3">
        <w:t xml:space="preserve">     (реквизиты документа, удостоверяющего личность физического лица,</w:t>
      </w:r>
    </w:p>
    <w:p w:rsidR="008F46D8" w:rsidRPr="00F31BE3" w:rsidRDefault="008F46D8">
      <w:pPr>
        <w:pStyle w:val="ConsPlusNonformat"/>
        <w:jc w:val="both"/>
      </w:pPr>
      <w:r w:rsidRPr="00F31BE3">
        <w:t>государственный регистрационный номер записи о государственной регистрации</w:t>
      </w:r>
    </w:p>
    <w:p w:rsidR="008F46D8" w:rsidRPr="00F31BE3" w:rsidRDefault="008F46D8">
      <w:pPr>
        <w:pStyle w:val="ConsPlusNonformat"/>
        <w:jc w:val="both"/>
      </w:pPr>
      <w:r w:rsidRPr="00F31BE3">
        <w:t xml:space="preserve">  в едином государственном реестре юридических лиц или идентификационный</w:t>
      </w:r>
    </w:p>
    <w:p w:rsidR="008F46D8" w:rsidRPr="00F31BE3" w:rsidRDefault="008F46D8">
      <w:pPr>
        <w:pStyle w:val="ConsPlusNonformat"/>
        <w:jc w:val="both"/>
      </w:pPr>
      <w:r w:rsidRPr="00F31BE3">
        <w:t xml:space="preserve">               номер налогоплательщика - юридического лица)</w:t>
      </w:r>
    </w:p>
    <w:p w:rsidR="008F46D8" w:rsidRPr="00F31BE3" w:rsidRDefault="008F46D8">
      <w:pPr>
        <w:pStyle w:val="ConsPlusNonformat"/>
        <w:jc w:val="both"/>
      </w:pPr>
      <w:r w:rsidRPr="00F31BE3">
        <w:t xml:space="preserve">    Прошу подготовить и организовать аукцион по продаже земельного участка,</w:t>
      </w:r>
    </w:p>
    <w:p w:rsidR="008F46D8" w:rsidRPr="00F31BE3" w:rsidRDefault="008F46D8">
      <w:pPr>
        <w:pStyle w:val="ConsPlusNonformat"/>
        <w:jc w:val="both"/>
      </w:pPr>
      <w:r w:rsidRPr="00F31BE3">
        <w:t>либо аукцион на право заключения договора аренды земельного участка (нужное</w:t>
      </w:r>
    </w:p>
    <w:p w:rsidR="008F46D8" w:rsidRPr="00F31BE3" w:rsidRDefault="008F46D8">
      <w:pPr>
        <w:pStyle w:val="ConsPlusNonformat"/>
        <w:jc w:val="both"/>
      </w:pPr>
      <w:r w:rsidRPr="00F31BE3">
        <w:t>подчеркнуть) для __________________________________________________________</w:t>
      </w:r>
    </w:p>
    <w:p w:rsidR="008F46D8" w:rsidRPr="00F31BE3" w:rsidRDefault="008F46D8">
      <w:pPr>
        <w:pStyle w:val="ConsPlusNonformat"/>
        <w:jc w:val="both"/>
      </w:pPr>
      <w:r w:rsidRPr="00F31BE3">
        <w:t>___________________________________________________________________________</w:t>
      </w:r>
    </w:p>
    <w:p w:rsidR="008F46D8" w:rsidRPr="00F31BE3" w:rsidRDefault="008F46D8">
      <w:pPr>
        <w:pStyle w:val="ConsPlusNonformat"/>
        <w:jc w:val="both"/>
      </w:pPr>
      <w:r w:rsidRPr="00F31BE3">
        <w:t xml:space="preserve">                           (цель использования)</w:t>
      </w:r>
    </w:p>
    <w:p w:rsidR="008F46D8" w:rsidRPr="00F31BE3" w:rsidRDefault="008F46D8">
      <w:pPr>
        <w:pStyle w:val="ConsPlusNonformat"/>
        <w:jc w:val="both"/>
      </w:pPr>
      <w:r w:rsidRPr="00F31BE3">
        <w:t xml:space="preserve">    Срок аренды: ______________________________________________________ &lt;1&gt;</w:t>
      </w:r>
    </w:p>
    <w:p w:rsidR="008F46D8" w:rsidRPr="00F31BE3" w:rsidRDefault="008F46D8">
      <w:pPr>
        <w:pStyle w:val="ConsPlusNonformat"/>
        <w:jc w:val="both"/>
      </w:pPr>
      <w:r w:rsidRPr="00F31BE3">
        <w:t xml:space="preserve">    Сведения о земельном участке: _________________________________________</w:t>
      </w:r>
    </w:p>
    <w:p w:rsidR="008F46D8" w:rsidRPr="00F31BE3" w:rsidRDefault="008F46D8">
      <w:pPr>
        <w:pStyle w:val="ConsPlusNonformat"/>
        <w:jc w:val="both"/>
      </w:pPr>
      <w:r w:rsidRPr="00F31BE3">
        <w:t xml:space="preserve">    площадь участка: ______________________________________________________</w:t>
      </w:r>
    </w:p>
    <w:p w:rsidR="008F46D8" w:rsidRPr="00F31BE3" w:rsidRDefault="008F46D8">
      <w:pPr>
        <w:pStyle w:val="ConsPlusNonformat"/>
        <w:jc w:val="both"/>
      </w:pPr>
      <w:r w:rsidRPr="00F31BE3">
        <w:t xml:space="preserve">    кадастровый номер ____________________________________________________,</w:t>
      </w:r>
    </w:p>
    <w:p w:rsidR="008F46D8" w:rsidRPr="00F31BE3" w:rsidRDefault="008F46D8">
      <w:pPr>
        <w:pStyle w:val="ConsPlusNonformat"/>
        <w:jc w:val="both"/>
      </w:pPr>
      <w:r w:rsidRPr="00F31BE3">
        <w:t xml:space="preserve">    расположенного по адресу: _____________________________________________</w:t>
      </w:r>
    </w:p>
    <w:p w:rsidR="008F46D8" w:rsidRPr="00F31BE3" w:rsidRDefault="008F46D8">
      <w:pPr>
        <w:pStyle w:val="ConsPlusNonformat"/>
        <w:jc w:val="both"/>
      </w:pPr>
      <w:r w:rsidRPr="00F31BE3">
        <w:t>___________________________________________________________________________</w:t>
      </w:r>
    </w:p>
    <w:p w:rsidR="008F46D8" w:rsidRPr="00F31BE3" w:rsidRDefault="008F46D8">
      <w:pPr>
        <w:pStyle w:val="ConsPlusNonformat"/>
        <w:jc w:val="both"/>
      </w:pPr>
      <w:r w:rsidRPr="00F31BE3">
        <w:t xml:space="preserve">           (адрес (описание места положения) земельного участка)</w:t>
      </w:r>
    </w:p>
    <w:p w:rsidR="008F46D8" w:rsidRPr="00F31BE3" w:rsidRDefault="008F46D8">
      <w:pPr>
        <w:pStyle w:val="ConsPlusNonformat"/>
        <w:jc w:val="both"/>
      </w:pPr>
      <w:r w:rsidRPr="00F31BE3">
        <w:t xml:space="preserve">    В _____________________________________________________________________</w:t>
      </w:r>
    </w:p>
    <w:p w:rsidR="008F46D8" w:rsidRPr="00F31BE3" w:rsidRDefault="008F46D8">
      <w:pPr>
        <w:pStyle w:val="ConsPlusNonformat"/>
        <w:jc w:val="both"/>
      </w:pPr>
      <w:r w:rsidRPr="00F31BE3">
        <w:t xml:space="preserve">                            (испрашиваемый вид права)</w:t>
      </w:r>
    </w:p>
    <w:p w:rsidR="008F46D8" w:rsidRPr="00F31BE3" w:rsidRDefault="008F46D8">
      <w:pPr>
        <w:pStyle w:val="ConsPlusNonformat"/>
        <w:jc w:val="both"/>
      </w:pPr>
      <w:r w:rsidRPr="00F31BE3">
        <w:t>___________________________________________________________________________</w:t>
      </w:r>
    </w:p>
    <w:p w:rsidR="008F46D8" w:rsidRPr="00F31BE3" w:rsidRDefault="008F46D8">
      <w:pPr>
        <w:pStyle w:val="ConsPlusNonformat"/>
        <w:jc w:val="both"/>
      </w:pPr>
      <w:r w:rsidRPr="00F31BE3">
        <w:t xml:space="preserve">            (вид разрешенного использования земельного участка)</w:t>
      </w:r>
    </w:p>
    <w:p w:rsidR="008F46D8" w:rsidRPr="00F31BE3" w:rsidRDefault="008F46D8">
      <w:pPr>
        <w:pStyle w:val="ConsPlusNonformat"/>
        <w:jc w:val="both"/>
      </w:pPr>
      <w:r w:rsidRPr="00F31BE3">
        <w:t xml:space="preserve">    Контактный телефон (факс) _____________________________________________</w:t>
      </w:r>
    </w:p>
    <w:p w:rsidR="008F46D8" w:rsidRPr="00F31BE3" w:rsidRDefault="008F46D8">
      <w:pPr>
        <w:pStyle w:val="ConsPlusNonformat"/>
        <w:jc w:val="both"/>
      </w:pPr>
      <w:r w:rsidRPr="00F31BE3">
        <w:t xml:space="preserve">    Адрес электронной почты _______________________________________________</w:t>
      </w:r>
    </w:p>
    <w:p w:rsidR="008F46D8" w:rsidRPr="00F31BE3" w:rsidRDefault="008F46D8">
      <w:pPr>
        <w:pStyle w:val="ConsPlusNonformat"/>
        <w:jc w:val="both"/>
      </w:pPr>
      <w:r w:rsidRPr="00F31BE3">
        <w:t xml:space="preserve">    Иные сведения о заявителе _____________________________________________</w:t>
      </w:r>
    </w:p>
    <w:p w:rsidR="008F46D8" w:rsidRPr="00F31BE3" w:rsidRDefault="008F46D8">
      <w:pPr>
        <w:pStyle w:val="ConsPlusNonformat"/>
        <w:jc w:val="both"/>
      </w:pPr>
      <w:r w:rsidRPr="00F31BE3">
        <w:t xml:space="preserve">    Приложение: &lt;2&gt;</w:t>
      </w:r>
    </w:p>
    <w:p w:rsidR="008F46D8" w:rsidRPr="00F31BE3" w:rsidRDefault="008F46D8">
      <w:pPr>
        <w:pStyle w:val="ConsPlusNonformat"/>
        <w:jc w:val="both"/>
      </w:pPr>
      <w:r w:rsidRPr="00F31BE3">
        <w:t xml:space="preserve">    1. ____________________________________________________________________</w:t>
      </w:r>
    </w:p>
    <w:p w:rsidR="008F46D8" w:rsidRPr="00F31BE3" w:rsidRDefault="008F46D8">
      <w:pPr>
        <w:pStyle w:val="ConsPlusNonformat"/>
        <w:jc w:val="both"/>
      </w:pPr>
      <w:r w:rsidRPr="00F31BE3">
        <w:t xml:space="preserve">    2. ____________________________________________________________________</w:t>
      </w:r>
    </w:p>
    <w:p w:rsidR="008F46D8" w:rsidRPr="00F31BE3" w:rsidRDefault="008F46D8">
      <w:pPr>
        <w:pStyle w:val="ConsPlusNonformat"/>
        <w:jc w:val="both"/>
      </w:pPr>
      <w:r w:rsidRPr="00F31BE3">
        <w:t xml:space="preserve">    3. ____________________________________________________________________</w:t>
      </w:r>
    </w:p>
    <w:p w:rsidR="008F46D8" w:rsidRPr="00F31BE3" w:rsidRDefault="008F46D8">
      <w:pPr>
        <w:pStyle w:val="ConsPlusNonformat"/>
        <w:jc w:val="both"/>
      </w:pPr>
    </w:p>
    <w:p w:rsidR="008F46D8" w:rsidRPr="00F31BE3" w:rsidRDefault="008F46D8">
      <w:pPr>
        <w:pStyle w:val="ConsPlusNonformat"/>
        <w:jc w:val="both"/>
      </w:pPr>
      <w:r w:rsidRPr="00F31BE3">
        <w:t>________________________                                  _________________</w:t>
      </w:r>
    </w:p>
    <w:p w:rsidR="008F46D8" w:rsidRPr="00F31BE3" w:rsidRDefault="008F46D8">
      <w:pPr>
        <w:pStyle w:val="ConsPlusNonformat"/>
        <w:jc w:val="both"/>
      </w:pPr>
      <w:r w:rsidRPr="00F31BE3">
        <w:t xml:space="preserve">       (подпись)                                               (дата)</w:t>
      </w:r>
    </w:p>
    <w:p w:rsidR="008F46D8" w:rsidRPr="00F31BE3" w:rsidRDefault="008F46D8">
      <w:pPr>
        <w:pStyle w:val="ConsPlusNonformat"/>
        <w:jc w:val="both"/>
      </w:pPr>
      <w:r w:rsidRPr="00F31BE3">
        <w:lastRenderedPageBreak/>
        <w:t xml:space="preserve">    --------------------------------</w:t>
      </w:r>
    </w:p>
    <w:p w:rsidR="008F46D8" w:rsidRPr="00F31BE3" w:rsidRDefault="008F46D8">
      <w:pPr>
        <w:pStyle w:val="ConsPlusNonformat"/>
        <w:jc w:val="both"/>
      </w:pPr>
      <w:r w:rsidRPr="00F31BE3">
        <w:t xml:space="preserve">    &lt;1&gt; - если участок испрашивается на праве аренды.</w:t>
      </w:r>
    </w:p>
    <w:p w:rsidR="008F46D8" w:rsidRPr="00F31BE3" w:rsidRDefault="008F46D8">
      <w:pPr>
        <w:pStyle w:val="ConsPlusNonformat"/>
        <w:jc w:val="both"/>
      </w:pPr>
      <w:r w:rsidRPr="00F31BE3">
        <w:t xml:space="preserve">    &lt;2&gt; - не заполняется в случае подачи заявления через МФЦ.</w:t>
      </w:r>
    </w:p>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right"/>
        <w:outlineLvl w:val="1"/>
      </w:pPr>
      <w:r w:rsidRPr="00F31BE3">
        <w:t>Приложение N 2</w:t>
      </w:r>
    </w:p>
    <w:p w:rsidR="008F46D8" w:rsidRPr="00F31BE3" w:rsidRDefault="008F46D8">
      <w:pPr>
        <w:pStyle w:val="ConsPlusNormal"/>
        <w:jc w:val="right"/>
      </w:pPr>
      <w:r w:rsidRPr="00F31BE3">
        <w:t>к Административному</w:t>
      </w:r>
    </w:p>
    <w:p w:rsidR="008F46D8" w:rsidRPr="00F31BE3" w:rsidRDefault="008F46D8">
      <w:pPr>
        <w:pStyle w:val="ConsPlusNormal"/>
        <w:jc w:val="right"/>
      </w:pPr>
      <w:r w:rsidRPr="00F31BE3">
        <w:t>регламенту</w:t>
      </w:r>
    </w:p>
    <w:p w:rsidR="008F46D8" w:rsidRPr="00F31BE3" w:rsidRDefault="008F46D8">
      <w:pPr>
        <w:pStyle w:val="ConsPlusNormal"/>
        <w:jc w:val="right"/>
      </w:pPr>
      <w:r w:rsidRPr="00F31BE3">
        <w:t>по предоставлению</w:t>
      </w:r>
    </w:p>
    <w:p w:rsidR="008F46D8" w:rsidRPr="00F31BE3" w:rsidRDefault="008F46D8">
      <w:pPr>
        <w:pStyle w:val="ConsPlusNormal"/>
        <w:jc w:val="right"/>
      </w:pPr>
      <w:r w:rsidRPr="00F31BE3">
        <w:t>муниципальной услуги</w:t>
      </w:r>
    </w:p>
    <w:p w:rsidR="008F46D8" w:rsidRPr="00F31BE3" w:rsidRDefault="008F46D8">
      <w:pPr>
        <w:pStyle w:val="ConsPlusNormal"/>
        <w:jc w:val="right"/>
      </w:pPr>
      <w:r w:rsidRPr="00F31BE3">
        <w:t>"Подготовка аукциона</w:t>
      </w:r>
    </w:p>
    <w:p w:rsidR="008F46D8" w:rsidRPr="00F31BE3" w:rsidRDefault="008F46D8">
      <w:pPr>
        <w:pStyle w:val="ConsPlusNormal"/>
        <w:jc w:val="right"/>
      </w:pPr>
      <w:r w:rsidRPr="00F31BE3">
        <w:t>по продаже земельного</w:t>
      </w:r>
    </w:p>
    <w:p w:rsidR="008F46D8" w:rsidRPr="00F31BE3" w:rsidRDefault="008F46D8">
      <w:pPr>
        <w:pStyle w:val="ConsPlusNormal"/>
        <w:jc w:val="right"/>
      </w:pPr>
      <w:r w:rsidRPr="00F31BE3">
        <w:t>участка или аукциона</w:t>
      </w:r>
    </w:p>
    <w:p w:rsidR="008F46D8" w:rsidRPr="00F31BE3" w:rsidRDefault="008F46D8">
      <w:pPr>
        <w:pStyle w:val="ConsPlusNormal"/>
        <w:jc w:val="right"/>
      </w:pPr>
      <w:r w:rsidRPr="00F31BE3">
        <w:t>на право заключения</w:t>
      </w:r>
    </w:p>
    <w:p w:rsidR="008F46D8" w:rsidRPr="00F31BE3" w:rsidRDefault="008F46D8">
      <w:pPr>
        <w:pStyle w:val="ConsPlusNormal"/>
        <w:jc w:val="right"/>
      </w:pPr>
      <w:r w:rsidRPr="00F31BE3">
        <w:t>договора аренды</w:t>
      </w:r>
    </w:p>
    <w:p w:rsidR="008F46D8" w:rsidRPr="00F31BE3" w:rsidRDefault="008F46D8">
      <w:pPr>
        <w:pStyle w:val="ConsPlusNormal"/>
        <w:jc w:val="right"/>
      </w:pPr>
      <w:r w:rsidRPr="00F31BE3">
        <w:t>земельного участка"</w:t>
      </w:r>
    </w:p>
    <w:p w:rsidR="008F46D8" w:rsidRPr="00F31BE3" w:rsidRDefault="008F46D8">
      <w:pPr>
        <w:pStyle w:val="ConsPlusNormal"/>
        <w:jc w:val="both"/>
      </w:pPr>
    </w:p>
    <w:p w:rsidR="008F46D8" w:rsidRPr="00F31BE3" w:rsidRDefault="008F46D8">
      <w:pPr>
        <w:pStyle w:val="ConsPlusTitle"/>
        <w:jc w:val="center"/>
      </w:pPr>
      <w:bookmarkStart w:id="7" w:name="P414"/>
      <w:bookmarkEnd w:id="7"/>
      <w:r w:rsidRPr="00F31BE3">
        <w:t>БЛОК-СХЕМА</w:t>
      </w:r>
    </w:p>
    <w:p w:rsidR="008F46D8" w:rsidRPr="00F31BE3" w:rsidRDefault="008F46D8">
      <w:pPr>
        <w:pStyle w:val="ConsPlusTitle"/>
        <w:jc w:val="center"/>
      </w:pPr>
      <w:r w:rsidRPr="00F31BE3">
        <w:t>ПРЕДОСТАВЛЕНИЯ МУНИЦИПАЛЬНОЙ УСЛУГИ</w:t>
      </w:r>
    </w:p>
    <w:p w:rsidR="008F46D8" w:rsidRPr="00F31BE3" w:rsidRDefault="008F46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464"/>
        <w:gridCol w:w="1304"/>
        <w:gridCol w:w="340"/>
        <w:gridCol w:w="4592"/>
      </w:tblGrid>
      <w:tr w:rsidR="00F31BE3" w:rsidRPr="00F31BE3">
        <w:tc>
          <w:tcPr>
            <w:tcW w:w="8984" w:type="dxa"/>
            <w:gridSpan w:val="5"/>
            <w:tcBorders>
              <w:left w:val="single" w:sz="4" w:space="0" w:color="auto"/>
              <w:right w:val="single" w:sz="4" w:space="0" w:color="auto"/>
            </w:tcBorders>
          </w:tcPr>
          <w:p w:rsidR="008F46D8" w:rsidRPr="00F31BE3" w:rsidRDefault="008F46D8">
            <w:pPr>
              <w:pStyle w:val="ConsPlusNormal"/>
              <w:jc w:val="center"/>
            </w:pPr>
            <w:r w:rsidRPr="00F31BE3">
              <w:t>Прием документов</w:t>
            </w:r>
          </w:p>
        </w:tc>
      </w:tr>
      <w:tr w:rsidR="00F31BE3" w:rsidRPr="00F31BE3">
        <w:tblPrEx>
          <w:tblBorders>
            <w:left w:val="none" w:sz="0" w:space="0" w:color="auto"/>
            <w:right w:val="nil"/>
          </w:tblBorders>
        </w:tblPrEx>
        <w:tc>
          <w:tcPr>
            <w:tcW w:w="2284" w:type="dxa"/>
            <w:tcBorders>
              <w:left w:val="nil"/>
              <w:right w:val="nil"/>
            </w:tcBorders>
          </w:tcPr>
          <w:p w:rsidR="008F46D8" w:rsidRPr="00F31BE3" w:rsidRDefault="007748DB">
            <w:pPr>
              <w:pStyle w:val="ConsPlusNormal"/>
              <w:jc w:val="center"/>
            </w:pPr>
            <w:r>
              <w:rPr>
                <w:position w:val="-6"/>
              </w:rPr>
              <w:pict>
                <v:shape id="_x0000_i1025" style="width:12.75pt;height:17.25pt" coordsize="" o:spt="100" adj="0,,0" path="" filled="f" stroked="f">
                  <v:stroke joinstyle="miter"/>
                  <v:imagedata r:id="rId47" o:title="base_23572_157623_32768"/>
                  <v:formulas/>
                  <v:path o:connecttype="segments"/>
                </v:shape>
              </w:pict>
            </w:r>
          </w:p>
        </w:tc>
        <w:tc>
          <w:tcPr>
            <w:tcW w:w="464" w:type="dxa"/>
            <w:tcBorders>
              <w:left w:val="nil"/>
              <w:bottom w:val="nil"/>
              <w:right w:val="nil"/>
            </w:tcBorders>
          </w:tcPr>
          <w:p w:rsidR="008F46D8" w:rsidRPr="00F31BE3" w:rsidRDefault="008F46D8">
            <w:pPr>
              <w:pStyle w:val="ConsPlusNormal"/>
            </w:pPr>
          </w:p>
        </w:tc>
        <w:tc>
          <w:tcPr>
            <w:tcW w:w="6236" w:type="dxa"/>
            <w:gridSpan w:val="3"/>
            <w:tcBorders>
              <w:left w:val="nil"/>
              <w:right w:val="nil"/>
            </w:tcBorders>
          </w:tcPr>
          <w:p w:rsidR="008F46D8" w:rsidRPr="00F31BE3" w:rsidRDefault="007748DB">
            <w:pPr>
              <w:pStyle w:val="ConsPlusNormal"/>
              <w:jc w:val="center"/>
            </w:pPr>
            <w:r>
              <w:rPr>
                <w:position w:val="-6"/>
              </w:rPr>
              <w:pict>
                <v:shape id="_x0000_i1026" style="width:12.75pt;height:17.25pt" coordsize="" o:spt="100" adj="0,,0" path="" filled="f" stroked="f">
                  <v:stroke joinstyle="miter"/>
                  <v:imagedata r:id="rId47" o:title="base_23572_157623_32769"/>
                  <v:formulas/>
                  <v:path o:connecttype="segments"/>
                </v:shape>
              </w:pict>
            </w:r>
          </w:p>
        </w:tc>
      </w:tr>
      <w:tr w:rsidR="00F31BE3" w:rsidRPr="00F31BE3">
        <w:tblPrEx>
          <w:tblBorders>
            <w:insideV w:val="single" w:sz="4" w:space="0" w:color="auto"/>
          </w:tblBorders>
        </w:tblPrEx>
        <w:tc>
          <w:tcPr>
            <w:tcW w:w="2284" w:type="dxa"/>
          </w:tcPr>
          <w:p w:rsidR="008F46D8" w:rsidRPr="00F31BE3" w:rsidRDefault="008F46D8">
            <w:pPr>
              <w:pStyle w:val="ConsPlusNormal"/>
              <w:jc w:val="center"/>
            </w:pPr>
            <w:r w:rsidRPr="00F31BE3">
              <w:t>Отказ в приеме документов</w:t>
            </w:r>
          </w:p>
        </w:tc>
        <w:tc>
          <w:tcPr>
            <w:tcW w:w="464" w:type="dxa"/>
            <w:tcBorders>
              <w:top w:val="nil"/>
              <w:bottom w:val="nil"/>
            </w:tcBorders>
          </w:tcPr>
          <w:p w:rsidR="008F46D8" w:rsidRPr="00F31BE3" w:rsidRDefault="008F46D8">
            <w:pPr>
              <w:pStyle w:val="ConsPlusNormal"/>
            </w:pPr>
          </w:p>
        </w:tc>
        <w:tc>
          <w:tcPr>
            <w:tcW w:w="6236" w:type="dxa"/>
            <w:gridSpan w:val="3"/>
          </w:tcPr>
          <w:p w:rsidR="008F46D8" w:rsidRPr="00F31BE3" w:rsidRDefault="008F46D8">
            <w:pPr>
              <w:pStyle w:val="ConsPlusNormal"/>
              <w:jc w:val="center"/>
            </w:pPr>
            <w:r w:rsidRPr="00F31BE3">
              <w:t>Передача документов в уполномоченный орган</w:t>
            </w:r>
          </w:p>
        </w:tc>
      </w:tr>
      <w:tr w:rsidR="00F31BE3" w:rsidRPr="00F31BE3">
        <w:tblPrEx>
          <w:tblBorders>
            <w:left w:val="none" w:sz="0" w:space="0" w:color="auto"/>
            <w:right w:val="nil"/>
          </w:tblBorders>
        </w:tblPrEx>
        <w:tc>
          <w:tcPr>
            <w:tcW w:w="2748" w:type="dxa"/>
            <w:gridSpan w:val="2"/>
            <w:tcBorders>
              <w:top w:val="nil"/>
              <w:left w:val="nil"/>
              <w:right w:val="nil"/>
            </w:tcBorders>
          </w:tcPr>
          <w:p w:rsidR="008F46D8" w:rsidRPr="00F31BE3" w:rsidRDefault="008F46D8">
            <w:pPr>
              <w:pStyle w:val="ConsPlusNormal"/>
            </w:pPr>
          </w:p>
        </w:tc>
        <w:tc>
          <w:tcPr>
            <w:tcW w:w="6236" w:type="dxa"/>
            <w:gridSpan w:val="3"/>
            <w:tcBorders>
              <w:left w:val="nil"/>
              <w:right w:val="nil"/>
            </w:tcBorders>
          </w:tcPr>
          <w:p w:rsidR="008F46D8" w:rsidRPr="00F31BE3" w:rsidRDefault="007748DB">
            <w:pPr>
              <w:pStyle w:val="ConsPlusNormal"/>
              <w:jc w:val="center"/>
            </w:pPr>
            <w:r>
              <w:rPr>
                <w:position w:val="-6"/>
              </w:rPr>
              <w:pict>
                <v:shape id="_x0000_i1027" style="width:12.75pt;height:17.25pt" coordsize="" o:spt="100" adj="0,,0" path="" filled="f" stroked="f">
                  <v:stroke joinstyle="miter"/>
                  <v:imagedata r:id="rId47" o:title="base_23572_157623_32770"/>
                  <v:formulas/>
                  <v:path o:connecttype="segments"/>
                </v:shape>
              </w:pict>
            </w:r>
          </w:p>
        </w:tc>
      </w:tr>
      <w:tr w:rsidR="00F31BE3" w:rsidRPr="00F31BE3">
        <w:tc>
          <w:tcPr>
            <w:tcW w:w="8984" w:type="dxa"/>
            <w:gridSpan w:val="5"/>
            <w:tcBorders>
              <w:left w:val="single" w:sz="4" w:space="0" w:color="auto"/>
              <w:right w:val="single" w:sz="4" w:space="0" w:color="auto"/>
            </w:tcBorders>
          </w:tcPr>
          <w:p w:rsidR="008F46D8" w:rsidRPr="00F31BE3" w:rsidRDefault="008F46D8">
            <w:pPr>
              <w:pStyle w:val="ConsPlusNormal"/>
              <w:jc w:val="center"/>
            </w:pPr>
            <w:r w:rsidRPr="00F31BE3">
              <w:t>Оценка документов</w:t>
            </w:r>
          </w:p>
        </w:tc>
      </w:tr>
      <w:tr w:rsidR="00F31BE3" w:rsidRPr="00F31BE3">
        <w:tblPrEx>
          <w:tblBorders>
            <w:left w:val="none" w:sz="0" w:space="0" w:color="auto"/>
            <w:right w:val="nil"/>
          </w:tblBorders>
        </w:tblPrEx>
        <w:tc>
          <w:tcPr>
            <w:tcW w:w="4052" w:type="dxa"/>
            <w:gridSpan w:val="3"/>
            <w:tcBorders>
              <w:left w:val="nil"/>
              <w:right w:val="nil"/>
            </w:tcBorders>
          </w:tcPr>
          <w:p w:rsidR="008F46D8" w:rsidRPr="00F31BE3" w:rsidRDefault="007748DB">
            <w:pPr>
              <w:pStyle w:val="ConsPlusNormal"/>
              <w:jc w:val="center"/>
            </w:pPr>
            <w:r>
              <w:rPr>
                <w:position w:val="-6"/>
              </w:rPr>
              <w:pict>
                <v:shape id="_x0000_i1028" style="width:12.75pt;height:17.25pt" coordsize="" o:spt="100" adj="0,,0" path="" filled="f" stroked="f">
                  <v:stroke joinstyle="miter"/>
                  <v:imagedata r:id="rId47" o:title="base_23572_157623_32771"/>
                  <v:formulas/>
                  <v:path o:connecttype="segments"/>
                </v:shape>
              </w:pict>
            </w:r>
          </w:p>
        </w:tc>
        <w:tc>
          <w:tcPr>
            <w:tcW w:w="340" w:type="dxa"/>
            <w:tcBorders>
              <w:left w:val="nil"/>
              <w:bottom w:val="nil"/>
              <w:right w:val="nil"/>
            </w:tcBorders>
          </w:tcPr>
          <w:p w:rsidR="008F46D8" w:rsidRPr="00F31BE3" w:rsidRDefault="008F46D8">
            <w:pPr>
              <w:pStyle w:val="ConsPlusNormal"/>
            </w:pPr>
          </w:p>
        </w:tc>
        <w:tc>
          <w:tcPr>
            <w:tcW w:w="4592" w:type="dxa"/>
            <w:tcBorders>
              <w:left w:val="nil"/>
              <w:right w:val="nil"/>
            </w:tcBorders>
          </w:tcPr>
          <w:p w:rsidR="008F46D8" w:rsidRPr="00F31BE3" w:rsidRDefault="007748DB">
            <w:pPr>
              <w:pStyle w:val="ConsPlusNormal"/>
              <w:jc w:val="center"/>
            </w:pPr>
            <w:r>
              <w:rPr>
                <w:position w:val="-6"/>
              </w:rPr>
              <w:pict>
                <v:shape id="_x0000_i1029" style="width:12.75pt;height:17.25pt" coordsize="" o:spt="100" adj="0,,0" path="" filled="f" stroked="f">
                  <v:stroke joinstyle="miter"/>
                  <v:imagedata r:id="rId47" o:title="base_23572_157623_32772"/>
                  <v:formulas/>
                  <v:path o:connecttype="segments"/>
                </v:shape>
              </w:pict>
            </w:r>
          </w:p>
        </w:tc>
      </w:tr>
      <w:tr w:rsidR="00F31BE3" w:rsidRPr="00F31BE3">
        <w:tblPrEx>
          <w:tblBorders>
            <w:insideV w:val="single" w:sz="4" w:space="0" w:color="auto"/>
          </w:tblBorders>
        </w:tblPrEx>
        <w:tc>
          <w:tcPr>
            <w:tcW w:w="4052" w:type="dxa"/>
            <w:gridSpan w:val="3"/>
          </w:tcPr>
          <w:p w:rsidR="008F46D8" w:rsidRPr="00F31BE3" w:rsidRDefault="008F46D8">
            <w:pPr>
              <w:pStyle w:val="ConsPlusNormal"/>
              <w:jc w:val="center"/>
            </w:pPr>
            <w:r w:rsidRPr="00F31BE3">
              <w:t>Подготовка уведомления об отказе в предоставлении муниципальной услуги</w:t>
            </w:r>
          </w:p>
        </w:tc>
        <w:tc>
          <w:tcPr>
            <w:tcW w:w="340" w:type="dxa"/>
            <w:tcBorders>
              <w:top w:val="nil"/>
              <w:bottom w:val="nil"/>
            </w:tcBorders>
          </w:tcPr>
          <w:p w:rsidR="008F46D8" w:rsidRPr="00F31BE3" w:rsidRDefault="008F46D8">
            <w:pPr>
              <w:pStyle w:val="ConsPlusNormal"/>
            </w:pPr>
          </w:p>
        </w:tc>
        <w:tc>
          <w:tcPr>
            <w:tcW w:w="4592" w:type="dxa"/>
          </w:tcPr>
          <w:p w:rsidR="008F46D8" w:rsidRPr="00F31BE3" w:rsidRDefault="008F46D8">
            <w:pPr>
              <w:pStyle w:val="ConsPlusNormal"/>
              <w:jc w:val="center"/>
            </w:pPr>
            <w:r w:rsidRPr="00F31BE3">
              <w:t>Организация работ по подготовке проекта постановления о проведении аукциона либо об отказе в проведении аукциона</w:t>
            </w:r>
          </w:p>
        </w:tc>
      </w:tr>
      <w:tr w:rsidR="00F31BE3" w:rsidRPr="00F31BE3">
        <w:tblPrEx>
          <w:tblBorders>
            <w:left w:val="none" w:sz="0" w:space="0" w:color="auto"/>
            <w:right w:val="nil"/>
          </w:tblBorders>
        </w:tblPrEx>
        <w:tc>
          <w:tcPr>
            <w:tcW w:w="4052" w:type="dxa"/>
            <w:gridSpan w:val="3"/>
            <w:tcBorders>
              <w:left w:val="nil"/>
              <w:right w:val="nil"/>
            </w:tcBorders>
          </w:tcPr>
          <w:p w:rsidR="008F46D8" w:rsidRPr="00F31BE3" w:rsidRDefault="007748DB">
            <w:pPr>
              <w:pStyle w:val="ConsPlusNormal"/>
              <w:jc w:val="center"/>
            </w:pPr>
            <w:r>
              <w:rPr>
                <w:position w:val="-6"/>
              </w:rPr>
              <w:pict>
                <v:shape id="_x0000_i1030" style="width:12.75pt;height:17.25pt" coordsize="" o:spt="100" adj="0,,0" path="" filled="f" stroked="f">
                  <v:stroke joinstyle="miter"/>
                  <v:imagedata r:id="rId47" o:title="base_23572_157623_32773"/>
                  <v:formulas/>
                  <v:path o:connecttype="segments"/>
                </v:shape>
              </w:pict>
            </w:r>
          </w:p>
        </w:tc>
        <w:tc>
          <w:tcPr>
            <w:tcW w:w="340" w:type="dxa"/>
            <w:tcBorders>
              <w:top w:val="nil"/>
              <w:left w:val="nil"/>
              <w:bottom w:val="nil"/>
              <w:right w:val="nil"/>
            </w:tcBorders>
          </w:tcPr>
          <w:p w:rsidR="008F46D8" w:rsidRPr="00F31BE3" w:rsidRDefault="008F46D8">
            <w:pPr>
              <w:pStyle w:val="ConsPlusNormal"/>
            </w:pPr>
          </w:p>
        </w:tc>
        <w:tc>
          <w:tcPr>
            <w:tcW w:w="4592" w:type="dxa"/>
            <w:tcBorders>
              <w:left w:val="nil"/>
              <w:right w:val="nil"/>
            </w:tcBorders>
          </w:tcPr>
          <w:p w:rsidR="008F46D8" w:rsidRPr="00F31BE3" w:rsidRDefault="007748DB">
            <w:pPr>
              <w:pStyle w:val="ConsPlusNormal"/>
              <w:jc w:val="center"/>
            </w:pPr>
            <w:r>
              <w:rPr>
                <w:position w:val="-6"/>
              </w:rPr>
              <w:pict>
                <v:shape id="_x0000_i1031" style="width:12.75pt;height:17.25pt" coordsize="" o:spt="100" adj="0,,0" path="" filled="f" stroked="f">
                  <v:stroke joinstyle="miter"/>
                  <v:imagedata r:id="rId47" o:title="base_23572_157623_32774"/>
                  <v:formulas/>
                  <v:path o:connecttype="segments"/>
                </v:shape>
              </w:pict>
            </w:r>
          </w:p>
        </w:tc>
      </w:tr>
      <w:tr w:rsidR="00F31BE3" w:rsidRPr="00F31BE3">
        <w:tblPrEx>
          <w:tblBorders>
            <w:insideV w:val="single" w:sz="4" w:space="0" w:color="auto"/>
          </w:tblBorders>
        </w:tblPrEx>
        <w:tc>
          <w:tcPr>
            <w:tcW w:w="4052" w:type="dxa"/>
            <w:gridSpan w:val="3"/>
          </w:tcPr>
          <w:p w:rsidR="008F46D8" w:rsidRPr="00F31BE3" w:rsidRDefault="008F46D8">
            <w:pPr>
              <w:pStyle w:val="ConsPlusNormal"/>
              <w:jc w:val="center"/>
            </w:pPr>
            <w:r w:rsidRPr="00F31BE3">
              <w:t>Подписание уведомления об отказе в предоставлении муниципальной услуги</w:t>
            </w:r>
          </w:p>
        </w:tc>
        <w:tc>
          <w:tcPr>
            <w:tcW w:w="340" w:type="dxa"/>
            <w:tcBorders>
              <w:top w:val="nil"/>
              <w:bottom w:val="nil"/>
            </w:tcBorders>
          </w:tcPr>
          <w:p w:rsidR="008F46D8" w:rsidRPr="00F31BE3" w:rsidRDefault="008F46D8">
            <w:pPr>
              <w:pStyle w:val="ConsPlusNormal"/>
            </w:pPr>
          </w:p>
        </w:tc>
        <w:tc>
          <w:tcPr>
            <w:tcW w:w="4592" w:type="dxa"/>
          </w:tcPr>
          <w:p w:rsidR="008F46D8" w:rsidRPr="00F31BE3" w:rsidRDefault="008F46D8">
            <w:pPr>
              <w:pStyle w:val="ConsPlusNormal"/>
              <w:jc w:val="center"/>
            </w:pPr>
            <w:r w:rsidRPr="00F31BE3">
              <w:t>Подписание постановления о проведении аукциона либо решения об отказе в проведении аукциона</w:t>
            </w:r>
          </w:p>
        </w:tc>
      </w:tr>
      <w:tr w:rsidR="00F31BE3" w:rsidRPr="00F31BE3">
        <w:tblPrEx>
          <w:tblBorders>
            <w:left w:val="none" w:sz="0" w:space="0" w:color="auto"/>
            <w:right w:val="nil"/>
            <w:insideH w:val="nil"/>
          </w:tblBorders>
        </w:tblPrEx>
        <w:tc>
          <w:tcPr>
            <w:tcW w:w="4052" w:type="dxa"/>
            <w:gridSpan w:val="3"/>
            <w:tcBorders>
              <w:left w:val="nil"/>
              <w:bottom w:val="nil"/>
              <w:right w:val="nil"/>
            </w:tcBorders>
          </w:tcPr>
          <w:p w:rsidR="008F46D8" w:rsidRPr="00F31BE3" w:rsidRDefault="008F46D8">
            <w:pPr>
              <w:pStyle w:val="ConsPlusNormal"/>
            </w:pPr>
          </w:p>
        </w:tc>
        <w:tc>
          <w:tcPr>
            <w:tcW w:w="340" w:type="dxa"/>
            <w:tcBorders>
              <w:top w:val="nil"/>
              <w:left w:val="nil"/>
              <w:bottom w:val="nil"/>
              <w:right w:val="nil"/>
            </w:tcBorders>
          </w:tcPr>
          <w:p w:rsidR="008F46D8" w:rsidRPr="00F31BE3" w:rsidRDefault="008F46D8">
            <w:pPr>
              <w:pStyle w:val="ConsPlusNormal"/>
            </w:pPr>
          </w:p>
        </w:tc>
        <w:tc>
          <w:tcPr>
            <w:tcW w:w="4592" w:type="dxa"/>
            <w:tcBorders>
              <w:left w:val="nil"/>
              <w:right w:val="nil"/>
            </w:tcBorders>
          </w:tcPr>
          <w:p w:rsidR="008F46D8" w:rsidRPr="00F31BE3" w:rsidRDefault="007748DB">
            <w:pPr>
              <w:pStyle w:val="ConsPlusNormal"/>
              <w:jc w:val="center"/>
            </w:pPr>
            <w:r>
              <w:rPr>
                <w:position w:val="-6"/>
              </w:rPr>
              <w:pict>
                <v:shape id="_x0000_i1032" style="width:12.75pt;height:17.25pt" coordsize="" o:spt="100" adj="0,,0" path="" filled="f" stroked="f">
                  <v:stroke joinstyle="miter"/>
                  <v:imagedata r:id="rId47" o:title="base_23572_157623_32775"/>
                  <v:formulas/>
                  <v:path o:connecttype="segments"/>
                </v:shape>
              </w:pict>
            </w:r>
          </w:p>
        </w:tc>
      </w:tr>
      <w:tr w:rsidR="00F31BE3" w:rsidRPr="00F31BE3">
        <w:tblPrEx>
          <w:tblBorders>
            <w:left w:val="none" w:sz="0" w:space="0" w:color="auto"/>
            <w:insideH w:val="nil"/>
          </w:tblBorders>
        </w:tblPrEx>
        <w:tc>
          <w:tcPr>
            <w:tcW w:w="4052" w:type="dxa"/>
            <w:gridSpan w:val="3"/>
            <w:tcBorders>
              <w:top w:val="nil"/>
              <w:left w:val="nil"/>
              <w:bottom w:val="nil"/>
              <w:right w:val="nil"/>
            </w:tcBorders>
          </w:tcPr>
          <w:p w:rsidR="008F46D8" w:rsidRPr="00F31BE3" w:rsidRDefault="007748DB">
            <w:pPr>
              <w:pStyle w:val="ConsPlusNormal"/>
              <w:jc w:val="center"/>
            </w:pPr>
            <w:r>
              <w:rPr>
                <w:position w:val="-6"/>
              </w:rPr>
              <w:pict>
                <v:shape id="_x0000_i1033" style="width:12.75pt;height:17.25pt" coordsize="" o:spt="100" adj="0,,0" path="" filled="f" stroked="f">
                  <v:stroke joinstyle="miter"/>
                  <v:imagedata r:id="rId47" o:title="base_23572_157623_32776"/>
                  <v:formulas/>
                  <v:path o:connecttype="segments"/>
                </v:shape>
              </w:pict>
            </w:r>
          </w:p>
        </w:tc>
        <w:tc>
          <w:tcPr>
            <w:tcW w:w="340" w:type="dxa"/>
            <w:vMerge w:val="restart"/>
            <w:tcBorders>
              <w:top w:val="nil"/>
              <w:left w:val="nil"/>
              <w:right w:val="nil"/>
            </w:tcBorders>
          </w:tcPr>
          <w:p w:rsidR="008F46D8" w:rsidRPr="00F31BE3" w:rsidRDefault="008F46D8">
            <w:pPr>
              <w:pStyle w:val="ConsPlusNormal"/>
            </w:pPr>
          </w:p>
        </w:tc>
        <w:tc>
          <w:tcPr>
            <w:tcW w:w="4592" w:type="dxa"/>
            <w:tcBorders>
              <w:left w:val="single" w:sz="4" w:space="0" w:color="auto"/>
              <w:right w:val="single" w:sz="4" w:space="0" w:color="auto"/>
            </w:tcBorders>
          </w:tcPr>
          <w:p w:rsidR="008F46D8" w:rsidRPr="00F31BE3" w:rsidRDefault="008F46D8">
            <w:pPr>
              <w:pStyle w:val="ConsPlusNormal"/>
              <w:jc w:val="center"/>
            </w:pPr>
            <w:r w:rsidRPr="00F31BE3">
              <w:t>Направление постановления о проведении аукциона либо решения об отказе в проведении) аукциона на выдачу</w:t>
            </w:r>
          </w:p>
        </w:tc>
      </w:tr>
      <w:tr w:rsidR="00F31BE3" w:rsidRPr="00F31BE3">
        <w:tblPrEx>
          <w:tblBorders>
            <w:left w:val="none" w:sz="0" w:space="0" w:color="auto"/>
            <w:right w:val="nil"/>
          </w:tblBorders>
        </w:tblPrEx>
        <w:tc>
          <w:tcPr>
            <w:tcW w:w="4052" w:type="dxa"/>
            <w:gridSpan w:val="3"/>
            <w:tcBorders>
              <w:top w:val="nil"/>
              <w:left w:val="nil"/>
              <w:right w:val="nil"/>
            </w:tcBorders>
          </w:tcPr>
          <w:p w:rsidR="008F46D8" w:rsidRPr="00F31BE3" w:rsidRDefault="008F46D8">
            <w:pPr>
              <w:pStyle w:val="ConsPlusNormal"/>
            </w:pPr>
          </w:p>
        </w:tc>
        <w:tc>
          <w:tcPr>
            <w:tcW w:w="340" w:type="dxa"/>
            <w:vMerge/>
            <w:tcBorders>
              <w:top w:val="nil"/>
              <w:left w:val="nil"/>
              <w:right w:val="nil"/>
            </w:tcBorders>
          </w:tcPr>
          <w:p w:rsidR="008F46D8" w:rsidRPr="00F31BE3" w:rsidRDefault="008F46D8">
            <w:pPr>
              <w:spacing w:after="1" w:line="0" w:lineRule="atLeast"/>
            </w:pPr>
          </w:p>
        </w:tc>
        <w:tc>
          <w:tcPr>
            <w:tcW w:w="4592" w:type="dxa"/>
            <w:tcBorders>
              <w:left w:val="nil"/>
              <w:right w:val="nil"/>
            </w:tcBorders>
          </w:tcPr>
          <w:p w:rsidR="008F46D8" w:rsidRPr="00F31BE3" w:rsidRDefault="007748DB">
            <w:pPr>
              <w:pStyle w:val="ConsPlusNormal"/>
              <w:jc w:val="center"/>
            </w:pPr>
            <w:r>
              <w:rPr>
                <w:position w:val="-6"/>
              </w:rPr>
              <w:pict>
                <v:shape id="_x0000_i1034" style="width:12.75pt;height:17.25pt" coordsize="" o:spt="100" adj="0,,0" path="" filled="f" stroked="f">
                  <v:stroke joinstyle="miter"/>
                  <v:imagedata r:id="rId47" o:title="base_23572_157623_32777"/>
                  <v:formulas/>
                  <v:path o:connecttype="segments"/>
                </v:shape>
              </w:pict>
            </w:r>
          </w:p>
        </w:tc>
      </w:tr>
      <w:tr w:rsidR="008F46D8" w:rsidRPr="00F31BE3">
        <w:tc>
          <w:tcPr>
            <w:tcW w:w="8984" w:type="dxa"/>
            <w:gridSpan w:val="5"/>
            <w:tcBorders>
              <w:left w:val="single" w:sz="4" w:space="0" w:color="auto"/>
              <w:right w:val="single" w:sz="4" w:space="0" w:color="auto"/>
            </w:tcBorders>
          </w:tcPr>
          <w:p w:rsidR="008F46D8" w:rsidRPr="00F31BE3" w:rsidRDefault="008F46D8">
            <w:pPr>
              <w:pStyle w:val="ConsPlusNormal"/>
              <w:jc w:val="center"/>
            </w:pPr>
            <w:r w:rsidRPr="00F31BE3">
              <w:t>Выдача результатов</w:t>
            </w:r>
          </w:p>
        </w:tc>
      </w:tr>
    </w:tbl>
    <w:p w:rsidR="008F46D8" w:rsidRPr="00F31BE3" w:rsidRDefault="008F46D8">
      <w:pPr>
        <w:pStyle w:val="ConsPlusNormal"/>
        <w:jc w:val="both"/>
      </w:pPr>
    </w:p>
    <w:p w:rsidR="008F46D8" w:rsidRPr="00F31BE3" w:rsidRDefault="008F46D8">
      <w:pPr>
        <w:pStyle w:val="ConsPlusNormal"/>
        <w:jc w:val="both"/>
      </w:pPr>
    </w:p>
    <w:p w:rsidR="008F46D8" w:rsidRPr="00F31BE3" w:rsidRDefault="008F46D8">
      <w:pPr>
        <w:pStyle w:val="ConsPlusNormal"/>
        <w:jc w:val="right"/>
        <w:outlineLvl w:val="1"/>
      </w:pPr>
      <w:r w:rsidRPr="00F31BE3">
        <w:lastRenderedPageBreak/>
        <w:t>Приложение N 3</w:t>
      </w:r>
    </w:p>
    <w:p w:rsidR="008F46D8" w:rsidRPr="00F31BE3" w:rsidRDefault="008F46D8">
      <w:pPr>
        <w:pStyle w:val="ConsPlusNormal"/>
        <w:jc w:val="right"/>
      </w:pPr>
      <w:r w:rsidRPr="00F31BE3">
        <w:t>к Административному</w:t>
      </w:r>
    </w:p>
    <w:p w:rsidR="008F46D8" w:rsidRPr="00F31BE3" w:rsidRDefault="008F46D8">
      <w:pPr>
        <w:pStyle w:val="ConsPlusNormal"/>
        <w:jc w:val="right"/>
      </w:pPr>
      <w:r w:rsidRPr="00F31BE3">
        <w:t>регламенту</w:t>
      </w:r>
    </w:p>
    <w:p w:rsidR="008F46D8" w:rsidRPr="00F31BE3" w:rsidRDefault="008F46D8">
      <w:pPr>
        <w:pStyle w:val="ConsPlusNormal"/>
        <w:jc w:val="right"/>
      </w:pPr>
      <w:r w:rsidRPr="00F31BE3">
        <w:t>по предоставлению</w:t>
      </w:r>
    </w:p>
    <w:p w:rsidR="008F46D8" w:rsidRPr="00F31BE3" w:rsidRDefault="008F46D8">
      <w:pPr>
        <w:pStyle w:val="ConsPlusNormal"/>
        <w:jc w:val="right"/>
      </w:pPr>
      <w:r w:rsidRPr="00F31BE3">
        <w:t>муниципальной услуги</w:t>
      </w:r>
    </w:p>
    <w:p w:rsidR="008F46D8" w:rsidRPr="00F31BE3" w:rsidRDefault="008F46D8">
      <w:pPr>
        <w:pStyle w:val="ConsPlusNormal"/>
        <w:jc w:val="right"/>
      </w:pPr>
      <w:r w:rsidRPr="00F31BE3">
        <w:t>"Подготовка аукциона</w:t>
      </w:r>
    </w:p>
    <w:p w:rsidR="008F46D8" w:rsidRPr="00F31BE3" w:rsidRDefault="008F46D8">
      <w:pPr>
        <w:pStyle w:val="ConsPlusNormal"/>
        <w:jc w:val="right"/>
      </w:pPr>
      <w:r w:rsidRPr="00F31BE3">
        <w:t>по продаже земельного</w:t>
      </w:r>
    </w:p>
    <w:p w:rsidR="008F46D8" w:rsidRPr="00F31BE3" w:rsidRDefault="008F46D8">
      <w:pPr>
        <w:pStyle w:val="ConsPlusNormal"/>
        <w:jc w:val="right"/>
      </w:pPr>
      <w:r w:rsidRPr="00F31BE3">
        <w:t>участка или аукциона</w:t>
      </w:r>
    </w:p>
    <w:p w:rsidR="008F46D8" w:rsidRPr="00F31BE3" w:rsidRDefault="008F46D8">
      <w:pPr>
        <w:pStyle w:val="ConsPlusNormal"/>
        <w:jc w:val="right"/>
      </w:pPr>
      <w:r w:rsidRPr="00F31BE3">
        <w:t>на право заключения</w:t>
      </w:r>
    </w:p>
    <w:p w:rsidR="008F46D8" w:rsidRPr="00F31BE3" w:rsidRDefault="008F46D8">
      <w:pPr>
        <w:pStyle w:val="ConsPlusNormal"/>
        <w:jc w:val="right"/>
      </w:pPr>
      <w:r w:rsidRPr="00F31BE3">
        <w:t>договора аренды</w:t>
      </w:r>
    </w:p>
    <w:p w:rsidR="008F46D8" w:rsidRPr="00F31BE3" w:rsidRDefault="008F46D8">
      <w:pPr>
        <w:pStyle w:val="ConsPlusNormal"/>
        <w:jc w:val="right"/>
      </w:pPr>
      <w:r w:rsidRPr="00F31BE3">
        <w:t>земельного участка"</w:t>
      </w:r>
    </w:p>
    <w:p w:rsidR="008F46D8" w:rsidRPr="00F31BE3" w:rsidRDefault="008F46D8">
      <w:pPr>
        <w:pStyle w:val="ConsPlusNormal"/>
        <w:jc w:val="both"/>
      </w:pPr>
    </w:p>
    <w:p w:rsidR="008F46D8" w:rsidRPr="00F31BE3" w:rsidRDefault="008F46D8">
      <w:pPr>
        <w:pStyle w:val="ConsPlusTitle"/>
        <w:jc w:val="center"/>
      </w:pPr>
      <w:bookmarkStart w:id="8" w:name="P465"/>
      <w:bookmarkEnd w:id="8"/>
      <w:r w:rsidRPr="00F31BE3">
        <w:t>СПРАВОЧНАЯ ИНФОРМАЦИЯ</w:t>
      </w:r>
    </w:p>
    <w:p w:rsidR="008F46D8" w:rsidRPr="00F31BE3" w:rsidRDefault="008F46D8">
      <w:pPr>
        <w:pStyle w:val="ConsPlusTitle"/>
        <w:jc w:val="center"/>
      </w:pPr>
      <w:r w:rsidRPr="00F31BE3">
        <w:t>О МЕСТЕ НАХОЖДЕНИЯ, ГРАФИКЕ РАБОТЫ,</w:t>
      </w:r>
    </w:p>
    <w:p w:rsidR="008F46D8" w:rsidRPr="00F31BE3" w:rsidRDefault="008F46D8">
      <w:pPr>
        <w:pStyle w:val="ConsPlusTitle"/>
        <w:jc w:val="center"/>
      </w:pPr>
      <w:r w:rsidRPr="00F31BE3">
        <w:t>КОНТАКТНЫХ ТЕЛЕФОНАХ, АДРЕСАХ ЭЛЕКТРОННОЙ ПОЧТЫ</w:t>
      </w:r>
    </w:p>
    <w:p w:rsidR="008F46D8" w:rsidRPr="00F31BE3" w:rsidRDefault="008F46D8">
      <w:pPr>
        <w:pStyle w:val="ConsPlusTitle"/>
        <w:jc w:val="center"/>
      </w:pPr>
      <w:r w:rsidRPr="00F31BE3">
        <w:t>ОРГАНА, ПРЕДСТАВЛЯЮЩЕГО МУНИЦИПАЛЬНУЮ УСЛУГУ, ОРГАНИЗАЦИЙ,</w:t>
      </w:r>
    </w:p>
    <w:p w:rsidR="008F46D8" w:rsidRPr="00F31BE3" w:rsidRDefault="008F46D8">
      <w:pPr>
        <w:pStyle w:val="ConsPlusTitle"/>
        <w:jc w:val="center"/>
      </w:pPr>
      <w:r w:rsidRPr="00F31BE3">
        <w:t>УЧАСТВУЮЩИХ В ПРЕДСТАВЛЕНИИ МУНИЦИПАЛЬНОЙ УСЛУГИ</w:t>
      </w:r>
    </w:p>
    <w:p w:rsidR="008F46D8" w:rsidRPr="00F31BE3" w:rsidRDefault="008F46D8">
      <w:pPr>
        <w:pStyle w:val="ConsPlusNormal"/>
        <w:jc w:val="both"/>
      </w:pPr>
    </w:p>
    <w:p w:rsidR="008F46D8" w:rsidRPr="00F31BE3" w:rsidRDefault="008F46D8">
      <w:pPr>
        <w:pStyle w:val="ConsPlusNormal"/>
        <w:ind w:firstLine="540"/>
        <w:jc w:val="both"/>
      </w:pPr>
      <w:r w:rsidRPr="00F31BE3">
        <w:t>Заявитель может получить информацию о порядке предоставления муниципальной услуги:</w:t>
      </w:r>
    </w:p>
    <w:p w:rsidR="008F46D8" w:rsidRPr="00F31BE3" w:rsidRDefault="008F46D8">
      <w:pPr>
        <w:pStyle w:val="ConsPlusNormal"/>
        <w:spacing w:before="220"/>
        <w:ind w:firstLine="540"/>
        <w:jc w:val="both"/>
      </w:pPr>
      <w:r w:rsidRPr="00F31BE3">
        <w:t>в управлении градостроительства администрации Уссурийского городского округа.</w:t>
      </w:r>
    </w:p>
    <w:p w:rsidR="008F46D8" w:rsidRPr="00F31BE3" w:rsidRDefault="008F46D8">
      <w:pPr>
        <w:pStyle w:val="ConsPlusNormal"/>
        <w:spacing w:before="220"/>
        <w:ind w:firstLine="540"/>
        <w:jc w:val="both"/>
      </w:pPr>
      <w:r w:rsidRPr="00F31BE3">
        <w:t>Информация о месте нахождения и графике работы управления градостроительства администрации Уссурийского городского округа:</w:t>
      </w:r>
    </w:p>
    <w:p w:rsidR="008F46D8" w:rsidRPr="00F31BE3" w:rsidRDefault="008F46D8">
      <w:pPr>
        <w:pStyle w:val="ConsPlusNormal"/>
        <w:spacing w:before="220"/>
        <w:ind w:firstLine="540"/>
        <w:jc w:val="both"/>
      </w:pPr>
      <w:r w:rsidRPr="00F31BE3">
        <w:t>местонахождение: Приморский край, г. Уссурийск, ул. Октябрьская, 58;</w:t>
      </w:r>
    </w:p>
    <w:p w:rsidR="008F46D8" w:rsidRPr="00F31BE3" w:rsidRDefault="008F46D8">
      <w:pPr>
        <w:pStyle w:val="ConsPlusNormal"/>
        <w:spacing w:before="220"/>
        <w:ind w:firstLine="540"/>
        <w:jc w:val="both"/>
      </w:pPr>
      <w:r w:rsidRPr="00F31BE3">
        <w:t>график работы: ежедневно с 9.00 до 18.00 часов, перерыв с 13.00 часов до 14.00 часов, за исключением выходных и праздничных дней.</w:t>
      </w:r>
    </w:p>
    <w:p w:rsidR="008F46D8" w:rsidRPr="00F31BE3" w:rsidRDefault="008F46D8">
      <w:pPr>
        <w:pStyle w:val="ConsPlusNormal"/>
        <w:spacing w:before="220"/>
        <w:ind w:firstLine="540"/>
        <w:jc w:val="both"/>
      </w:pPr>
      <w:r w:rsidRPr="00F31BE3">
        <w:t>В предпраздничный день график работы сокращен на 1 час.</w:t>
      </w:r>
    </w:p>
    <w:p w:rsidR="008F46D8" w:rsidRPr="00F31BE3" w:rsidRDefault="008F46D8">
      <w:pPr>
        <w:pStyle w:val="ConsPlusNormal"/>
        <w:spacing w:before="220"/>
        <w:ind w:firstLine="540"/>
        <w:jc w:val="both"/>
      </w:pPr>
      <w:r w:rsidRPr="00F31BE3">
        <w:t>Справочные телефоны: (8-4234) 32-03-66, 32-09-88, 32-19-04.</w:t>
      </w:r>
    </w:p>
    <w:p w:rsidR="008F46D8" w:rsidRPr="00F31BE3" w:rsidRDefault="008F46D8">
      <w:pPr>
        <w:pStyle w:val="ConsPlusNormal"/>
        <w:spacing w:before="220"/>
        <w:ind w:firstLine="540"/>
        <w:jc w:val="both"/>
      </w:pPr>
      <w:r w:rsidRPr="00F31BE3">
        <w:t>Адрес интернет-сайта: adm-ussuriisk.ru.</w:t>
      </w:r>
    </w:p>
    <w:p w:rsidR="008F46D8" w:rsidRPr="00F31BE3" w:rsidRDefault="008F46D8">
      <w:pPr>
        <w:pStyle w:val="ConsPlusNormal"/>
        <w:spacing w:before="220"/>
        <w:ind w:firstLine="540"/>
        <w:jc w:val="both"/>
      </w:pPr>
      <w:r w:rsidRPr="00F31BE3">
        <w:t>Адрес электронной почты: grad@adm-ussuriisk.ru.</w:t>
      </w:r>
    </w:p>
    <w:p w:rsidR="008F46D8" w:rsidRPr="00F31BE3" w:rsidRDefault="008F46D8">
      <w:pPr>
        <w:pStyle w:val="ConsPlusNormal"/>
        <w:jc w:val="both"/>
      </w:pPr>
      <w:bookmarkStart w:id="9" w:name="_GoBack"/>
      <w:bookmarkEnd w:id="9"/>
    </w:p>
    <w:sectPr w:rsidR="008F46D8" w:rsidRPr="00F31BE3" w:rsidSect="00A91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D8"/>
    <w:rsid w:val="006D4794"/>
    <w:rsid w:val="007748DB"/>
    <w:rsid w:val="008F46D8"/>
    <w:rsid w:val="00977329"/>
    <w:rsid w:val="00F3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6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6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431DE389B0B8EA6CDD7B0F964B3798A4D6195B4811FF61B3CCC5751C2C94133C7E2C70F9E6A3B4285765837QBQEJ" TargetMode="External"/><Relationship Id="rId18" Type="http://schemas.openxmlformats.org/officeDocument/2006/relationships/hyperlink" Target="consultantplus://offline/ref=8D8431DE389B0B8EA6CDD7B0F964B3798A4D6694B6861FF61B3CCC5751C2C94133C7E2C70F9E6A3B4285765837QBQEJ" TargetMode="External"/><Relationship Id="rId26" Type="http://schemas.openxmlformats.org/officeDocument/2006/relationships/hyperlink" Target="consultantplus://offline/ref=8D8431DE389B0B8EA6CDD7B0F964B3798D456B94B18C1FF61B3CCC5751C2C94133C7E2C70F9E6A3B4285765837QBQEJ" TargetMode="External"/><Relationship Id="rId39" Type="http://schemas.openxmlformats.org/officeDocument/2006/relationships/hyperlink" Target="consultantplus://offline/ref=8D8431DE389B0B8EA6CDD7B0F964B3798A4D6592B2861FF61B3CCC5751C2C94121C7BACB0D9F713014CA300D38BEEFB0AB6489967692QCQ1J" TargetMode="External"/><Relationship Id="rId3" Type="http://schemas.openxmlformats.org/officeDocument/2006/relationships/settings" Target="settings.xml"/><Relationship Id="rId21" Type="http://schemas.openxmlformats.org/officeDocument/2006/relationships/hyperlink" Target="consultantplus://offline/ref=8D8431DE389B0B8EA6CDD7B0F964B3798D456B96B78D1FF61B3CCC5751C2C94133C7E2C70F9E6A3B4285765837QBQEJ" TargetMode="External"/><Relationship Id="rId34" Type="http://schemas.openxmlformats.org/officeDocument/2006/relationships/hyperlink" Target="consultantplus://offline/ref=8D8431DE389B0B8EA6CDC9BDEF08ED768E463D9EB08110A0456ECA000E92CF146187BC9E5CD2213642936A5837A2E5AEA9Q6Q4J" TargetMode="External"/><Relationship Id="rId42" Type="http://schemas.openxmlformats.org/officeDocument/2006/relationships/hyperlink" Target="consultantplus://offline/ref=8D8431DE389B0B8EA6CDD7B0F964B3798A4D6592B2861FF61B3CCC5751C2C94121C7BACC0E9F7F6F11DF215537B4F9AEA978959474Q9Q2J" TargetMode="External"/><Relationship Id="rId47" Type="http://schemas.openxmlformats.org/officeDocument/2006/relationships/image" Target="media/image1.wmf"/><Relationship Id="rId7" Type="http://schemas.openxmlformats.org/officeDocument/2006/relationships/hyperlink" Target="consultantplus://offline/ref=8D8431DE389B0B8EA6CDD7B0F964B3798D456B94B18C1FF61B3CCC5751C2C94121C7BACB0D9674324490200971E9EAACA37897966892C3B0QBQFJ" TargetMode="External"/><Relationship Id="rId12" Type="http://schemas.openxmlformats.org/officeDocument/2006/relationships/hyperlink" Target="consultantplus://offline/ref=8D8431DE389B0B8EA6CDD7B0F964B3798C456496BAD248F44A69C25259929351378EB5C213967625429B76Q5QAJ" TargetMode="External"/><Relationship Id="rId17" Type="http://schemas.openxmlformats.org/officeDocument/2006/relationships/hyperlink" Target="consultantplus://offline/ref=8D8431DE389B0B8EA6CDD7B0F964B3798A4D6B93B8821FF61B3CCC5751C2C94133C7E2C70F9E6A3B4285765837QBQEJ" TargetMode="External"/><Relationship Id="rId25" Type="http://schemas.openxmlformats.org/officeDocument/2006/relationships/hyperlink" Target="consultantplus://offline/ref=8D8431DE389B0B8EA6CDD7B0F964B3798D456097B9841FF61B3CCC5751C2C94133C7E2C70F9E6A3B4285765837QBQEJ" TargetMode="External"/><Relationship Id="rId33" Type="http://schemas.openxmlformats.org/officeDocument/2006/relationships/hyperlink" Target="consultantplus://offline/ref=8D8431DE389B0B8EA6CDC9BDEF08ED768E463D9EB08116A1426FCA000E92CF146187BC9E4ED2793A409B745936B7B3FFEF339A967E8EC3B0A373F49EQ4Q2J" TargetMode="External"/><Relationship Id="rId38" Type="http://schemas.openxmlformats.org/officeDocument/2006/relationships/hyperlink" Target="consultantplus://offline/ref=8D8431DE389B0B8EA6CDD7B0F964B3798D456096B5861FF61B3CCC5751C2C94121C7BAC80A9F7C3014CA300D38BEEFB0AB6489967692QCQ1J" TargetMode="External"/><Relationship Id="rId46" Type="http://schemas.openxmlformats.org/officeDocument/2006/relationships/hyperlink" Target="consultantplus://offline/ref=8D8431DE389B0B8EA6CDD7B0F964B3798D456B94B18C1FF61B3CCC5751C2C94121C7BAC80F907F6F11DF215537B4F9AEA978959474Q9Q2J" TargetMode="External"/><Relationship Id="rId2" Type="http://schemas.microsoft.com/office/2007/relationships/stylesWithEffects" Target="stylesWithEffects.xml"/><Relationship Id="rId16" Type="http://schemas.openxmlformats.org/officeDocument/2006/relationships/hyperlink" Target="consultantplus://offline/ref=8D8431DE389B0B8EA6CDD7B0F964B3798D456096B5861FF61B3CCC5751C2C94133C7E2C70F9E6A3B4285765837QBQEJ" TargetMode="External"/><Relationship Id="rId20" Type="http://schemas.openxmlformats.org/officeDocument/2006/relationships/hyperlink" Target="consultantplus://offline/ref=8D8431DE389B0B8EA6CDD7B0F964B3798A4D6195B5811FF61B3CCC5751C2C94133C7E2C70F9E6A3B4285765837QBQEJ" TargetMode="External"/><Relationship Id="rId29" Type="http://schemas.openxmlformats.org/officeDocument/2006/relationships/hyperlink" Target="consultantplus://offline/ref=8D8431DE389B0B8EA6CDD7B0F964B3798D4A629AB4831FF61B3CCC5751C2C94133C7E2C70F9E6A3B4285765837QBQEJ" TargetMode="External"/><Relationship Id="rId41" Type="http://schemas.openxmlformats.org/officeDocument/2006/relationships/hyperlink" Target="consultantplus://offline/ref=8D8431DE389B0B8EA6CDD7B0F964B3798A4D6592B2861FF61B3CCC5751C2C94121C7BACC0F937F6F11DF215537B4F9AEA978959474Q9Q2J" TargetMode="External"/><Relationship Id="rId1" Type="http://schemas.openxmlformats.org/officeDocument/2006/relationships/styles" Target="styles.xml"/><Relationship Id="rId6" Type="http://schemas.openxmlformats.org/officeDocument/2006/relationships/hyperlink" Target="consultantplus://offline/ref=8D8431DE389B0B8EA6CDD7B0F964B3798A4D669BB2861FF61B3CCC5751C2C94133C7E2C70F9E6A3B4285765837QBQEJ" TargetMode="External"/><Relationship Id="rId11" Type="http://schemas.openxmlformats.org/officeDocument/2006/relationships/hyperlink" Target="consultantplus://offline/ref=8D8431DE389B0B8EA6CDC9BDEF08ED768E463D9EB08116A1426FCA000E92CF146187BC9E4ED2793A409B745935B7B3FFEF339A967E8EC3B0A373F49EQ4Q2J" TargetMode="External"/><Relationship Id="rId24" Type="http://schemas.openxmlformats.org/officeDocument/2006/relationships/hyperlink" Target="consultantplus://offline/ref=8D8431DE389B0B8EA6CDD7B0F964B3798A4D669BB2811FF61B3CCC5751C2C94133C7E2C70F9E6A3B4285765837QBQEJ" TargetMode="External"/><Relationship Id="rId32" Type="http://schemas.openxmlformats.org/officeDocument/2006/relationships/hyperlink" Target="consultantplus://offline/ref=8D8431DE389B0B8EA6CDC9BDEF08ED768E463D9EB08211A4476ECA000E92CF146187BC9E5CD2213642936A5837A2E5AEA9Q6Q4J" TargetMode="External"/><Relationship Id="rId37" Type="http://schemas.openxmlformats.org/officeDocument/2006/relationships/hyperlink" Target="consultantplus://offline/ref=8D8431DE389B0B8EA6CDD7B0F964B3798A4D6592B2861FF61B3CCC5751C2C94121C7BACB0D9F713014CA300D38BEEFB0AB6489967692QCQ1J" TargetMode="External"/><Relationship Id="rId40" Type="http://schemas.openxmlformats.org/officeDocument/2006/relationships/hyperlink" Target="consultantplus://offline/ref=8D8431DE389B0B8EA6CDD7B0F964B3798A4D6592B2861FF61B3CCC5751C2C94121C7BACB0B96753014CA300D38BEEFB0AB6489967692QCQ1J" TargetMode="External"/><Relationship Id="rId45" Type="http://schemas.openxmlformats.org/officeDocument/2006/relationships/hyperlink" Target="consultantplus://offline/ref=8D8431DE389B0B8EA6CDD7B0F964B3798D456B94B18C1FF61B3CCC5751C2C94121C7BACB0D96773E4290200971E9EAACA37897966892C3B0QBQFJ" TargetMode="External"/><Relationship Id="rId5" Type="http://schemas.openxmlformats.org/officeDocument/2006/relationships/hyperlink" Target="consultantplus://offline/ref=8D8431DE389B0B8EA6CDD7B0F964B3798A4D6592B2861FF61B3CCC5751C2C94133C7E2C70F9E6A3B4285765837QBQEJ" TargetMode="External"/><Relationship Id="rId15" Type="http://schemas.openxmlformats.org/officeDocument/2006/relationships/hyperlink" Target="consultantplus://offline/ref=8D8431DE389B0B8EA6CDD7B0F964B3798A4D6592B2861FF61B3CCC5751C2C94133C7E2C70F9E6A3B4285765837QBQEJ" TargetMode="External"/><Relationship Id="rId23" Type="http://schemas.openxmlformats.org/officeDocument/2006/relationships/hyperlink" Target="consultantplus://offline/ref=8D8431DE389B0B8EA6CDD7B0F964B3798D4C679BB3841FF61B3CCC5751C2C94133C7E2C70F9E6A3B4285765837QBQEJ" TargetMode="External"/><Relationship Id="rId28" Type="http://schemas.openxmlformats.org/officeDocument/2006/relationships/hyperlink" Target="consultantplus://offline/ref=8D8431DE389B0B8EA6CDD7B0F964B3798D446193B8811FF61B3CCC5751C2C94133C7E2C70F9E6A3B4285765837QBQEJ" TargetMode="External"/><Relationship Id="rId36" Type="http://schemas.openxmlformats.org/officeDocument/2006/relationships/hyperlink" Target="consultantplus://offline/ref=8D8431DE389B0B8EA6CDD7B0F964B3798D446193B8811FF61B3CCC5751C2C94133C7E2C70F9E6A3B4285765837QBQEJ" TargetMode="External"/><Relationship Id="rId49" Type="http://schemas.openxmlformats.org/officeDocument/2006/relationships/theme" Target="theme/theme1.xml"/><Relationship Id="rId10" Type="http://schemas.openxmlformats.org/officeDocument/2006/relationships/hyperlink" Target="consultantplus://offline/ref=8D8431DE389B0B8EA6CDC9BDEF08ED768E463D9EB08116A1426FCA000E92CF146187BC9E4ED2793A409B74583DB7B3FFEF339A967E8EC3B0A373F49EQ4Q2J" TargetMode="External"/><Relationship Id="rId19" Type="http://schemas.openxmlformats.org/officeDocument/2006/relationships/hyperlink" Target="consultantplus://offline/ref=8D8431DE389B0B8EA6CDD7B0F964B3798D456297B98D1FF61B3CCC5751C2C94133C7E2C70F9E6A3B4285765837QBQEJ" TargetMode="External"/><Relationship Id="rId31" Type="http://schemas.openxmlformats.org/officeDocument/2006/relationships/hyperlink" Target="consultantplus://offline/ref=8D8431DE389B0B8EA6CDC9BDEF08ED768E463D9EB08614A14360CA000E92CF146187BC9E5CD2213642936A5837A2E5AEA9Q6Q4J" TargetMode="External"/><Relationship Id="rId44" Type="http://schemas.openxmlformats.org/officeDocument/2006/relationships/hyperlink" Target="consultantplus://offline/ref=8D8431DE389B0B8EA6CDD7B0F964B3798D456B94B18C1FF61B3CCC5751C2C94121C7BACB0D96773E4290200971E9EAACA37897966892C3B0QBQFJ" TargetMode="External"/><Relationship Id="rId4" Type="http://schemas.openxmlformats.org/officeDocument/2006/relationships/webSettings" Target="webSettings.xml"/><Relationship Id="rId9" Type="http://schemas.openxmlformats.org/officeDocument/2006/relationships/hyperlink" Target="consultantplus://offline/ref=8D8431DE389B0B8EA6CDC9BDEF08ED768E463D9EB08211A94F69CA000E92CF146187BC9E4ED2793A409B755036B7B3FFEF339A967E8EC3B0A373F49EQ4Q2J" TargetMode="External"/><Relationship Id="rId14" Type="http://schemas.openxmlformats.org/officeDocument/2006/relationships/hyperlink" Target="consultantplus://offline/ref=8D8431DE389B0B8EA6CDD7B0F964B3798D4A6493B3811FF61B3CCC5751C2C94133C7E2C70F9E6A3B4285765837QBQEJ" TargetMode="External"/><Relationship Id="rId22" Type="http://schemas.openxmlformats.org/officeDocument/2006/relationships/hyperlink" Target="consultantplus://offline/ref=8D8431DE389B0B8EA6CDD7B0F964B3798A4D669BB2861FF61B3CCC5751C2C94133C7E2C70F9E6A3B4285765837QBQEJ" TargetMode="External"/><Relationship Id="rId27" Type="http://schemas.openxmlformats.org/officeDocument/2006/relationships/hyperlink" Target="consultantplus://offline/ref=8D8431DE389B0B8EA6CDD7B0F964B3798D496193B38C1FF61B3CCC5751C2C94133C7E2C70F9E6A3B4285765837QBQEJ" TargetMode="External"/><Relationship Id="rId30" Type="http://schemas.openxmlformats.org/officeDocument/2006/relationships/hyperlink" Target="consultantplus://offline/ref=8D8431DE389B0B8EA6CDD7B0F964B3798D486097B88C1FF61B3CCC5751C2C94133C7E2C70F9E6A3B4285765837QBQEJ" TargetMode="External"/><Relationship Id="rId35" Type="http://schemas.openxmlformats.org/officeDocument/2006/relationships/hyperlink" Target="consultantplus://offline/ref=8D8431DE389B0B8EA6CDC9BDEF08ED768E463D9EB08111A9436ACA000E92CF146187BC9E4ED2793A409B755F3CB7B3FFEF339A967E8EC3B0A373F49EQ4Q2J" TargetMode="External"/><Relationship Id="rId43" Type="http://schemas.openxmlformats.org/officeDocument/2006/relationships/hyperlink" Target="consultantplus://offline/ref=8D8431DE389B0B8EA6CDD7B0F964B3798D456B94B18C1FF61B3CCC5751C2C94133C7E2C70F9E6A3B4285765837QBQEJ" TargetMode="External"/><Relationship Id="rId48" Type="http://schemas.openxmlformats.org/officeDocument/2006/relationships/fontTable" Target="fontTable.xml"/><Relationship Id="rId8" Type="http://schemas.openxmlformats.org/officeDocument/2006/relationships/hyperlink" Target="consultantplus://offline/ref=8D8431DE389B0B8EA6CDC9BDEF08ED768E463D9EB08212A54461CA000E92CF146187BC9E5CD2213642936A5837A2E5AEA9Q6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9738</Words>
  <Characters>55512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2022-02-28T09:16:00Z</dcterms:created>
  <dcterms:modified xsi:type="dcterms:W3CDTF">2022-03-12T01:48:00Z</dcterms:modified>
</cp:coreProperties>
</file>