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20" w:rsidRPr="006F5134" w:rsidRDefault="00190C20">
      <w:pPr>
        <w:pStyle w:val="ConsPlusNormal"/>
        <w:jc w:val="center"/>
        <w:rPr>
          <w:b/>
          <w:sz w:val="27"/>
          <w:szCs w:val="27"/>
        </w:rPr>
      </w:pPr>
      <w:r w:rsidRPr="006F5134">
        <w:rPr>
          <w:b/>
          <w:sz w:val="27"/>
          <w:szCs w:val="27"/>
        </w:rPr>
        <w:t>СВЕДЕНИЯ</w:t>
      </w:r>
    </w:p>
    <w:p w:rsidR="00190C20" w:rsidRPr="006F5134" w:rsidRDefault="00190C20">
      <w:pPr>
        <w:pStyle w:val="ConsPlusNormal"/>
        <w:jc w:val="center"/>
        <w:rPr>
          <w:b/>
          <w:sz w:val="27"/>
          <w:szCs w:val="27"/>
        </w:rPr>
      </w:pPr>
      <w:r w:rsidRPr="006F5134">
        <w:rPr>
          <w:b/>
          <w:sz w:val="27"/>
          <w:szCs w:val="27"/>
        </w:rPr>
        <w:t>О ДОСТИЖЕНИИ ЗНАЧЕНИЙ ПОКАЗАТЕЛЕЙ (ИНДИКАТОРОВ)</w:t>
      </w:r>
    </w:p>
    <w:p w:rsidR="00190C20" w:rsidRPr="00190C20" w:rsidRDefault="00190C20" w:rsidP="00190C20">
      <w:pPr>
        <w:pStyle w:val="ConsPlusNormal"/>
        <w:jc w:val="center"/>
        <w:rPr>
          <w:sz w:val="27"/>
          <w:szCs w:val="27"/>
        </w:rPr>
      </w:pPr>
      <w:r w:rsidRPr="00190C20">
        <w:rPr>
          <w:sz w:val="27"/>
          <w:szCs w:val="27"/>
        </w:rPr>
        <w:t xml:space="preserve">муниципальной программы «Обеспечение жильем молодых семей Уссурийского городского округа» </w:t>
      </w:r>
    </w:p>
    <w:p w:rsidR="00190C20" w:rsidRPr="00190C20" w:rsidRDefault="00215038" w:rsidP="00190C20"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>на 2021</w:t>
      </w:r>
      <w:r w:rsidR="00190C20" w:rsidRPr="00190C20">
        <w:rPr>
          <w:sz w:val="27"/>
          <w:szCs w:val="27"/>
        </w:rPr>
        <w:t>-202</w:t>
      </w:r>
      <w:r>
        <w:rPr>
          <w:sz w:val="27"/>
          <w:szCs w:val="27"/>
        </w:rPr>
        <w:t>5</w:t>
      </w:r>
      <w:r w:rsidR="00190C20" w:rsidRPr="00190C20">
        <w:rPr>
          <w:sz w:val="27"/>
          <w:szCs w:val="27"/>
        </w:rPr>
        <w:t xml:space="preserve"> годы, утвержденной постановлением администрации Уссурийского городского округа </w:t>
      </w:r>
    </w:p>
    <w:p w:rsidR="00190C20" w:rsidRPr="00190C20" w:rsidRDefault="00190C20" w:rsidP="00190C20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190C20">
        <w:rPr>
          <w:sz w:val="27"/>
          <w:szCs w:val="27"/>
        </w:rPr>
        <w:t>от 0</w:t>
      </w:r>
      <w:r w:rsidR="00215038">
        <w:rPr>
          <w:sz w:val="27"/>
          <w:szCs w:val="27"/>
        </w:rPr>
        <w:t>1</w:t>
      </w:r>
      <w:r w:rsidRPr="00190C20">
        <w:rPr>
          <w:sz w:val="27"/>
          <w:szCs w:val="27"/>
        </w:rPr>
        <w:t xml:space="preserve"> </w:t>
      </w:r>
      <w:r w:rsidR="00215038">
        <w:rPr>
          <w:sz w:val="27"/>
          <w:szCs w:val="27"/>
        </w:rPr>
        <w:t>декаб</w:t>
      </w:r>
      <w:r w:rsidRPr="00190C20">
        <w:rPr>
          <w:sz w:val="27"/>
          <w:szCs w:val="27"/>
        </w:rPr>
        <w:t>ря</w:t>
      </w:r>
      <w:r w:rsidR="00215038">
        <w:rPr>
          <w:sz w:val="27"/>
          <w:szCs w:val="27"/>
        </w:rPr>
        <w:t xml:space="preserve"> 2020</w:t>
      </w:r>
      <w:r w:rsidRPr="00190C20">
        <w:rPr>
          <w:sz w:val="27"/>
          <w:szCs w:val="27"/>
        </w:rPr>
        <w:t xml:space="preserve"> года № </w:t>
      </w:r>
      <w:r w:rsidR="00215038">
        <w:rPr>
          <w:sz w:val="27"/>
          <w:szCs w:val="27"/>
        </w:rPr>
        <w:t>2590</w:t>
      </w:r>
      <w:r w:rsidRPr="00190C20">
        <w:rPr>
          <w:sz w:val="27"/>
          <w:szCs w:val="27"/>
        </w:rPr>
        <w:t>-НПА,</w:t>
      </w:r>
    </w:p>
    <w:p w:rsidR="00190C20" w:rsidRPr="00190C20" w:rsidRDefault="00190C20" w:rsidP="00190C20">
      <w:pPr>
        <w:pStyle w:val="ConsPlusNormal"/>
        <w:jc w:val="center"/>
        <w:rPr>
          <w:b/>
          <w:sz w:val="27"/>
          <w:szCs w:val="27"/>
        </w:rPr>
      </w:pPr>
      <w:r w:rsidRPr="00190C20">
        <w:rPr>
          <w:b/>
          <w:sz w:val="27"/>
          <w:szCs w:val="27"/>
        </w:rPr>
        <w:t>ЗА 202</w:t>
      </w:r>
      <w:r w:rsidR="00215038">
        <w:rPr>
          <w:b/>
          <w:sz w:val="27"/>
          <w:szCs w:val="27"/>
        </w:rPr>
        <w:t>1</w:t>
      </w:r>
      <w:r w:rsidRPr="00190C20">
        <w:rPr>
          <w:b/>
          <w:sz w:val="27"/>
          <w:szCs w:val="27"/>
        </w:rPr>
        <w:t xml:space="preserve"> ГОД</w:t>
      </w:r>
    </w:p>
    <w:p w:rsidR="00190C20" w:rsidRDefault="00190C20">
      <w:pPr>
        <w:pStyle w:val="ConsPlusNormal"/>
        <w:ind w:firstLine="540"/>
        <w:jc w:val="both"/>
        <w:outlineLvl w:val="0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2410"/>
        <w:gridCol w:w="2268"/>
        <w:gridCol w:w="2268"/>
        <w:gridCol w:w="2977"/>
      </w:tblGrid>
      <w:tr w:rsidR="00190C20" w:rsidRPr="00190C20" w:rsidTr="007C3F57">
        <w:tc>
          <w:tcPr>
            <w:tcW w:w="56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 xml:space="preserve">№ </w:t>
            </w:r>
            <w:proofErr w:type="gramStart"/>
            <w:r w:rsidRPr="00190C20">
              <w:rPr>
                <w:sz w:val="24"/>
                <w:szCs w:val="24"/>
              </w:rPr>
              <w:t>п</w:t>
            </w:r>
            <w:proofErr w:type="gramEnd"/>
            <w:r w:rsidRPr="00190C20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Значения показателей (индикаторов) муниципальной программы</w:t>
            </w:r>
          </w:p>
        </w:tc>
        <w:tc>
          <w:tcPr>
            <w:tcW w:w="297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245324" w:rsidRPr="00190C20" w:rsidTr="007C3F57">
        <w:tc>
          <w:tcPr>
            <w:tcW w:w="56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90C20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536" w:type="dxa"/>
            <w:gridSpan w:val="2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97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</w:tr>
      <w:tr w:rsidR="00190C20" w:rsidRPr="00190C20" w:rsidTr="007C3F57">
        <w:tc>
          <w:tcPr>
            <w:tcW w:w="56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7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0C20" w:rsidRPr="00190C20" w:rsidRDefault="005A4F9D" w:rsidP="005A4F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Увеличение числа молодых семей, получивших поддержку на приобретение жилого помещения или строительство индивидуального дома 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268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977" w:type="dxa"/>
          </w:tcPr>
          <w:p w:rsidR="00190C20" w:rsidRPr="00190C20" w:rsidRDefault="00216A14" w:rsidP="00216A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отсутствуют</w:t>
            </w:r>
            <w:r w:rsidR="000E77E0">
              <w:rPr>
                <w:sz w:val="24"/>
                <w:szCs w:val="24"/>
              </w:rPr>
              <w:t>, плановые показатели достигнуты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2453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0C20" w:rsidRPr="00190C20" w:rsidRDefault="006D13AE" w:rsidP="006D13A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Увеличение доли молодых семей, улучшивших жилищные условия от общего числа молодых семей Уссурийского городского округа </w:t>
            </w:r>
            <w:r w:rsidR="00190C20">
              <w:rPr>
                <w:rFonts w:eastAsiaTheme="minorHAnsi"/>
                <w:sz w:val="24"/>
                <w:szCs w:val="24"/>
              </w:rPr>
              <w:t>в возрасте от 18 до 35 лет</w:t>
            </w:r>
            <w:r>
              <w:rPr>
                <w:rFonts w:eastAsiaTheme="minorHAnsi"/>
                <w:sz w:val="24"/>
                <w:szCs w:val="24"/>
              </w:rPr>
              <w:t xml:space="preserve"> (13222 семьи)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2268" w:type="dxa"/>
          </w:tcPr>
          <w:p w:rsidR="00190C20" w:rsidRPr="00190C20" w:rsidRDefault="006D13AE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  <w:tc>
          <w:tcPr>
            <w:tcW w:w="2268" w:type="dxa"/>
          </w:tcPr>
          <w:p w:rsidR="00190C20" w:rsidRPr="00190C20" w:rsidRDefault="006D13AE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  <w:tc>
          <w:tcPr>
            <w:tcW w:w="2977" w:type="dxa"/>
          </w:tcPr>
          <w:p w:rsidR="00190C20" w:rsidRPr="00190C20" w:rsidRDefault="000E77E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отсутствуют, плановые показатели достигнуты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0C20" w:rsidRPr="00190C20" w:rsidRDefault="006D13AE" w:rsidP="005A4F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Увеличение общей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площади жилых помещений приобретенных (построенных) молодыми семьями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23678</w:t>
            </w:r>
          </w:p>
        </w:tc>
        <w:tc>
          <w:tcPr>
            <w:tcW w:w="2268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24305</w:t>
            </w:r>
          </w:p>
        </w:tc>
        <w:tc>
          <w:tcPr>
            <w:tcW w:w="2268" w:type="dxa"/>
          </w:tcPr>
          <w:p w:rsidR="00190C20" w:rsidRPr="00190C20" w:rsidRDefault="0001430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24663,55</w:t>
            </w:r>
          </w:p>
        </w:tc>
        <w:tc>
          <w:tcPr>
            <w:tcW w:w="2977" w:type="dxa"/>
          </w:tcPr>
          <w:p w:rsidR="00BC0563" w:rsidRDefault="00BB609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перевыпол</w:t>
            </w:r>
            <w:r w:rsidR="00BC0563">
              <w:rPr>
                <w:sz w:val="24"/>
                <w:szCs w:val="24"/>
              </w:rPr>
              <w:t xml:space="preserve">нение </w:t>
            </w:r>
            <w:r>
              <w:rPr>
                <w:sz w:val="24"/>
                <w:szCs w:val="24"/>
              </w:rPr>
              <w:t xml:space="preserve">плановых </w:t>
            </w:r>
            <w:r>
              <w:rPr>
                <w:sz w:val="24"/>
                <w:szCs w:val="24"/>
              </w:rPr>
              <w:lastRenderedPageBreak/>
              <w:t>значени</w:t>
            </w:r>
            <w:r w:rsidR="00BC0563">
              <w:rPr>
                <w:sz w:val="24"/>
                <w:szCs w:val="24"/>
              </w:rPr>
              <w:t>й (отклонение)</w:t>
            </w:r>
          </w:p>
          <w:p w:rsidR="006F5134" w:rsidRDefault="00BC0563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B6090">
              <w:rPr>
                <w:sz w:val="24"/>
                <w:szCs w:val="24"/>
              </w:rPr>
              <w:t>+</w:t>
            </w:r>
            <w:r w:rsidR="0001430D">
              <w:rPr>
                <w:sz w:val="24"/>
                <w:szCs w:val="24"/>
              </w:rPr>
              <w:t>1,</w:t>
            </w:r>
            <w:r w:rsidR="00A534EA">
              <w:rPr>
                <w:sz w:val="24"/>
                <w:szCs w:val="24"/>
              </w:rPr>
              <w:t>01</w:t>
            </w:r>
            <w:bookmarkStart w:id="0" w:name="_GoBack"/>
            <w:bookmarkEnd w:id="0"/>
            <w:r w:rsidR="00BB6090">
              <w:rPr>
                <w:sz w:val="24"/>
                <w:szCs w:val="24"/>
              </w:rPr>
              <w:t xml:space="preserve"> %</w:t>
            </w:r>
            <w:r w:rsidR="000E77E0">
              <w:rPr>
                <w:sz w:val="24"/>
                <w:szCs w:val="24"/>
              </w:rPr>
              <w:t xml:space="preserve"> связано с приобретением молодым</w:t>
            </w:r>
            <w:r w:rsidR="00305248">
              <w:rPr>
                <w:sz w:val="24"/>
                <w:szCs w:val="24"/>
              </w:rPr>
              <w:t xml:space="preserve">и семьями квартир </w:t>
            </w:r>
          </w:p>
          <w:p w:rsidR="00190C20" w:rsidRPr="00190C20" w:rsidRDefault="00305248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большей</w:t>
            </w:r>
            <w:proofErr w:type="gramEnd"/>
            <w:r>
              <w:rPr>
                <w:sz w:val="24"/>
                <w:szCs w:val="24"/>
              </w:rPr>
              <w:t xml:space="preserve"> площадь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190C20" w:rsidRPr="00190C20" w:rsidRDefault="00190C20" w:rsidP="005A4F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Увеличение доли жилых помещений, приобретенных (построенных) </w:t>
            </w:r>
            <w:r w:rsidR="00E41E0D">
              <w:rPr>
                <w:rFonts w:eastAsiaTheme="minorHAnsi"/>
                <w:sz w:val="24"/>
                <w:szCs w:val="24"/>
              </w:rPr>
              <w:t xml:space="preserve">молодыми по </w:t>
            </w:r>
            <w:r>
              <w:rPr>
                <w:rFonts w:eastAsiaTheme="minorHAnsi"/>
                <w:sz w:val="24"/>
                <w:szCs w:val="24"/>
              </w:rPr>
              <w:t>сравнению с 20</w:t>
            </w:r>
            <w:r w:rsidR="00E41E0D">
              <w:rPr>
                <w:rFonts w:eastAsiaTheme="minorHAnsi"/>
                <w:sz w:val="24"/>
                <w:szCs w:val="24"/>
              </w:rPr>
              <w:t xml:space="preserve">20 </w:t>
            </w:r>
            <w:r>
              <w:rPr>
                <w:rFonts w:eastAsiaTheme="minorHAnsi"/>
                <w:sz w:val="24"/>
                <w:szCs w:val="24"/>
              </w:rPr>
              <w:t xml:space="preserve">годом </w:t>
            </w:r>
            <w:r w:rsidR="00E41E0D">
              <w:rPr>
                <w:rFonts w:eastAsiaTheme="minorHAnsi"/>
                <w:sz w:val="24"/>
                <w:szCs w:val="24"/>
              </w:rPr>
              <w:t>на 10</w:t>
            </w:r>
            <w:r w:rsidR="005A4F9D">
              <w:rPr>
                <w:rFonts w:eastAsiaTheme="minorHAnsi"/>
                <w:sz w:val="24"/>
                <w:szCs w:val="24"/>
              </w:rPr>
              <w:t>0</w:t>
            </w: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190C20" w:rsidRPr="00190C20" w:rsidRDefault="005A4F9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D13AE">
              <w:rPr>
                <w:sz w:val="24"/>
                <w:szCs w:val="24"/>
              </w:rPr>
              <w:t>2,65</w:t>
            </w:r>
          </w:p>
        </w:tc>
        <w:tc>
          <w:tcPr>
            <w:tcW w:w="2268" w:type="dxa"/>
          </w:tcPr>
          <w:p w:rsidR="00190C20" w:rsidRPr="00190C20" w:rsidRDefault="0001430D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104,16</w:t>
            </w:r>
          </w:p>
        </w:tc>
        <w:tc>
          <w:tcPr>
            <w:tcW w:w="2977" w:type="dxa"/>
          </w:tcPr>
          <w:p w:rsidR="00BC0563" w:rsidRDefault="00BC0563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перевыполнение плановых значений (</w:t>
            </w:r>
            <w:r w:rsidR="00BB6090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>)</w:t>
            </w:r>
          </w:p>
          <w:p w:rsidR="006F5134" w:rsidRDefault="00BB609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+</w:t>
            </w:r>
            <w:r w:rsidR="0001430D">
              <w:rPr>
                <w:sz w:val="24"/>
                <w:szCs w:val="24"/>
              </w:rPr>
              <w:t>1,</w:t>
            </w:r>
            <w:r w:rsidR="00A534E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%</w:t>
            </w:r>
            <w:r w:rsidR="000E77E0">
              <w:rPr>
                <w:sz w:val="24"/>
                <w:szCs w:val="24"/>
              </w:rPr>
              <w:t xml:space="preserve"> связано с приобретением молодыми семьями квартир </w:t>
            </w:r>
          </w:p>
          <w:p w:rsidR="00190C20" w:rsidRPr="00190C20" w:rsidRDefault="000E77E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большей площад</w:t>
            </w:r>
            <w:r w:rsidR="00305248">
              <w:rPr>
                <w:sz w:val="24"/>
                <w:szCs w:val="24"/>
              </w:rPr>
              <w:t>ью</w:t>
            </w:r>
          </w:p>
        </w:tc>
      </w:tr>
    </w:tbl>
    <w:p w:rsidR="00190C20" w:rsidRPr="00190C20" w:rsidRDefault="00190C20">
      <w:pPr>
        <w:pStyle w:val="ConsPlusNormal"/>
        <w:ind w:firstLine="540"/>
        <w:jc w:val="both"/>
        <w:rPr>
          <w:sz w:val="24"/>
          <w:szCs w:val="24"/>
        </w:rPr>
      </w:pPr>
    </w:p>
    <w:p w:rsidR="00190C20" w:rsidRDefault="00190C20" w:rsidP="007C3F57">
      <w:pPr>
        <w:pStyle w:val="ConsPlusNormal"/>
        <w:spacing w:line="360" w:lineRule="auto"/>
        <w:ind w:firstLine="708"/>
        <w:jc w:val="both"/>
        <w:rPr>
          <w:sz w:val="24"/>
          <w:szCs w:val="24"/>
        </w:rPr>
      </w:pPr>
      <w:r w:rsidRPr="00190C20">
        <w:rPr>
          <w:sz w:val="24"/>
          <w:szCs w:val="24"/>
        </w:rPr>
        <w:t>Вывод об эффективности реализации программы за отчетный год:</w:t>
      </w:r>
    </w:p>
    <w:p w:rsidR="00305248" w:rsidRDefault="00E72D35" w:rsidP="007C3F5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эффективности муниципальной программы составляет более 0,9, который позволяет сделать в свою очередь вывод о том, что эффективность муниципальной программы (</w:t>
      </w:r>
      <w:proofErr w:type="spellStart"/>
      <w:r>
        <w:rPr>
          <w:sz w:val="24"/>
          <w:szCs w:val="24"/>
        </w:rPr>
        <w:t>Эмп</w:t>
      </w:r>
      <w:proofErr w:type="spellEnd"/>
      <w:r w:rsidR="0030524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высокая. </w:t>
      </w:r>
    </w:p>
    <w:sectPr w:rsidR="00305248" w:rsidSect="00190C20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0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0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8779"/>
      <w:docPartObj>
        <w:docPartGallery w:val="Page Numbers (Top of Page)"/>
        <w:docPartUnique/>
      </w:docPartObj>
    </w:sdtPr>
    <w:sdtEndPr/>
    <w:sdtContent>
      <w:p w:rsidR="00245324" w:rsidRDefault="00F500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20"/>
    <w:rsid w:val="00002C9D"/>
    <w:rsid w:val="00003166"/>
    <w:rsid w:val="000037B6"/>
    <w:rsid w:val="000104EA"/>
    <w:rsid w:val="00011973"/>
    <w:rsid w:val="0001430D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37F5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E77E0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65B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0C20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5DA3"/>
    <w:rsid w:val="001A60E6"/>
    <w:rsid w:val="001A7EB7"/>
    <w:rsid w:val="001B025F"/>
    <w:rsid w:val="001B04A4"/>
    <w:rsid w:val="001B0BB6"/>
    <w:rsid w:val="001B10C8"/>
    <w:rsid w:val="001B5AA4"/>
    <w:rsid w:val="001B6B5C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097F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58E"/>
    <w:rsid w:val="00213881"/>
    <w:rsid w:val="0021406B"/>
    <w:rsid w:val="00215038"/>
    <w:rsid w:val="00215CF7"/>
    <w:rsid w:val="00216A14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324"/>
    <w:rsid w:val="0024562D"/>
    <w:rsid w:val="00245CB0"/>
    <w:rsid w:val="002462E6"/>
    <w:rsid w:val="00246C22"/>
    <w:rsid w:val="0024732D"/>
    <w:rsid w:val="00253229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7E5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2F5C67"/>
    <w:rsid w:val="003037DE"/>
    <w:rsid w:val="003040BA"/>
    <w:rsid w:val="0030431A"/>
    <w:rsid w:val="003046C0"/>
    <w:rsid w:val="00305248"/>
    <w:rsid w:val="003055E9"/>
    <w:rsid w:val="00306614"/>
    <w:rsid w:val="0030669E"/>
    <w:rsid w:val="003075C8"/>
    <w:rsid w:val="003100A6"/>
    <w:rsid w:val="003100FF"/>
    <w:rsid w:val="00311B52"/>
    <w:rsid w:val="00311C79"/>
    <w:rsid w:val="0031358D"/>
    <w:rsid w:val="00317B92"/>
    <w:rsid w:val="00317C70"/>
    <w:rsid w:val="0032122C"/>
    <w:rsid w:val="003214E8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90E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51C"/>
    <w:rsid w:val="003B39CB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3E4F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32E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02A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67F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6EE"/>
    <w:rsid w:val="005439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4F9D"/>
    <w:rsid w:val="005A541C"/>
    <w:rsid w:val="005A5D6D"/>
    <w:rsid w:val="005A6B74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6FAD"/>
    <w:rsid w:val="00697EBE"/>
    <w:rsid w:val="006A42AA"/>
    <w:rsid w:val="006A45E4"/>
    <w:rsid w:val="006A4C20"/>
    <w:rsid w:val="006A5CCE"/>
    <w:rsid w:val="006A79B4"/>
    <w:rsid w:val="006A7EDE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3AE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6F513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0F58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88"/>
    <w:rsid w:val="00771AA0"/>
    <w:rsid w:val="00772375"/>
    <w:rsid w:val="0077287E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1D33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3F57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05E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17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64D7"/>
    <w:rsid w:val="009774DD"/>
    <w:rsid w:val="0097773F"/>
    <w:rsid w:val="00980244"/>
    <w:rsid w:val="0098144E"/>
    <w:rsid w:val="00981E45"/>
    <w:rsid w:val="00984F13"/>
    <w:rsid w:val="00986886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594"/>
    <w:rsid w:val="00A06D75"/>
    <w:rsid w:val="00A101D9"/>
    <w:rsid w:val="00A11E62"/>
    <w:rsid w:val="00A11F80"/>
    <w:rsid w:val="00A12CAB"/>
    <w:rsid w:val="00A13206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4EA"/>
    <w:rsid w:val="00A535B2"/>
    <w:rsid w:val="00A55134"/>
    <w:rsid w:val="00A55856"/>
    <w:rsid w:val="00A5763A"/>
    <w:rsid w:val="00A60DBA"/>
    <w:rsid w:val="00A61518"/>
    <w:rsid w:val="00A628B0"/>
    <w:rsid w:val="00A65020"/>
    <w:rsid w:val="00A65C36"/>
    <w:rsid w:val="00A662BB"/>
    <w:rsid w:val="00A67B2F"/>
    <w:rsid w:val="00A67EF1"/>
    <w:rsid w:val="00A70F65"/>
    <w:rsid w:val="00A71E60"/>
    <w:rsid w:val="00A7689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4DEB"/>
    <w:rsid w:val="00A961CB"/>
    <w:rsid w:val="00A96E3E"/>
    <w:rsid w:val="00A97975"/>
    <w:rsid w:val="00AA0DEF"/>
    <w:rsid w:val="00AA10A8"/>
    <w:rsid w:val="00AA12C8"/>
    <w:rsid w:val="00AA2510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D48B1"/>
    <w:rsid w:val="00AE0855"/>
    <w:rsid w:val="00AE20D9"/>
    <w:rsid w:val="00AE35E0"/>
    <w:rsid w:val="00AE4A86"/>
    <w:rsid w:val="00AE4CA7"/>
    <w:rsid w:val="00AE6016"/>
    <w:rsid w:val="00AE735D"/>
    <w:rsid w:val="00AE7542"/>
    <w:rsid w:val="00AF08F8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3B8E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078D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6090"/>
    <w:rsid w:val="00BB79AE"/>
    <w:rsid w:val="00BC0563"/>
    <w:rsid w:val="00BC0DD8"/>
    <w:rsid w:val="00BC246E"/>
    <w:rsid w:val="00BC3C0D"/>
    <w:rsid w:val="00BC4084"/>
    <w:rsid w:val="00BC4157"/>
    <w:rsid w:val="00BC4463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29E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E39"/>
    <w:rsid w:val="00C4429A"/>
    <w:rsid w:val="00C45B7C"/>
    <w:rsid w:val="00C4609C"/>
    <w:rsid w:val="00C4716E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938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1F6A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66B8"/>
    <w:rsid w:val="00D6786C"/>
    <w:rsid w:val="00D67CA5"/>
    <w:rsid w:val="00D67FDC"/>
    <w:rsid w:val="00D70D59"/>
    <w:rsid w:val="00D723CC"/>
    <w:rsid w:val="00D75529"/>
    <w:rsid w:val="00D76C48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E"/>
    <w:rsid w:val="00D91FFF"/>
    <w:rsid w:val="00D9360A"/>
    <w:rsid w:val="00D93E8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C7BDD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010"/>
    <w:rsid w:val="00DE6DC0"/>
    <w:rsid w:val="00DE73D9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1E0D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2D35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5432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2F3"/>
    <w:rsid w:val="00F46A8C"/>
    <w:rsid w:val="00F5004B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192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3AB"/>
    <w:rsid w:val="00FB4D8B"/>
    <w:rsid w:val="00FB4E5E"/>
    <w:rsid w:val="00FC0EA1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0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9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C2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12</cp:revision>
  <cp:lastPrinted>2022-02-15T05:53:00Z</cp:lastPrinted>
  <dcterms:created xsi:type="dcterms:W3CDTF">2021-02-12T04:51:00Z</dcterms:created>
  <dcterms:modified xsi:type="dcterms:W3CDTF">2022-02-15T05:55:00Z</dcterms:modified>
</cp:coreProperties>
</file>