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37" w:rsidRPr="00213437" w:rsidRDefault="00213437" w:rsidP="0021343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45967"/>
          <w:sz w:val="21"/>
          <w:szCs w:val="21"/>
        </w:rPr>
      </w:pPr>
      <w:r w:rsidRPr="00213437">
        <w:rPr>
          <w:rFonts w:ascii="Arial" w:eastAsia="Times New Roman" w:hAnsi="Arial" w:cs="Arial"/>
          <w:color w:val="345967"/>
          <w:sz w:val="21"/>
          <w:szCs w:val="21"/>
        </w:rPr>
        <w:fldChar w:fldCharType="begin"/>
      </w:r>
      <w:r w:rsidRPr="00213437">
        <w:rPr>
          <w:rFonts w:ascii="Arial" w:eastAsia="Times New Roman" w:hAnsi="Arial" w:cs="Arial"/>
          <w:color w:val="345967"/>
          <w:sz w:val="21"/>
          <w:szCs w:val="21"/>
        </w:rPr>
        <w:instrText xml:space="preserve"> HYPERLINK "https://adm-ussuriisk.ru/ob_okruge/svedeniya_o_sposobakh_polucheniya_konsultatsiy_po_voprosam_soblyudeniya_obyazatelnykh_trebovaniy99/" </w:instrText>
      </w:r>
      <w:r w:rsidRPr="00213437">
        <w:rPr>
          <w:rFonts w:ascii="Arial" w:eastAsia="Times New Roman" w:hAnsi="Arial" w:cs="Arial"/>
          <w:color w:val="345967"/>
          <w:sz w:val="21"/>
          <w:szCs w:val="21"/>
        </w:rPr>
        <w:fldChar w:fldCharType="separate"/>
      </w:r>
      <w:r w:rsidRPr="00213437">
        <w:rPr>
          <w:rFonts w:ascii="Arial" w:eastAsia="Times New Roman" w:hAnsi="Arial" w:cs="Arial"/>
          <w:caps/>
          <w:color w:val="D20209"/>
          <w:sz w:val="21"/>
        </w:rPr>
        <w:t>СВЕДЕНИЯ О СПОСОБАХ ПОЛУЧЕНИЯ КОНСУЛЬТАЦИЙ ПО ВОПРОСАМ СОБЛЮДЕНИЯ ОБЯЗАТЕЛЬНЫХ ТРЕБОВАНИЙ</w:t>
      </w:r>
      <w:r w:rsidRPr="00213437">
        <w:rPr>
          <w:rFonts w:ascii="Arial" w:eastAsia="Times New Roman" w:hAnsi="Arial" w:cs="Arial"/>
          <w:color w:val="345967"/>
          <w:sz w:val="21"/>
          <w:szCs w:val="21"/>
        </w:rPr>
        <w:fldChar w:fldCharType="end"/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должностным лицом, инспектором по телефону, посредством </w:t>
      </w:r>
      <w:proofErr w:type="spellStart"/>
      <w:r w:rsidRPr="0021343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13437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Личный прием граждан проводится начальником, заместителем начальника, специалистами отдела контроля и управления жилищным фоном управления жилищной политики. Информация о месте приема, а также об установленных для приема днях и часах размещается на официальном сайте: администрации Уссурийского городского округа.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1) организация и осуществление жилищного контроля;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жилищного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 xml:space="preserve">Управление жилищной </w:t>
      </w:r>
      <w:proofErr w:type="spellStart"/>
      <w:r w:rsidRPr="00213437">
        <w:rPr>
          <w:rFonts w:ascii="Times New Roman" w:hAnsi="Times New Roman" w:cs="Times New Roman"/>
          <w:sz w:val="28"/>
          <w:szCs w:val="28"/>
        </w:rPr>
        <w:t>политикиосуществляет</w:t>
      </w:r>
      <w:proofErr w:type="spellEnd"/>
      <w:r w:rsidRPr="00213437">
        <w:rPr>
          <w:rFonts w:ascii="Times New Roman" w:hAnsi="Times New Roman" w:cs="Times New Roman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консультирования, форма которого утверждается управлением жилищной политики (приложение № 3).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lastRenderedPageBreak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437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Уссурийского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13437" w:rsidRPr="00213437" w:rsidRDefault="00213437" w:rsidP="002134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D5" w:rsidRDefault="001252D5"/>
    <w:sectPr w:rsidR="0012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2B4"/>
    <w:multiLevelType w:val="multilevel"/>
    <w:tmpl w:val="A5E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13437"/>
    <w:rsid w:val="001252D5"/>
    <w:rsid w:val="0021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Apochenkova_OV</dc:creator>
  <cp:keywords/>
  <dc:description/>
  <cp:lastModifiedBy>Apochenkova_OV</cp:lastModifiedBy>
  <cp:revision>2</cp:revision>
  <dcterms:created xsi:type="dcterms:W3CDTF">2021-12-17T07:24:00Z</dcterms:created>
  <dcterms:modified xsi:type="dcterms:W3CDTF">2021-12-17T07:30:00Z</dcterms:modified>
</cp:coreProperties>
</file>