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B8" w:rsidRPr="00F93097" w:rsidRDefault="00B80CB8" w:rsidP="00F93097">
      <w:pPr>
        <w:tabs>
          <w:tab w:val="left" w:pos="720"/>
        </w:tabs>
        <w:jc w:val="both"/>
        <w:rPr>
          <w:b/>
          <w:sz w:val="28"/>
          <w:szCs w:val="28"/>
        </w:rPr>
      </w:pPr>
      <w:bookmarkStart w:id="0" w:name="_GoBack"/>
      <w:bookmarkEnd w:id="0"/>
      <w:r w:rsidRPr="00B80CB8">
        <w:rPr>
          <w:b/>
          <w:sz w:val="28"/>
          <w:szCs w:val="28"/>
        </w:rPr>
        <w:t>Контакты Филиала №</w:t>
      </w:r>
      <w:r w:rsidR="00F93097">
        <w:rPr>
          <w:b/>
          <w:sz w:val="28"/>
          <w:szCs w:val="28"/>
        </w:rPr>
        <w:t xml:space="preserve"> </w:t>
      </w:r>
      <w:r w:rsidRPr="00B80CB8">
        <w:rPr>
          <w:b/>
          <w:sz w:val="28"/>
          <w:szCs w:val="28"/>
        </w:rPr>
        <w:t>6 ГУ</w:t>
      </w:r>
      <w:r>
        <w:rPr>
          <w:b/>
          <w:sz w:val="28"/>
          <w:szCs w:val="28"/>
        </w:rPr>
        <w:t xml:space="preserve"> </w:t>
      </w:r>
      <w:r w:rsidRPr="00B80CB8">
        <w:rPr>
          <w:b/>
          <w:sz w:val="28"/>
          <w:szCs w:val="28"/>
        </w:rPr>
        <w:t xml:space="preserve">- Приморское региональное отделение Фонда социального страхования Российской Федерации </w:t>
      </w:r>
    </w:p>
    <w:p w:rsidR="00F93097" w:rsidRDefault="00F93097" w:rsidP="00B80CB8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B80CB8" w:rsidRPr="00B80CB8" w:rsidRDefault="00AA1650" w:rsidP="00B80CB8">
      <w:pPr>
        <w:tabs>
          <w:tab w:val="left" w:pos="1560"/>
        </w:tabs>
        <w:jc w:val="both"/>
        <w:rPr>
          <w:b/>
          <w:sz w:val="28"/>
          <w:szCs w:val="28"/>
        </w:rPr>
      </w:pPr>
      <w:r w:rsidRPr="001C25B8">
        <w:rPr>
          <w:b/>
          <w:sz w:val="28"/>
          <w:szCs w:val="28"/>
        </w:rPr>
        <w:t>Директор: Кутакова</w:t>
      </w:r>
      <w:r>
        <w:rPr>
          <w:b/>
          <w:sz w:val="28"/>
          <w:szCs w:val="28"/>
        </w:rPr>
        <w:t xml:space="preserve"> Ирина Викторовна</w:t>
      </w:r>
    </w:p>
    <w:p w:rsidR="00F93097" w:rsidRDefault="00F93097" w:rsidP="00B80CB8">
      <w:pPr>
        <w:tabs>
          <w:tab w:val="left" w:pos="1560"/>
        </w:tabs>
        <w:jc w:val="both"/>
        <w:rPr>
          <w:sz w:val="28"/>
          <w:szCs w:val="28"/>
        </w:rPr>
      </w:pPr>
    </w:p>
    <w:p w:rsidR="00B80CB8" w:rsidRPr="00AA3511" w:rsidRDefault="00B80CB8" w:rsidP="00B80CB8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AA1650">
        <w:rPr>
          <w:sz w:val="28"/>
          <w:szCs w:val="28"/>
        </w:rPr>
        <w:t xml:space="preserve">692519, </w:t>
      </w:r>
      <w:r>
        <w:rPr>
          <w:sz w:val="28"/>
          <w:szCs w:val="28"/>
        </w:rPr>
        <w:t xml:space="preserve">Приморский край, </w:t>
      </w:r>
      <w:r w:rsidR="00AA1650" w:rsidRPr="00AA3511">
        <w:rPr>
          <w:sz w:val="28"/>
          <w:szCs w:val="28"/>
        </w:rPr>
        <w:t>г. Ус</w:t>
      </w:r>
      <w:r w:rsidR="00AA1650">
        <w:rPr>
          <w:sz w:val="28"/>
          <w:szCs w:val="28"/>
        </w:rPr>
        <w:t>сурийск, ул. Ленина, 98</w:t>
      </w:r>
    </w:p>
    <w:p w:rsidR="00B80CB8" w:rsidRPr="00B80CB8" w:rsidRDefault="00B80CB8" w:rsidP="00B80CB8">
      <w:pPr>
        <w:tabs>
          <w:tab w:val="left" w:pos="4395"/>
          <w:tab w:val="left" w:pos="4536"/>
        </w:tabs>
        <w:ind w:right="67"/>
        <w:rPr>
          <w:bCs/>
          <w:sz w:val="28"/>
          <w:szCs w:val="28"/>
        </w:rPr>
      </w:pPr>
      <w:r w:rsidRPr="00B80CB8">
        <w:rPr>
          <w:bCs/>
          <w:sz w:val="28"/>
          <w:szCs w:val="28"/>
        </w:rPr>
        <w:t>тел./факс: (4234) 32-17-51</w:t>
      </w:r>
    </w:p>
    <w:p w:rsidR="00B80CB8" w:rsidRPr="001C25B8" w:rsidRDefault="001C25B8" w:rsidP="00B80CB8">
      <w:pPr>
        <w:tabs>
          <w:tab w:val="left" w:pos="4395"/>
          <w:tab w:val="left" w:pos="4536"/>
        </w:tabs>
        <w:ind w:right="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е</w:t>
      </w:r>
      <w:r w:rsidR="00B80CB8" w:rsidRPr="001C25B8">
        <w:rPr>
          <w:bCs/>
          <w:sz w:val="28"/>
          <w:szCs w:val="28"/>
          <w:lang w:val="en-US"/>
        </w:rPr>
        <w:t>-</w:t>
      </w:r>
      <w:r w:rsidR="00B80CB8" w:rsidRPr="00B80CB8">
        <w:rPr>
          <w:bCs/>
          <w:sz w:val="28"/>
          <w:szCs w:val="28"/>
          <w:lang w:val="en-US"/>
        </w:rPr>
        <w:t>mail</w:t>
      </w:r>
      <w:r w:rsidR="00B80CB8" w:rsidRPr="001C25B8">
        <w:rPr>
          <w:bCs/>
          <w:sz w:val="28"/>
          <w:szCs w:val="28"/>
          <w:lang w:val="en-US"/>
        </w:rPr>
        <w:t xml:space="preserve">: </w:t>
      </w:r>
      <w:r w:rsidR="00B80CB8" w:rsidRPr="00B80CB8">
        <w:rPr>
          <w:bCs/>
          <w:sz w:val="28"/>
          <w:szCs w:val="28"/>
          <w:lang w:val="en-US"/>
        </w:rPr>
        <w:t>filial</w:t>
      </w:r>
      <w:r w:rsidR="00B80CB8" w:rsidRPr="001C25B8">
        <w:rPr>
          <w:bCs/>
          <w:sz w:val="28"/>
          <w:szCs w:val="28"/>
          <w:lang w:val="en-US"/>
        </w:rPr>
        <w:t>6@</w:t>
      </w:r>
      <w:r w:rsidR="00B80CB8" w:rsidRPr="00B80CB8">
        <w:rPr>
          <w:bCs/>
          <w:sz w:val="28"/>
          <w:szCs w:val="28"/>
          <w:lang w:val="en-US"/>
        </w:rPr>
        <w:t>ro</w:t>
      </w:r>
      <w:r w:rsidR="00B80CB8" w:rsidRPr="001C25B8">
        <w:rPr>
          <w:bCs/>
          <w:sz w:val="28"/>
          <w:szCs w:val="28"/>
          <w:lang w:val="en-US"/>
        </w:rPr>
        <w:t>25.</w:t>
      </w:r>
      <w:r w:rsidR="00B80CB8" w:rsidRPr="00B80CB8">
        <w:rPr>
          <w:bCs/>
          <w:sz w:val="28"/>
          <w:szCs w:val="28"/>
          <w:lang w:val="en-US"/>
        </w:rPr>
        <w:t>fss</w:t>
      </w:r>
      <w:r w:rsidR="00B80CB8" w:rsidRPr="001C25B8">
        <w:rPr>
          <w:bCs/>
          <w:sz w:val="28"/>
          <w:szCs w:val="28"/>
          <w:lang w:val="en-US"/>
        </w:rPr>
        <w:t>.</w:t>
      </w:r>
      <w:r w:rsidR="00B80CB8" w:rsidRPr="00B80CB8">
        <w:rPr>
          <w:bCs/>
          <w:sz w:val="28"/>
          <w:szCs w:val="28"/>
          <w:lang w:val="en-US"/>
        </w:rPr>
        <w:t>ru</w:t>
      </w:r>
    </w:p>
    <w:p w:rsidR="00B80CB8" w:rsidRPr="001C25B8" w:rsidRDefault="00B80CB8" w:rsidP="00B80CB8">
      <w:pPr>
        <w:shd w:val="clear" w:color="auto" w:fill="FFFFFF"/>
        <w:tabs>
          <w:tab w:val="left" w:pos="1560"/>
        </w:tabs>
        <w:jc w:val="both"/>
        <w:rPr>
          <w:sz w:val="28"/>
          <w:szCs w:val="28"/>
          <w:lang w:val="en-US"/>
        </w:rPr>
      </w:pPr>
    </w:p>
    <w:p w:rsidR="00B80CB8" w:rsidRPr="00F93097" w:rsidRDefault="00B80CB8" w:rsidP="00B80CB8">
      <w:pPr>
        <w:jc w:val="both"/>
        <w:rPr>
          <w:sz w:val="26"/>
          <w:szCs w:val="26"/>
          <w:lang w:val="en-US"/>
        </w:rPr>
      </w:pPr>
    </w:p>
    <w:p w:rsidR="001C25B8" w:rsidRPr="00F93097" w:rsidRDefault="001C25B8" w:rsidP="00B80CB8">
      <w:pPr>
        <w:jc w:val="both"/>
        <w:rPr>
          <w:sz w:val="28"/>
          <w:szCs w:val="28"/>
          <w:lang w:val="en-US"/>
        </w:rPr>
      </w:pPr>
    </w:p>
    <w:p w:rsidR="00B80CB8" w:rsidRDefault="00B80CB8" w:rsidP="001C25B8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</w:rPr>
        <w:t xml:space="preserve">ГУ-ПРО ФСС РФ Филиалом № 6 обеспечивается доступ </w:t>
      </w:r>
      <w:r w:rsidRPr="00B80CB8">
        <w:rPr>
          <w:sz w:val="28"/>
          <w:szCs w:val="28"/>
          <w:lang w:eastAsia="ru-RU"/>
        </w:rPr>
        <w:t xml:space="preserve">технических средств для инвалидов, объектами социальной инфраструктуры – это знак «Парковка для инвалидов» (отведена для стоянки транспортных средств, управляемых инвалидами), из-за высокого расположения ФСС </w:t>
      </w:r>
      <w:r>
        <w:rPr>
          <w:sz w:val="28"/>
          <w:szCs w:val="28"/>
          <w:lang w:eastAsia="ru-RU"/>
        </w:rPr>
        <w:br/>
      </w:r>
      <w:r w:rsidRPr="00B80CB8">
        <w:rPr>
          <w:sz w:val="28"/>
          <w:szCs w:val="28"/>
          <w:lang w:eastAsia="ru-RU"/>
        </w:rPr>
        <w:t xml:space="preserve">(4-й этаж) </w:t>
      </w:r>
      <w:r w:rsidRPr="00B80CB8">
        <w:rPr>
          <w:sz w:val="28"/>
          <w:szCs w:val="28"/>
        </w:rPr>
        <w:t xml:space="preserve">используется домофон на входе в здание для вызова специалиста по работе с инвалидами, скамейкой, беспрепятственный доступ </w:t>
      </w:r>
      <w:r>
        <w:rPr>
          <w:sz w:val="28"/>
          <w:szCs w:val="28"/>
        </w:rPr>
        <w:br/>
      </w:r>
      <w:r w:rsidRPr="00B80CB8">
        <w:rPr>
          <w:sz w:val="28"/>
          <w:szCs w:val="28"/>
        </w:rPr>
        <w:t>к информации.</w:t>
      </w:r>
    </w:p>
    <w:p w:rsidR="00B80CB8" w:rsidRDefault="00B80CB8" w:rsidP="00AA1650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</w:rPr>
        <w:t xml:space="preserve">Для облегчения подачи Заявления в Фонд, инвалиды пользуются услугами МФЦ и ЕПГУ. </w:t>
      </w:r>
    </w:p>
    <w:p w:rsidR="006659C4" w:rsidRDefault="001C25B8" w:rsidP="006659C4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659C4" w:rsidRPr="006659C4">
        <w:rPr>
          <w:b/>
          <w:sz w:val="28"/>
          <w:szCs w:val="28"/>
        </w:rPr>
        <w:t xml:space="preserve"> Обеспечение санаторно-курортным лечением. </w:t>
      </w:r>
    </w:p>
    <w:p w:rsidR="006659C4" w:rsidRDefault="00B80CB8" w:rsidP="006659C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>Путевки на санаторно-курортное лечение получателям социальных услуг, осуществляется путем предоставления гражданам</w:t>
      </w:r>
      <w:r w:rsidRPr="00B80CB8">
        <w:rPr>
          <w:color w:val="0000FF"/>
          <w:sz w:val="28"/>
          <w:szCs w:val="28"/>
        </w:rPr>
        <w:t xml:space="preserve">, </w:t>
      </w:r>
      <w:r w:rsidRPr="00B80C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с порядком предоставления набора социальных услуг, утвержденным </w:t>
      </w:r>
      <w:r>
        <w:rPr>
          <w:sz w:val="28"/>
          <w:szCs w:val="28"/>
        </w:rPr>
        <w:t xml:space="preserve"> </w:t>
      </w:r>
      <w:r w:rsidRPr="00B80CB8">
        <w:rPr>
          <w:sz w:val="28"/>
          <w:szCs w:val="28"/>
        </w:rPr>
        <w:t xml:space="preserve">приказом Министерства здравоохранения и </w:t>
      </w:r>
      <w:r>
        <w:rPr>
          <w:sz w:val="28"/>
          <w:szCs w:val="28"/>
        </w:rPr>
        <w:t xml:space="preserve">социального развития РФ </w:t>
      </w:r>
      <w:r>
        <w:rPr>
          <w:sz w:val="28"/>
          <w:szCs w:val="28"/>
        </w:rPr>
        <w:br/>
      </w:r>
      <w:r w:rsidRPr="00B80CB8">
        <w:rPr>
          <w:sz w:val="28"/>
          <w:szCs w:val="28"/>
        </w:rPr>
        <w:t>от 29.12.2004 №</w:t>
      </w:r>
      <w:r>
        <w:rPr>
          <w:sz w:val="28"/>
          <w:szCs w:val="28"/>
        </w:rPr>
        <w:t xml:space="preserve"> </w:t>
      </w:r>
      <w:r w:rsidRPr="00B80CB8">
        <w:rPr>
          <w:sz w:val="28"/>
          <w:szCs w:val="28"/>
        </w:rPr>
        <w:t>328</w:t>
      </w:r>
      <w:r w:rsidR="006659C4" w:rsidRPr="006659C4">
        <w:rPr>
          <w:rFonts w:eastAsiaTheme="minorHAnsi"/>
          <w:sz w:val="28"/>
          <w:szCs w:val="28"/>
          <w:lang w:eastAsia="en-US"/>
        </w:rPr>
        <w:t xml:space="preserve"> </w:t>
      </w:r>
      <w:r w:rsidR="006659C4">
        <w:rPr>
          <w:rFonts w:eastAsiaTheme="minorHAnsi"/>
          <w:sz w:val="28"/>
          <w:szCs w:val="28"/>
          <w:lang w:eastAsia="en-US"/>
        </w:rPr>
        <w:t>«Об утверждении Порядка предоставления набора социальных услуг отдельным категориям граждан»</w:t>
      </w:r>
      <w:r w:rsidRPr="00B80CB8">
        <w:rPr>
          <w:sz w:val="28"/>
          <w:szCs w:val="28"/>
        </w:rPr>
        <w:t xml:space="preserve"> при наличии медицинских показаний и отсутствии противопоказаний. Санаторно-курортные организации, расположены на территории Российской Федерации и включены в </w:t>
      </w:r>
      <w:hyperlink r:id="rId6" w:history="1">
        <w:r w:rsidRPr="00B80CB8">
          <w:rPr>
            <w:color w:val="000000"/>
            <w:sz w:val="28"/>
            <w:szCs w:val="28"/>
          </w:rPr>
          <w:t>Перечень</w:t>
        </w:r>
      </w:hyperlink>
      <w:r w:rsidRPr="00B80CB8">
        <w:rPr>
          <w:color w:val="000000"/>
          <w:sz w:val="28"/>
          <w:szCs w:val="28"/>
        </w:rPr>
        <w:t xml:space="preserve">, который утверждается Министерством здравоохранения и социального развития Российской Федерации. </w:t>
      </w:r>
      <w:r w:rsidR="006659C4">
        <w:rPr>
          <w:color w:val="000000"/>
          <w:sz w:val="28"/>
          <w:szCs w:val="28"/>
        </w:rPr>
        <w:br/>
      </w:r>
      <w:r w:rsidRPr="00B80CB8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B80CB8">
          <w:rPr>
            <w:color w:val="000000"/>
            <w:sz w:val="28"/>
            <w:szCs w:val="28"/>
          </w:rPr>
          <w:t>статьей 6.2</w:t>
        </w:r>
      </w:hyperlink>
      <w:r w:rsidRPr="00B80CB8">
        <w:rPr>
          <w:color w:val="000000"/>
          <w:sz w:val="28"/>
          <w:szCs w:val="28"/>
        </w:rPr>
        <w:t xml:space="preserve"> Фед</w:t>
      </w:r>
      <w:r w:rsidR="006659C4">
        <w:rPr>
          <w:sz w:val="28"/>
          <w:szCs w:val="28"/>
        </w:rPr>
        <w:t>ерального закона от 17.07.1999 №</w:t>
      </w:r>
      <w:r w:rsidRPr="00B80CB8">
        <w:rPr>
          <w:sz w:val="28"/>
          <w:szCs w:val="28"/>
        </w:rPr>
        <w:t xml:space="preserve"> 178-ФЗ </w:t>
      </w:r>
    </w:p>
    <w:p w:rsidR="00B80CB8" w:rsidRPr="006659C4" w:rsidRDefault="006659C4" w:rsidP="00F93097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«О государственной социальной помощи» </w:t>
      </w:r>
      <w:r w:rsidR="00B80CB8" w:rsidRPr="00B80CB8">
        <w:rPr>
          <w:sz w:val="28"/>
          <w:szCs w:val="28"/>
        </w:rPr>
        <w:t xml:space="preserve">длительность санаторно-курортного лечения в санаторно-курортном учреждении составляет 18 дней, </w:t>
      </w:r>
      <w:r w:rsidR="00B80CB8" w:rsidRPr="00B80CB8">
        <w:rPr>
          <w:sz w:val="28"/>
          <w:szCs w:val="28"/>
        </w:rPr>
        <w:lastRenderedPageBreak/>
        <w:t xml:space="preserve">для детей-инвалидов - 21 день, а для инвалидов с заболеваниями </w:t>
      </w:r>
      <w:r>
        <w:rPr>
          <w:sz w:val="28"/>
          <w:szCs w:val="28"/>
        </w:rPr>
        <w:br/>
      </w:r>
      <w:r w:rsidR="00B80CB8" w:rsidRPr="00B80CB8">
        <w:rPr>
          <w:sz w:val="28"/>
          <w:szCs w:val="28"/>
        </w:rPr>
        <w:t>и последствиями травм спинного и головного мозга - от 24 до 42 дней.</w:t>
      </w:r>
    </w:p>
    <w:p w:rsidR="00B80CB8" w:rsidRDefault="00B80CB8" w:rsidP="00AA16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>В силу по</w:t>
      </w:r>
      <w:r w:rsidR="00F93097">
        <w:rPr>
          <w:sz w:val="28"/>
          <w:szCs w:val="28"/>
        </w:rPr>
        <w:t>ложения пункта 3 статьи</w:t>
      </w:r>
      <w:r>
        <w:rPr>
          <w:sz w:val="28"/>
          <w:szCs w:val="28"/>
        </w:rPr>
        <w:t xml:space="preserve"> 6.5 Фед</w:t>
      </w:r>
      <w:r w:rsidR="00F93097">
        <w:rPr>
          <w:sz w:val="28"/>
          <w:szCs w:val="28"/>
        </w:rPr>
        <w:t xml:space="preserve">ерального закона </w:t>
      </w:r>
      <w:r w:rsidR="00F93097">
        <w:rPr>
          <w:sz w:val="28"/>
          <w:szCs w:val="28"/>
        </w:rPr>
        <w:br/>
        <w:t xml:space="preserve">от 17.07.1999 </w:t>
      </w:r>
      <w:r w:rsidRPr="00B80CB8">
        <w:rPr>
          <w:sz w:val="28"/>
          <w:szCs w:val="28"/>
        </w:rPr>
        <w:t>№</w:t>
      </w:r>
      <w:r w:rsidR="00F93097">
        <w:rPr>
          <w:sz w:val="28"/>
          <w:szCs w:val="28"/>
        </w:rPr>
        <w:t xml:space="preserve"> </w:t>
      </w:r>
      <w:r w:rsidRPr="00B80CB8">
        <w:rPr>
          <w:sz w:val="28"/>
          <w:szCs w:val="28"/>
        </w:rPr>
        <w:t>178-ФЗ</w:t>
      </w:r>
      <w:r>
        <w:rPr>
          <w:sz w:val="28"/>
          <w:szCs w:val="28"/>
        </w:rPr>
        <w:t xml:space="preserve"> «О государственной социальной помощи»</w:t>
      </w:r>
      <w:r w:rsidRPr="00B80CB8">
        <w:rPr>
          <w:sz w:val="28"/>
          <w:szCs w:val="28"/>
        </w:rPr>
        <w:t xml:space="preserve"> порядок финансирования расходов по оказанию гражданам государственной социальной помощи в виде набора социальных услуг устанавливается Постановление</w:t>
      </w:r>
      <w:r w:rsidR="00F93097">
        <w:rPr>
          <w:sz w:val="28"/>
          <w:szCs w:val="28"/>
        </w:rPr>
        <w:t>м</w:t>
      </w:r>
      <w:r w:rsidRPr="00B80CB8">
        <w:rPr>
          <w:sz w:val="28"/>
          <w:szCs w:val="28"/>
        </w:rPr>
        <w:t xml:space="preserve"> Правительства РФ от 29.12.2004 №</w:t>
      </w:r>
      <w:r>
        <w:rPr>
          <w:sz w:val="28"/>
          <w:szCs w:val="28"/>
        </w:rPr>
        <w:t xml:space="preserve"> </w:t>
      </w:r>
      <w:r w:rsidRPr="00B80CB8">
        <w:rPr>
          <w:sz w:val="28"/>
          <w:szCs w:val="28"/>
        </w:rPr>
        <w:t xml:space="preserve">864 «О порядке финансирования расходов по предоставлению гражданам государственной социальной помощи в виде набора социальных услуг». </w:t>
      </w:r>
    </w:p>
    <w:p w:rsidR="00B80CB8" w:rsidRDefault="00F93097" w:rsidP="00AA16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</w:t>
      </w:r>
      <w:r w:rsidR="00B80CB8">
        <w:rPr>
          <w:sz w:val="28"/>
          <w:szCs w:val="28"/>
        </w:rPr>
        <w:t xml:space="preserve"> </w:t>
      </w:r>
      <w:r w:rsidR="00B80CB8" w:rsidRPr="00B80CB8">
        <w:rPr>
          <w:sz w:val="28"/>
          <w:szCs w:val="28"/>
        </w:rPr>
        <w:t xml:space="preserve">4 указанного постановления Правительства РФ </w:t>
      </w:r>
      <w:r w:rsidR="00B80CB8">
        <w:rPr>
          <w:sz w:val="28"/>
          <w:szCs w:val="28"/>
        </w:rPr>
        <w:br/>
        <w:t xml:space="preserve">от 29.12.2004 </w:t>
      </w:r>
      <w:r w:rsidR="00B80CB8" w:rsidRPr="00B80CB8">
        <w:rPr>
          <w:sz w:val="28"/>
          <w:szCs w:val="28"/>
        </w:rPr>
        <w:t xml:space="preserve">№ 864 финансирование расходов, связанных с предоставлением социальных услуг, осуществляется за счет средств, предусмотренных </w:t>
      </w:r>
      <w:r>
        <w:rPr>
          <w:sz w:val="28"/>
          <w:szCs w:val="28"/>
        </w:rPr>
        <w:br/>
      </w:r>
      <w:r w:rsidR="00B80CB8" w:rsidRPr="00B80CB8">
        <w:rPr>
          <w:sz w:val="28"/>
          <w:szCs w:val="28"/>
        </w:rPr>
        <w:t>в федеральном бюджете на соответствующий год.</w:t>
      </w:r>
    </w:p>
    <w:p w:rsidR="00B80CB8" w:rsidRPr="00B80CB8" w:rsidRDefault="00B80CB8" w:rsidP="00AA16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 xml:space="preserve">При наличии справки для получения путевки </w:t>
      </w:r>
      <w:r w:rsidRPr="00B80CB8">
        <w:rPr>
          <w:color w:val="000000"/>
          <w:sz w:val="28"/>
          <w:szCs w:val="28"/>
        </w:rPr>
        <w:t xml:space="preserve">по </w:t>
      </w:r>
      <w:hyperlink r:id="rId8" w:history="1">
        <w:r w:rsidR="00F93097">
          <w:rPr>
            <w:color w:val="000000"/>
            <w:sz w:val="28"/>
            <w:szCs w:val="28"/>
          </w:rPr>
          <w:t>форме №</w:t>
        </w:r>
        <w:r w:rsidRPr="00B80CB8">
          <w:rPr>
            <w:color w:val="000000"/>
            <w:sz w:val="28"/>
            <w:szCs w:val="28"/>
          </w:rPr>
          <w:t xml:space="preserve"> 070/у,</w:t>
        </w:r>
      </w:hyperlink>
      <w:r w:rsidRPr="00B80CB8">
        <w:rPr>
          <w:sz w:val="28"/>
          <w:szCs w:val="28"/>
        </w:rPr>
        <w:t xml:space="preserve"> граждане обращаются с заявлением о предоставлении санаторно-курортной путевки в ГУ –</w:t>
      </w:r>
      <w:r>
        <w:rPr>
          <w:sz w:val="28"/>
          <w:szCs w:val="28"/>
        </w:rPr>
        <w:t xml:space="preserve"> </w:t>
      </w:r>
      <w:r w:rsidRPr="00B80CB8">
        <w:rPr>
          <w:sz w:val="28"/>
          <w:szCs w:val="28"/>
        </w:rPr>
        <w:t>ПРО ФСС РФ Филиал №</w:t>
      </w:r>
      <w:r w:rsidR="00F93097">
        <w:rPr>
          <w:sz w:val="28"/>
          <w:szCs w:val="28"/>
        </w:rPr>
        <w:t xml:space="preserve"> </w:t>
      </w:r>
      <w:r w:rsidRPr="00B80CB8">
        <w:rPr>
          <w:sz w:val="28"/>
          <w:szCs w:val="28"/>
        </w:rPr>
        <w:t xml:space="preserve">6 или МФЦ и не позднее 10 дней </w:t>
      </w:r>
      <w:r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с момента поступления заявления о предоставлении санаторно-курортной путевки и справки для получения путевки </w:t>
      </w:r>
      <w:r w:rsidR="006659C4">
        <w:rPr>
          <w:sz w:val="28"/>
          <w:szCs w:val="28"/>
        </w:rPr>
        <w:t>филиал</w:t>
      </w:r>
      <w:r w:rsidR="00AA1650">
        <w:rPr>
          <w:sz w:val="28"/>
          <w:szCs w:val="28"/>
        </w:rPr>
        <w:t xml:space="preserve"> сообщает</w:t>
      </w:r>
      <w:r w:rsidRPr="00B80CB8">
        <w:rPr>
          <w:sz w:val="28"/>
          <w:szCs w:val="28"/>
        </w:rPr>
        <w:t xml:space="preserve"> гражданину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о регистрации его заявления с указанием даты регистрации </w:t>
      </w:r>
      <w:r w:rsidR="006659C4">
        <w:rPr>
          <w:sz w:val="28"/>
          <w:szCs w:val="28"/>
        </w:rPr>
        <w:br/>
        <w:t xml:space="preserve"> </w:t>
      </w:r>
      <w:r w:rsidRPr="00B80CB8">
        <w:rPr>
          <w:sz w:val="28"/>
          <w:szCs w:val="28"/>
        </w:rPr>
        <w:t>и регистрационного номера.</w:t>
      </w:r>
    </w:p>
    <w:p w:rsidR="00B80CB8" w:rsidRPr="00B80CB8" w:rsidRDefault="00B80CB8" w:rsidP="00AA165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>В целях соблюдения равных прав граждан – получателей социальных</w:t>
      </w:r>
      <w:r w:rsidR="00F93097">
        <w:rPr>
          <w:sz w:val="28"/>
          <w:szCs w:val="28"/>
        </w:rPr>
        <w:t xml:space="preserve"> услуг, в соответствии с пунктом 3 статьи</w:t>
      </w:r>
      <w:r w:rsidRPr="00B80CB8">
        <w:rPr>
          <w:sz w:val="28"/>
          <w:szCs w:val="28"/>
        </w:rPr>
        <w:t xml:space="preserve"> 17 Конституции РФ, запрещающей осуществление прав и свобод человека посредством нарушения прав </w:t>
      </w:r>
      <w:r w:rsidR="006659C4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и свобод других лиц, заявления льготников о предоставлении санаторно-курортного лечения регистрируются филиалом Фонда и рассматриваются </w:t>
      </w:r>
      <w:r w:rsidR="006659C4">
        <w:rPr>
          <w:sz w:val="28"/>
          <w:szCs w:val="28"/>
        </w:rPr>
        <w:br/>
      </w:r>
      <w:r w:rsidRPr="00B80CB8">
        <w:rPr>
          <w:sz w:val="28"/>
          <w:szCs w:val="28"/>
        </w:rPr>
        <w:t>с учетом даты регистрации.</w:t>
      </w:r>
    </w:p>
    <w:p w:rsidR="006659C4" w:rsidRDefault="001C25B8" w:rsidP="00AA1650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0CB8" w:rsidRPr="00B80CB8">
        <w:rPr>
          <w:b/>
          <w:sz w:val="28"/>
          <w:szCs w:val="28"/>
        </w:rPr>
        <w:t>.</w:t>
      </w:r>
      <w:r w:rsidR="006659C4">
        <w:rPr>
          <w:b/>
          <w:sz w:val="28"/>
          <w:szCs w:val="28"/>
        </w:rPr>
        <w:t xml:space="preserve"> Обеспечение техническими средствами реабилитации.</w:t>
      </w:r>
    </w:p>
    <w:p w:rsidR="00B80CB8" w:rsidRPr="00B80CB8" w:rsidRDefault="00B80CB8" w:rsidP="00AA165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 xml:space="preserve">Соблюдаются правила обеспечения инвалидов техническими средствами реабилитации, согласно перечню рекомендованного в ИПРА, осуществляется бесплатно организацией, отобранной территориальным </w:t>
      </w:r>
      <w:r w:rsidRPr="00B80CB8">
        <w:rPr>
          <w:sz w:val="28"/>
          <w:szCs w:val="28"/>
        </w:rPr>
        <w:lastRenderedPageBreak/>
        <w:t xml:space="preserve">органом Фонда социального страхования РФ по месту жительства инвалида или органом исполнительной власти субъекта РФ, уполномоченным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на осуществление переданных в соответствии с заключенным Министерством труда и социальной защиты РФ и высшим органом исполнительной власти субъекта РФ соглашением полномочий РФ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>по представлению мер социальной защиты инвалидам и отдельным категориям граждан из числа ветеранов.</w:t>
      </w:r>
    </w:p>
    <w:p w:rsidR="00B80CB8" w:rsidRPr="00B80CB8" w:rsidRDefault="00AA1650" w:rsidP="00AA1650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обеспечения</w:t>
      </w:r>
      <w:r w:rsidR="00B80CB8" w:rsidRPr="00B80CB8">
        <w:rPr>
          <w:sz w:val="28"/>
          <w:szCs w:val="28"/>
        </w:rPr>
        <w:t xml:space="preserve"> расходных обязательств Российской Федерации, связанных с обеспечением инвалидов и ветеранов техническими средствами и изделиями в соответствии с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(ветеранов) техническими средствами, включая изготовление и ремонт изделий, предоставляемых </w:t>
      </w:r>
      <w:r>
        <w:rPr>
          <w:sz w:val="28"/>
          <w:szCs w:val="28"/>
        </w:rPr>
        <w:br/>
      </w:r>
      <w:r w:rsidR="00B80CB8" w:rsidRPr="00B80CB8">
        <w:rPr>
          <w:sz w:val="28"/>
          <w:szCs w:val="28"/>
        </w:rPr>
        <w:t xml:space="preserve">в установленном </w:t>
      </w:r>
      <w:hyperlink r:id="rId9" w:history="1">
        <w:r w:rsidR="00B80CB8" w:rsidRPr="00B80CB8">
          <w:rPr>
            <w:color w:val="000000"/>
            <w:sz w:val="28"/>
            <w:szCs w:val="28"/>
          </w:rPr>
          <w:t>порядке</w:t>
        </w:r>
      </w:hyperlink>
      <w:r w:rsidR="00B80CB8" w:rsidRPr="00B80CB8">
        <w:rPr>
          <w:sz w:val="28"/>
          <w:szCs w:val="28"/>
        </w:rPr>
        <w:t xml:space="preserve">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AA1650" w:rsidRDefault="00B80CB8" w:rsidP="00AA1650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 xml:space="preserve">Уполномоченный орган рассматривает заявление, в 15-дневный срок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с даты его поступления и в письменной форме уведомляет инвалида (ветерана) о постановке на учет по обеспечению техническим средством (изделием). При наличии действующего государственного контракта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на обеспечение техническим средством (изделием) в соответствии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>с заявлением, одновременно с уведомлением уполномоченный орган:</w:t>
      </w:r>
    </w:p>
    <w:p w:rsidR="00B80CB8" w:rsidRPr="00B80CB8" w:rsidRDefault="00B80CB8" w:rsidP="00AA1650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 xml:space="preserve">высылает (выдает) инвалиду (ветерану) направление на получение либо изготовление технического средства (изделия) (далее - направление)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в отобранные уполномоченным органом в порядке, установленном </w:t>
      </w:r>
      <w:hyperlink r:id="rId10" w:history="1">
        <w:r w:rsidRPr="00B80CB8">
          <w:rPr>
            <w:color w:val="000000"/>
            <w:sz w:val="28"/>
            <w:szCs w:val="28"/>
          </w:rPr>
          <w:t>законодательством</w:t>
        </w:r>
      </w:hyperlink>
      <w:r w:rsidRPr="00B80CB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и муниципальных нужд, организации, обеспечивающие техническими </w:t>
      </w:r>
      <w:r w:rsidRPr="00B80CB8">
        <w:rPr>
          <w:sz w:val="28"/>
          <w:szCs w:val="28"/>
        </w:rPr>
        <w:lastRenderedPageBreak/>
        <w:t>средствами (изделиями) (далее - организация, в которую выдано направление);</w:t>
      </w:r>
    </w:p>
    <w:p w:rsidR="00B80CB8" w:rsidRPr="00B80CB8" w:rsidRDefault="00B80CB8" w:rsidP="00AA1650">
      <w:pPr>
        <w:autoSpaceDE w:val="0"/>
        <w:autoSpaceDN w:val="0"/>
        <w:adjustRightInd w:val="0"/>
        <w:spacing w:before="280"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 xml:space="preserve">в случае необходимости проезда инвалида (ветерана) к месту нахождения организации, в которую выдано направление, и обратно высылает (выдает) ему специальный талон на право бесплатного получения проездных документов для проезда на железнодорожном транспорте (далее - специальный талон) и (или) именное направление для бесплатного получения проездных документов на проезд автомобильным, воздушным, водным транспортом транспортных организаций, отобранных уполномоченным органом в порядке, установленном законодательством Российской Федерации о контрактной системе в сфере закупок товаров, работ, услуг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>для обеспечения государственных и муниципальных нужд (далее - именное направление), для осуществления проезда.</w:t>
      </w:r>
    </w:p>
    <w:p w:rsidR="00B80CB8" w:rsidRPr="00B80CB8" w:rsidRDefault="00B80CB8" w:rsidP="00AA1650">
      <w:pPr>
        <w:autoSpaceDE w:val="0"/>
        <w:autoSpaceDN w:val="0"/>
        <w:adjustRightInd w:val="0"/>
        <w:spacing w:before="280"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 xml:space="preserve">При отсутствии действующего государственного контракта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на обеспечение инвалида (ветерана) техническим средством (изделием)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в соответствии с заявлением, уполномоченный орган высылает (выдает) инвалиду (ветерану) документы, предусмотренные настоящим пунктом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 xml:space="preserve">в 7-дневный срок с даты заключения такого государственного контракта, при этом извещение о проведении закупки соответствующего технического средства (изделия) должно быть размещено уполномоченным органом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>в единой информационной системе в сфере закупок не позднее 30 календарных дней с даты подачи инвалидом (ветераном) заявления.</w:t>
      </w:r>
    </w:p>
    <w:p w:rsidR="00B80CB8" w:rsidRPr="00B80CB8" w:rsidRDefault="00B80CB8" w:rsidP="00AA1650">
      <w:pPr>
        <w:autoSpaceDE w:val="0"/>
        <w:autoSpaceDN w:val="0"/>
        <w:adjustRightInd w:val="0"/>
        <w:spacing w:before="280"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>Срок обеспечения инвалида (ветерана)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инвалида (ветерана) в указанную организацию, а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использования, - 60 календарных дней.</w:t>
      </w:r>
    </w:p>
    <w:p w:rsidR="00AA1650" w:rsidRDefault="00B80CB8" w:rsidP="00AA1650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lastRenderedPageBreak/>
        <w:t xml:space="preserve">Техническое средство (изделие), предоставленное инвалиду (ветерану) в соответствии с настоящими Правилами, передается ему бесплатно </w:t>
      </w:r>
      <w:r w:rsidR="00AA1650">
        <w:rPr>
          <w:sz w:val="28"/>
          <w:szCs w:val="28"/>
        </w:rPr>
        <w:br/>
      </w:r>
      <w:r w:rsidRPr="00B80CB8">
        <w:rPr>
          <w:sz w:val="28"/>
          <w:szCs w:val="28"/>
        </w:rPr>
        <w:t>в безвозмездное пользование и не подлежит отчуждению в пользу третьих лиц, в том числе продаже или дарению.</w:t>
      </w:r>
    </w:p>
    <w:p w:rsidR="00B80CB8" w:rsidRPr="00B80CB8" w:rsidRDefault="00B80CB8" w:rsidP="00AA1650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80CB8">
        <w:rPr>
          <w:sz w:val="28"/>
          <w:szCs w:val="28"/>
        </w:rPr>
        <w:t xml:space="preserve">Сроки пользования техническими средствами реабилитации, протезами и протезно-ортопедическими изделиями до их замены регламентированы </w:t>
      </w:r>
      <w:r w:rsidR="00AA1650">
        <w:rPr>
          <w:rFonts w:eastAsiaTheme="minorHAnsi"/>
          <w:sz w:val="28"/>
          <w:szCs w:val="28"/>
          <w:lang w:eastAsia="en-US"/>
        </w:rPr>
        <w:t>Приказом</w:t>
      </w:r>
      <w:r w:rsidR="00F93097">
        <w:rPr>
          <w:rFonts w:eastAsiaTheme="minorHAnsi"/>
          <w:sz w:val="28"/>
          <w:szCs w:val="28"/>
          <w:lang w:eastAsia="en-US"/>
        </w:rPr>
        <w:t xml:space="preserve"> Минтруда России от 05.03.2021 №</w:t>
      </w:r>
      <w:r w:rsidR="00AA1650">
        <w:rPr>
          <w:rFonts w:eastAsiaTheme="minorHAnsi"/>
          <w:sz w:val="28"/>
          <w:szCs w:val="28"/>
          <w:lang w:eastAsia="en-US"/>
        </w:rPr>
        <w:t xml:space="preserve"> 107н</w:t>
      </w:r>
      <w:r w:rsidR="00AA1650">
        <w:rPr>
          <w:sz w:val="28"/>
          <w:szCs w:val="28"/>
        </w:rPr>
        <w:t xml:space="preserve"> </w:t>
      </w:r>
      <w:r w:rsidR="00AA1650">
        <w:rPr>
          <w:rFonts w:eastAsiaTheme="minorHAnsi"/>
          <w:sz w:val="28"/>
          <w:szCs w:val="28"/>
          <w:lang w:eastAsia="en-US"/>
        </w:rPr>
        <w:t>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A1650" w:rsidRDefault="00B80CB8" w:rsidP="00AA1650">
      <w:pPr>
        <w:pStyle w:val="31"/>
        <w:spacing w:line="360" w:lineRule="auto"/>
        <w:ind w:right="-300" w:firstLine="708"/>
        <w:contextualSpacing/>
        <w:jc w:val="both"/>
        <w:rPr>
          <w:szCs w:val="28"/>
        </w:rPr>
      </w:pPr>
      <w:r w:rsidRPr="00B80CB8">
        <w:rPr>
          <w:szCs w:val="28"/>
        </w:rPr>
        <w:t>Согласно правил обеспечения инвалидов техническими средствами реабилитации, утвержденными Постановлением Правительства Росс</w:t>
      </w:r>
      <w:r w:rsidR="00F93097">
        <w:rPr>
          <w:szCs w:val="28"/>
        </w:rPr>
        <w:t>ийской Федерации от 31.01.2011</w:t>
      </w:r>
      <w:r w:rsidRPr="00B80CB8">
        <w:rPr>
          <w:szCs w:val="28"/>
        </w:rPr>
        <w:t xml:space="preserve"> №57н (ред. от 24.10.2014) </w:t>
      </w:r>
      <w:r w:rsidRPr="00B80CB8">
        <w:rPr>
          <w:b/>
          <w:szCs w:val="28"/>
        </w:rPr>
        <w:t>предусмотрена выплата компенсации</w:t>
      </w:r>
      <w:r w:rsidRPr="00B80CB8">
        <w:rPr>
          <w:szCs w:val="28"/>
        </w:rPr>
        <w:t xml:space="preserve"> произведенных за счет собственных средств расходов на приобретение соответствующих технических средств (изделий) в случае, если предусмотренное программой реабилитации (заключением) техническое средство (изделие) не могут быть предоставлены инвалиду либо если инвалид приобрел соответствующее техническое средство (изделие) за собственный счет. </w:t>
      </w:r>
    </w:p>
    <w:p w:rsidR="00AA1650" w:rsidRDefault="0081562D" w:rsidP="00AA1650">
      <w:pPr>
        <w:pStyle w:val="31"/>
        <w:spacing w:line="360" w:lineRule="auto"/>
        <w:ind w:right="-300" w:firstLine="708"/>
        <w:contextualSpacing/>
        <w:jc w:val="both"/>
        <w:rPr>
          <w:szCs w:val="28"/>
        </w:rPr>
      </w:pPr>
      <w:hyperlink r:id="rId11" w:history="1">
        <w:r w:rsidR="00B80CB8" w:rsidRPr="00B80CB8">
          <w:rPr>
            <w:color w:val="000000"/>
            <w:szCs w:val="28"/>
            <w:lang w:eastAsia="ru-RU"/>
          </w:rPr>
          <w:t>Порядок</w:t>
        </w:r>
      </w:hyperlink>
      <w:r w:rsidR="00B80CB8" w:rsidRPr="00B80CB8">
        <w:rPr>
          <w:szCs w:val="28"/>
          <w:lang w:eastAsia="ru-RU"/>
        </w:rPr>
        <w:t xml:space="preserve"> выплаты компенсации, включая порядок определения ее размера и порядок информирования инвалидов о размере компенсации, определяется Министерством труда и социальной защиты Российской Федерации.</w:t>
      </w:r>
    </w:p>
    <w:p w:rsidR="00AA1650" w:rsidRDefault="00B80CB8" w:rsidP="00AA1650">
      <w:pPr>
        <w:pStyle w:val="31"/>
        <w:spacing w:line="360" w:lineRule="auto"/>
        <w:ind w:right="-300" w:firstLine="708"/>
        <w:contextualSpacing/>
        <w:jc w:val="both"/>
        <w:rPr>
          <w:szCs w:val="28"/>
        </w:rPr>
      </w:pPr>
      <w:r w:rsidRPr="00B80CB8">
        <w:rPr>
          <w:szCs w:val="28"/>
        </w:rPr>
        <w:t xml:space="preserve">Выплата инвалиду компенсации осуществляется </w:t>
      </w:r>
      <w:r w:rsidRPr="00B80CB8">
        <w:rPr>
          <w:b/>
          <w:szCs w:val="28"/>
        </w:rPr>
        <w:t>Региональным отделением</w:t>
      </w:r>
      <w:r w:rsidRPr="00B80CB8">
        <w:rPr>
          <w:szCs w:val="28"/>
        </w:rPr>
        <w:t xml:space="preserve"> </w:t>
      </w:r>
      <w:r w:rsidRPr="00B80CB8">
        <w:rPr>
          <w:b/>
          <w:szCs w:val="28"/>
        </w:rPr>
        <w:t>ФСС РФ</w:t>
      </w:r>
      <w:r w:rsidRPr="00B80CB8">
        <w:rPr>
          <w:szCs w:val="28"/>
        </w:rPr>
        <w:t xml:space="preserve"> в месячный срок с даты принятия соответствующего решения путем почтового перевода или перечисления средств на счет, открытый инвалидом в кредитной организации. Определение размера компенсации уполномоченным органом осуществляется на основании индивидуальной программы реабилитации инвалида, стоимости технического средства реабилитации или услуги, определяемой уполномоченным органом в порядке, установленном законодательством Российской Федерации, </w:t>
      </w:r>
      <w:r w:rsidRPr="00B80CB8">
        <w:rPr>
          <w:szCs w:val="28"/>
        </w:rPr>
        <w:lastRenderedPageBreak/>
        <w:t>подтверждающих расходы по приобретению технического средства реабилитации.</w:t>
      </w:r>
    </w:p>
    <w:p w:rsidR="00AA1650" w:rsidRDefault="00B80CB8" w:rsidP="00AA1650">
      <w:pPr>
        <w:pStyle w:val="31"/>
        <w:spacing w:line="360" w:lineRule="auto"/>
        <w:ind w:right="-300" w:firstLine="708"/>
        <w:contextualSpacing/>
        <w:jc w:val="both"/>
        <w:rPr>
          <w:szCs w:val="28"/>
        </w:rPr>
      </w:pPr>
      <w:r w:rsidRPr="00B80CB8">
        <w:rPr>
          <w:szCs w:val="28"/>
        </w:rPr>
        <w:t>Если фактическая стоимость технического средства реабилитации меньше, размер компенсации, определенный по итогам последнего по времени размещения заказа на поставку технического средства реабилитации и оказание услуги (конкурса, аукциона, запроса котировок), компенсация выплачивается исходя из затрат инвалида в соответствии с предоставленными документами, подтверждающие расходы по приобретению технического средства реабилитации или оплаты оказанной услуги.</w:t>
      </w:r>
    </w:p>
    <w:p w:rsidR="00AA1650" w:rsidRDefault="00B80CB8" w:rsidP="00AA1650">
      <w:pPr>
        <w:pStyle w:val="31"/>
        <w:spacing w:line="360" w:lineRule="auto"/>
        <w:ind w:right="-300" w:firstLine="708"/>
        <w:contextualSpacing/>
        <w:jc w:val="both"/>
        <w:rPr>
          <w:szCs w:val="28"/>
        </w:rPr>
      </w:pPr>
      <w:r w:rsidRPr="00B80CB8">
        <w:rPr>
          <w:szCs w:val="28"/>
        </w:rPr>
        <w:t xml:space="preserve">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</w:t>
      </w:r>
      <w:hyperlink r:id="rId12" w:history="1">
        <w:r w:rsidRPr="00B80CB8">
          <w:rPr>
            <w:color w:val="000000"/>
            <w:szCs w:val="28"/>
          </w:rPr>
          <w:t>законодательством</w:t>
        </w:r>
      </w:hyperlink>
      <w:r w:rsidRPr="00B80CB8">
        <w:rPr>
          <w:szCs w:val="28"/>
        </w:rPr>
        <w:t xml:space="preserve"> Российской Федерации о порядке рассмотрения обращений граждан Российской Федерации.</w:t>
      </w:r>
    </w:p>
    <w:p w:rsidR="00AA1650" w:rsidRDefault="00B80CB8" w:rsidP="00AA1650">
      <w:pPr>
        <w:pStyle w:val="31"/>
        <w:spacing w:line="360" w:lineRule="auto"/>
        <w:ind w:right="-300" w:firstLine="708"/>
        <w:contextualSpacing/>
        <w:jc w:val="both"/>
        <w:rPr>
          <w:szCs w:val="28"/>
        </w:rPr>
      </w:pPr>
      <w:r w:rsidRPr="00B80CB8">
        <w:rPr>
          <w:szCs w:val="28"/>
        </w:rPr>
        <w:t>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1C25B8" w:rsidRDefault="00B80CB8" w:rsidP="001C25B8">
      <w:pPr>
        <w:pStyle w:val="31"/>
        <w:spacing w:line="360" w:lineRule="auto"/>
        <w:ind w:right="-300" w:firstLine="708"/>
        <w:contextualSpacing/>
        <w:jc w:val="both"/>
        <w:rPr>
          <w:color w:val="000000"/>
          <w:szCs w:val="28"/>
        </w:rPr>
      </w:pPr>
      <w:r w:rsidRPr="00B80CB8">
        <w:rPr>
          <w:szCs w:val="28"/>
        </w:rPr>
        <w:t xml:space="preserve">Информация о размещении заказов на поставки товаров, выполнение работ, оказание услуг размещена на официальном сайте Российской Федерации в информационно-телекоммуникационной сети "Интернет" </w:t>
      </w:r>
      <w:r w:rsidRPr="00B80CB8">
        <w:rPr>
          <w:color w:val="000000"/>
          <w:szCs w:val="28"/>
        </w:rPr>
        <w:t>(</w:t>
      </w:r>
      <w:hyperlink r:id="rId13" w:history="1">
        <w:r w:rsidRPr="00B80CB8">
          <w:rPr>
            <w:rStyle w:val="a3"/>
            <w:color w:val="000000"/>
            <w:szCs w:val="28"/>
          </w:rPr>
          <w:t>www.zakupki.gov.ru</w:t>
        </w:r>
      </w:hyperlink>
      <w:r w:rsidRPr="00B80CB8">
        <w:rPr>
          <w:color w:val="000000"/>
          <w:szCs w:val="28"/>
        </w:rPr>
        <w:t>).</w:t>
      </w:r>
    </w:p>
    <w:p w:rsidR="001C25B8" w:rsidRDefault="001C25B8" w:rsidP="001C25B8">
      <w:pPr>
        <w:pStyle w:val="31"/>
        <w:spacing w:line="360" w:lineRule="auto"/>
        <w:ind w:right="-300" w:firstLine="708"/>
        <w:contextualSpacing/>
        <w:jc w:val="both"/>
        <w:rPr>
          <w:b/>
          <w:color w:val="000000"/>
          <w:szCs w:val="28"/>
        </w:rPr>
      </w:pPr>
      <w:r>
        <w:rPr>
          <w:b/>
          <w:szCs w:val="28"/>
        </w:rPr>
        <w:t>3</w:t>
      </w:r>
      <w:r w:rsidR="00B80CB8" w:rsidRPr="001C25B8">
        <w:rPr>
          <w:b/>
          <w:szCs w:val="28"/>
        </w:rPr>
        <w:t>.</w:t>
      </w:r>
      <w:r w:rsidR="006659C4" w:rsidRPr="001C25B8">
        <w:rPr>
          <w:b/>
          <w:szCs w:val="28"/>
        </w:rPr>
        <w:t xml:space="preserve"> </w:t>
      </w:r>
      <w:r w:rsidRPr="001C25B8">
        <w:rPr>
          <w:rFonts w:eastAsiaTheme="minorHAnsi"/>
          <w:b/>
          <w:szCs w:val="28"/>
          <w:lang w:eastAsia="en-US"/>
        </w:rPr>
        <w:t>Предоставление инвалидам услуг по переводу русского жестового языка (сурдопереводу, тифлосурдопереводу).</w:t>
      </w:r>
    </w:p>
    <w:p w:rsidR="001C25B8" w:rsidRPr="001C25B8" w:rsidRDefault="0081562D" w:rsidP="001C25B8">
      <w:pPr>
        <w:pStyle w:val="31"/>
        <w:spacing w:line="360" w:lineRule="auto"/>
        <w:ind w:right="-300" w:firstLine="708"/>
        <w:contextualSpacing/>
        <w:jc w:val="both"/>
        <w:rPr>
          <w:b/>
          <w:color w:val="000000"/>
          <w:szCs w:val="28"/>
        </w:rPr>
      </w:pPr>
      <w:hyperlink r:id="rId14" w:history="1">
        <w:r w:rsidR="00B80CB8" w:rsidRPr="00B80CB8">
          <w:rPr>
            <w:color w:val="000000"/>
            <w:szCs w:val="28"/>
            <w:lang w:eastAsia="ru-RU"/>
          </w:rPr>
          <w:t>Порядок</w:t>
        </w:r>
      </w:hyperlink>
      <w:r w:rsidR="00B80CB8" w:rsidRPr="00B80CB8">
        <w:rPr>
          <w:szCs w:val="28"/>
          <w:lang w:eastAsia="ru-RU"/>
        </w:rPr>
        <w:t xml:space="preserve"> предоставления услуг по переводу русского жестового языка (сурдопереводу, тифлосурдопереводу) определяется Правительством Российской Федераци</w:t>
      </w:r>
      <w:r w:rsidR="001C25B8">
        <w:rPr>
          <w:szCs w:val="28"/>
          <w:lang w:eastAsia="ru-RU"/>
        </w:rPr>
        <w:t xml:space="preserve">и </w:t>
      </w:r>
      <w:r w:rsidR="001C25B8">
        <w:rPr>
          <w:rFonts w:eastAsiaTheme="minorHAnsi"/>
          <w:szCs w:val="28"/>
          <w:lang w:eastAsia="en-US"/>
        </w:rPr>
        <w:t>от 25.09.2007 № 608</w:t>
      </w:r>
    </w:p>
    <w:p w:rsidR="00AA1650" w:rsidRPr="001C25B8" w:rsidRDefault="00B80CB8" w:rsidP="001C25B8">
      <w:pPr>
        <w:pStyle w:val="31"/>
        <w:spacing w:line="360" w:lineRule="auto"/>
        <w:ind w:right="-300" w:firstLine="708"/>
        <w:contextualSpacing/>
        <w:jc w:val="both"/>
        <w:rPr>
          <w:color w:val="000000"/>
          <w:szCs w:val="28"/>
        </w:rPr>
      </w:pPr>
      <w:r w:rsidRPr="00B80CB8">
        <w:rPr>
          <w:szCs w:val="28"/>
          <w:lang w:eastAsia="ru-RU"/>
        </w:rPr>
        <w:t xml:space="preserve">Предоставление инвалидам услуг по переводу русского жестового языка (сурдопереводу, тифлосурдопереводу) осуществляется в соответствии с индивидуальными программами реабилитации или абилитации, </w:t>
      </w:r>
      <w:r w:rsidRPr="00B80CB8">
        <w:rPr>
          <w:szCs w:val="28"/>
          <w:lang w:eastAsia="ru-RU"/>
        </w:rPr>
        <w:lastRenderedPageBreak/>
        <w:t>разрабатываемыми федеральными государственными учреждениями медико-социальной экспертизы.</w:t>
      </w:r>
    </w:p>
    <w:p w:rsidR="00AA1650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 xml:space="preserve">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соответствующие образование </w:t>
      </w:r>
      <w:r w:rsidR="00AA1650">
        <w:rPr>
          <w:sz w:val="28"/>
          <w:szCs w:val="28"/>
          <w:lang w:eastAsia="ru-RU"/>
        </w:rPr>
        <w:br/>
      </w:r>
      <w:r w:rsidRPr="00B80CB8">
        <w:rPr>
          <w:sz w:val="28"/>
          <w:szCs w:val="28"/>
          <w:lang w:eastAsia="ru-RU"/>
        </w:rPr>
        <w:t xml:space="preserve">и квалификацию. </w:t>
      </w:r>
    </w:p>
    <w:p w:rsidR="00AA1650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>Оказывается инвалидам помощь в получении услуг по сурдопереводу, тифлосурдопереводу, предоставлении сурдотехники, обеспечении тифлосредствами. Создаются условия для получения инвалидами по слуху услуг по переводу с использованием русского жестового языка.</w:t>
      </w:r>
    </w:p>
    <w:p w:rsidR="00AA1650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 xml:space="preserve">Услуги по переводу русского жестового языка (сурдопереводу, тифлосурдопереводу) предоставляются инвалиду за счет средств федерального бюджета в 12-месячном периоде, исчисляемом начиная с даты подачи заявления. </w:t>
      </w:r>
    </w:p>
    <w:p w:rsidR="00AA1650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 xml:space="preserve">Неиспользованные часы перевода русского жестового языка (сурдоперевода, тифлосурдоперевода) денежной выплатой </w:t>
      </w:r>
      <w:r w:rsidR="00AA1650">
        <w:rPr>
          <w:sz w:val="28"/>
          <w:szCs w:val="28"/>
          <w:lang w:eastAsia="ru-RU"/>
        </w:rPr>
        <w:br/>
      </w:r>
      <w:r w:rsidRPr="00B80CB8">
        <w:rPr>
          <w:sz w:val="28"/>
          <w:szCs w:val="28"/>
          <w:lang w:eastAsia="ru-RU"/>
        </w:rPr>
        <w:t>не компенсируются.</w:t>
      </w:r>
    </w:p>
    <w:p w:rsidR="00AA1650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>Отказ инвалида от предоставления услуг по переводу русского жестового языка (сурдопереводу, тифлосурдопереводу), рекомендованных индивидуальной программой реабилитации или абилитации, не дает ему права на получение компенсации.</w:t>
      </w:r>
    </w:p>
    <w:p w:rsidR="00B80CB8" w:rsidRPr="00B80CB8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>Заявление о предоставлении услуг по переводу русского жестового языка (сурдопереводу, тифлосурдопереводу) подается инвалидом либо лицом, представляющим его интересы, в территориальный орган Фонда социального страхования Российской Федерации по месту жительства инвалида или в орган исполнительной власти субъекта Российской Федерации по месту жительства инвалида.</w:t>
      </w:r>
    </w:p>
    <w:p w:rsidR="00AA1650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 xml:space="preserve">При подаче заявления представляются документ, удостоверяющий личность инвалида (документ, удостоверяющий личность лица, представляющего интересы инвалида, а также документ, подтверждающий </w:t>
      </w:r>
      <w:r w:rsidRPr="00B80CB8">
        <w:rPr>
          <w:sz w:val="28"/>
          <w:szCs w:val="28"/>
          <w:lang w:eastAsia="ru-RU"/>
        </w:rPr>
        <w:lastRenderedPageBreak/>
        <w:t>его полномочия), индивидуальная программа реабилитации или абилитации инвалида.</w:t>
      </w:r>
    </w:p>
    <w:p w:rsidR="00B80CB8" w:rsidRPr="00B80CB8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 xml:space="preserve">Не позднее 3 рабочих дней с даты поступления заявления, рассматривает его, ставим инвалида на учет по предоставлению услуг по переводу русского жестового языка (сурдопереводу, тифлосурдопереводу) и выдаем </w:t>
      </w:r>
      <w:r w:rsidR="00AA1650">
        <w:rPr>
          <w:sz w:val="28"/>
          <w:szCs w:val="28"/>
          <w:lang w:eastAsia="ru-RU"/>
        </w:rPr>
        <w:br/>
      </w:r>
      <w:r w:rsidRPr="00B80CB8">
        <w:rPr>
          <w:sz w:val="28"/>
          <w:szCs w:val="28"/>
          <w:lang w:eastAsia="ru-RU"/>
        </w:rPr>
        <w:t>(по желанию инвалида высылаем) ему направление в организацию, предоставляющую услуги по переводу русского жестового языка (сурдопереводу, тифлосурдопереводу), отобранную уполномоченным органом в установленном порядке, на получение указанных услуг.</w:t>
      </w:r>
    </w:p>
    <w:p w:rsidR="00B80CB8" w:rsidRPr="00B80CB8" w:rsidRDefault="00B80CB8" w:rsidP="00AA1650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>В случае если предусмотренное индивидуальной программой реабилитации или абилитации право на получение услуг по переводу русского жестового языка (сурдопереводу, тифлосурдопереводу) реализовано инвалидом самостоятельно (за счет собственных средств), то ему выплачивается компенсация в размере фактически понесенных расходов, но не более стоимости данных услуг, предоставляемых организацией, отобранной уполномоченным органом в установленном порядке, исходя из количества часов перевода русского жестового языка (сурдоперевода, тифлосурдоперевода) и периода их предоставления.</w:t>
      </w:r>
    </w:p>
    <w:p w:rsidR="00B80CB8" w:rsidRPr="00B80CB8" w:rsidRDefault="0081562D" w:rsidP="00AA1650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hyperlink r:id="rId15" w:history="1">
        <w:r w:rsidR="00B80CB8" w:rsidRPr="00B80CB8">
          <w:rPr>
            <w:color w:val="000000"/>
            <w:sz w:val="28"/>
            <w:szCs w:val="28"/>
            <w:lang w:eastAsia="ru-RU"/>
          </w:rPr>
          <w:t>Порядок</w:t>
        </w:r>
      </w:hyperlink>
      <w:r w:rsidR="00B80CB8" w:rsidRPr="00B80CB8">
        <w:rPr>
          <w:sz w:val="28"/>
          <w:szCs w:val="28"/>
          <w:lang w:eastAsia="ru-RU"/>
        </w:rPr>
        <w:t xml:space="preserve"> выплаты компенсации, включая порядок определения ее размера и порядок информирования инвалидов о размере компенсации, определяется Министерством труда и социальной защиты Российской Федерации.</w:t>
      </w:r>
    </w:p>
    <w:p w:rsidR="00E94A88" w:rsidRPr="001C25B8" w:rsidRDefault="00B80CB8" w:rsidP="001C25B8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B80CB8">
        <w:rPr>
          <w:sz w:val="28"/>
          <w:szCs w:val="28"/>
          <w:lang w:eastAsia="ru-RU"/>
        </w:rPr>
        <w:t xml:space="preserve">Финансовое обеспечение расходных обязательств Российской Федерации, связанных с предоставлением инвалидам услуг по переводу русского жестового языка (сурдопереводу, тифлосурдопереводу) </w:t>
      </w:r>
      <w:r w:rsidR="00F93097">
        <w:rPr>
          <w:sz w:val="28"/>
          <w:szCs w:val="28"/>
          <w:lang w:eastAsia="ru-RU"/>
        </w:rPr>
        <w:br/>
      </w:r>
      <w:r w:rsidRPr="00B80CB8">
        <w:rPr>
          <w:sz w:val="28"/>
          <w:szCs w:val="28"/>
          <w:lang w:eastAsia="ru-RU"/>
        </w:rPr>
        <w:t>в соответствии с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  <w:r w:rsidR="001C25B8">
        <w:rPr>
          <w:sz w:val="28"/>
          <w:szCs w:val="28"/>
          <w:lang w:eastAsia="ru-RU"/>
        </w:rPr>
        <w:t xml:space="preserve"> </w:t>
      </w:r>
    </w:p>
    <w:sectPr w:rsidR="00E94A88" w:rsidRPr="001C25B8" w:rsidSect="00AA1650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2D" w:rsidRDefault="0081562D" w:rsidP="00AA1650">
      <w:r>
        <w:separator/>
      </w:r>
    </w:p>
  </w:endnote>
  <w:endnote w:type="continuationSeparator" w:id="0">
    <w:p w:rsidR="0081562D" w:rsidRDefault="0081562D" w:rsidP="00A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2D" w:rsidRDefault="0081562D" w:rsidP="00AA1650">
      <w:r>
        <w:separator/>
      </w:r>
    </w:p>
  </w:footnote>
  <w:footnote w:type="continuationSeparator" w:id="0">
    <w:p w:rsidR="0081562D" w:rsidRDefault="0081562D" w:rsidP="00AA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1701"/>
      <w:docPartObj>
        <w:docPartGallery w:val="Page Numbers (Top of Page)"/>
        <w:docPartUnique/>
      </w:docPartObj>
    </w:sdtPr>
    <w:sdtEndPr/>
    <w:sdtContent>
      <w:p w:rsidR="00AA1650" w:rsidRDefault="0081562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650" w:rsidRDefault="00AA16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B8"/>
    <w:rsid w:val="001C25B8"/>
    <w:rsid w:val="00234B9F"/>
    <w:rsid w:val="004639A8"/>
    <w:rsid w:val="00485F56"/>
    <w:rsid w:val="0065066B"/>
    <w:rsid w:val="006659C4"/>
    <w:rsid w:val="0081562D"/>
    <w:rsid w:val="009523AC"/>
    <w:rsid w:val="00AA1650"/>
    <w:rsid w:val="00B80CB8"/>
    <w:rsid w:val="00CD32D3"/>
    <w:rsid w:val="00E94A88"/>
    <w:rsid w:val="00F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3D502-7E3E-4C72-B08E-66F36CA5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0CB8"/>
    <w:rPr>
      <w:sz w:val="28"/>
    </w:rPr>
  </w:style>
  <w:style w:type="character" w:styleId="a3">
    <w:name w:val="Hyperlink"/>
    <w:uiPriority w:val="99"/>
    <w:unhideWhenUsed/>
    <w:rsid w:val="00B80CB8"/>
    <w:rPr>
      <w:color w:val="0000FF"/>
      <w:u w:val="single"/>
    </w:rPr>
  </w:style>
  <w:style w:type="paragraph" w:customStyle="1" w:styleId="ConsPlusNormal">
    <w:name w:val="ConsPlusNormal"/>
    <w:rsid w:val="00B80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1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6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A1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6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C5B15055466C006912AE46B27EFECB9AFB95E68EC44E5CF4C954169B102BD8C0AB17EDCD7045478E28ED6448E669F6CECD5887BDD64CFZ3u5F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C5B15055466C006912AE46B27EFECBBADB85F6FEB44E5CF4C954169B102BD8C0AB17CDDDC500C3FBCD78504C56B9E76F0D589Z6u4F" TargetMode="External"/><Relationship Id="rId12" Type="http://schemas.openxmlformats.org/officeDocument/2006/relationships/hyperlink" Target="consultantplus://offline/ref=F2EA06C80562CC145CC0EE95FFD599A4C7642E0D5FB2A1B4F3103CF5866CCC28DF46F44DBBE7655016E59799F5m734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C5B15055466C006912AE46B27EFECB9ADBF5862E444E5CF4C954169B102BD8C0AB17EDCD7045C7FE28ED6448E669F6CECD5887BDD64CFZ3u5F" TargetMode="External"/><Relationship Id="rId11" Type="http://schemas.openxmlformats.org/officeDocument/2006/relationships/hyperlink" Target="consultantplus://offline/ref=44A000A4E546B6C98D4EF64A1E817BDACFFCB858147EE28964482BAFB5117E40968157E65A8B7F76FB317BAED2F20E466994092D0B3D45BCa71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554A58D48A78D66B06F43397F96FDCB26402FB740B8A6F0028DBD89B8DE6F47A5D64FE3989BA80F4738F5394EBDD803E86CA7AC80A97716NFR4F" TargetMode="External"/><Relationship Id="rId10" Type="http://schemas.openxmlformats.org/officeDocument/2006/relationships/hyperlink" Target="consultantplus://offline/ref=A34291E62FBCAA55965232E2014E8253E7A9C0E0F6FDA94503C5A83E85OAO5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968B0A5073F0C36FFF7F03B1FABED5ACDA4E47BBB9ADE088C5006BAD0E901F18EEA366B3950643d74DG" TargetMode="External"/><Relationship Id="rId14" Type="http://schemas.openxmlformats.org/officeDocument/2006/relationships/hyperlink" Target="consultantplus://offline/ref=BD8775F005F1EEFB774F5A0DB469C4B50A0AF350E3AD27F07A176D0E6F534AC2DB3FE824F5ECF30F76ED423D58E4CA0BCC5D8648742BD731sC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Кира Александровна Стародубова</cp:lastModifiedBy>
  <cp:revision>2</cp:revision>
  <dcterms:created xsi:type="dcterms:W3CDTF">2021-07-29T00:53:00Z</dcterms:created>
  <dcterms:modified xsi:type="dcterms:W3CDTF">2021-07-29T00:53:00Z</dcterms:modified>
</cp:coreProperties>
</file>