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664"/>
        <w:gridCol w:w="4906"/>
      </w:tblGrid>
      <w:tr w:rsidR="00F24D09" w:rsidRPr="00C8393A" w:rsidTr="003678DB">
        <w:tc>
          <w:tcPr>
            <w:tcW w:w="4664" w:type="dxa"/>
          </w:tcPr>
          <w:p w:rsidR="00F24D09" w:rsidRPr="00C8393A" w:rsidRDefault="00F24D09" w:rsidP="003678DB">
            <w:pPr>
              <w:spacing w:after="0"/>
              <w:rPr>
                <w:rFonts w:ascii="Times New Roman" w:hAnsi="Times New Roman" w:cs="Times New Roman"/>
              </w:rPr>
            </w:pPr>
          </w:p>
        </w:tc>
        <w:tc>
          <w:tcPr>
            <w:tcW w:w="4906" w:type="dxa"/>
          </w:tcPr>
          <w:p w:rsidR="00F24D09" w:rsidRPr="00C8393A" w:rsidRDefault="00F24D09" w:rsidP="003678DB">
            <w:pPr>
              <w:spacing w:after="0"/>
              <w:ind w:left="1006"/>
              <w:jc w:val="center"/>
              <w:rPr>
                <w:rFonts w:ascii="Times New Roman" w:hAnsi="Times New Roman" w:cs="Times New Roman"/>
              </w:rPr>
            </w:pPr>
            <w:r w:rsidRPr="00C8393A">
              <w:rPr>
                <w:rFonts w:ascii="Times New Roman" w:hAnsi="Times New Roman" w:cs="Times New Roman"/>
              </w:rPr>
              <w:t>Приложение № 3</w:t>
            </w:r>
          </w:p>
        </w:tc>
      </w:tr>
      <w:tr w:rsidR="00F24D09" w:rsidRPr="00C8393A" w:rsidTr="003678DB">
        <w:tc>
          <w:tcPr>
            <w:tcW w:w="4664" w:type="dxa"/>
          </w:tcPr>
          <w:p w:rsidR="00F24D09" w:rsidRPr="00C8393A" w:rsidRDefault="00F24D09" w:rsidP="003678DB">
            <w:pPr>
              <w:spacing w:after="0"/>
              <w:rPr>
                <w:rFonts w:ascii="Times New Roman" w:hAnsi="Times New Roman" w:cs="Times New Roman"/>
              </w:rPr>
            </w:pPr>
          </w:p>
        </w:tc>
        <w:tc>
          <w:tcPr>
            <w:tcW w:w="4906" w:type="dxa"/>
          </w:tcPr>
          <w:p w:rsidR="00F24D09" w:rsidRPr="00C8393A" w:rsidRDefault="00F24D09" w:rsidP="003678DB">
            <w:pPr>
              <w:spacing w:after="0"/>
              <w:ind w:left="1006"/>
              <w:jc w:val="center"/>
              <w:rPr>
                <w:rFonts w:ascii="Times New Roman" w:hAnsi="Times New Roman" w:cs="Times New Roman"/>
              </w:rPr>
            </w:pPr>
            <w:r w:rsidRPr="00C8393A">
              <w:rPr>
                <w:rFonts w:ascii="Times New Roman" w:hAnsi="Times New Roman" w:cs="Times New Roman"/>
              </w:rPr>
              <w:t>к решению Избирательной комиссии Приморского края</w:t>
            </w:r>
          </w:p>
        </w:tc>
      </w:tr>
      <w:tr w:rsidR="00F24D09" w:rsidRPr="00C8393A" w:rsidTr="003678DB">
        <w:trPr>
          <w:trHeight w:val="80"/>
        </w:trPr>
        <w:tc>
          <w:tcPr>
            <w:tcW w:w="4664" w:type="dxa"/>
          </w:tcPr>
          <w:p w:rsidR="00F24D09" w:rsidRPr="00C8393A" w:rsidRDefault="00F24D09" w:rsidP="003678DB">
            <w:pPr>
              <w:spacing w:after="0"/>
              <w:rPr>
                <w:rFonts w:ascii="Times New Roman" w:hAnsi="Times New Roman" w:cs="Times New Roman"/>
              </w:rPr>
            </w:pPr>
          </w:p>
        </w:tc>
        <w:tc>
          <w:tcPr>
            <w:tcW w:w="4906" w:type="dxa"/>
          </w:tcPr>
          <w:p w:rsidR="00F24D09" w:rsidRPr="00C8393A" w:rsidRDefault="00F24D09" w:rsidP="003678DB">
            <w:pPr>
              <w:spacing w:after="0"/>
              <w:ind w:left="1006"/>
              <w:jc w:val="center"/>
              <w:rPr>
                <w:rFonts w:ascii="Times New Roman" w:hAnsi="Times New Roman" w:cs="Times New Roman"/>
              </w:rPr>
            </w:pPr>
            <w:r w:rsidRPr="00C8393A">
              <w:rPr>
                <w:rFonts w:ascii="Times New Roman" w:hAnsi="Times New Roman" w:cs="Times New Roman"/>
              </w:rPr>
              <w:t>от 1 ноября 2013 года № 1069/172</w:t>
            </w:r>
          </w:p>
        </w:tc>
      </w:tr>
    </w:tbl>
    <w:p w:rsidR="00F24D09" w:rsidRPr="00C8393A" w:rsidRDefault="00F24D09" w:rsidP="00F24D09">
      <w:pPr>
        <w:autoSpaceDE w:val="0"/>
        <w:autoSpaceDN w:val="0"/>
        <w:adjustRightInd w:val="0"/>
        <w:spacing w:after="0"/>
        <w:rPr>
          <w:rFonts w:ascii="Times New Roman" w:hAnsi="Times New Roman" w:cs="Times New Roman"/>
          <w:b/>
          <w:bCs/>
          <w:color w:val="000000"/>
          <w:sz w:val="20"/>
          <w:szCs w:val="28"/>
          <w:lang w:val="en-US"/>
        </w:rPr>
      </w:pPr>
    </w:p>
    <w:p w:rsidR="00F24D09" w:rsidRPr="00C8393A" w:rsidRDefault="00F24D09" w:rsidP="00F24D09">
      <w:pPr>
        <w:pStyle w:val="Heading"/>
        <w:spacing w:line="360" w:lineRule="auto"/>
        <w:jc w:val="center"/>
        <w:rPr>
          <w:rFonts w:ascii="Times New Roman" w:hAnsi="Times New Roman" w:cs="Times New Roman"/>
          <w:b w:val="0"/>
          <w:bCs w:val="0"/>
          <w:color w:val="000000"/>
          <w:sz w:val="28"/>
          <w:lang w:val="en-US"/>
        </w:rPr>
      </w:pPr>
    </w:p>
    <w:p w:rsidR="00F24D09" w:rsidRPr="00C8393A" w:rsidRDefault="00F24D09" w:rsidP="00F24D09">
      <w:pPr>
        <w:pStyle w:val="Heading"/>
        <w:spacing w:line="360" w:lineRule="auto"/>
        <w:jc w:val="center"/>
        <w:rPr>
          <w:rFonts w:ascii="Times New Roman" w:hAnsi="Times New Roman" w:cs="Times New Roman"/>
          <w:b w:val="0"/>
          <w:bCs w:val="0"/>
          <w:color w:val="000000"/>
          <w:sz w:val="28"/>
        </w:rPr>
      </w:pPr>
      <w:r w:rsidRPr="00C8393A">
        <w:rPr>
          <w:rFonts w:ascii="Times New Roman" w:hAnsi="Times New Roman" w:cs="Times New Roman"/>
          <w:b w:val="0"/>
          <w:bCs w:val="0"/>
          <w:color w:val="000000"/>
          <w:sz w:val="28"/>
        </w:rPr>
        <w:t>Примерный регламент деятельности</w:t>
      </w:r>
      <w:r w:rsidRPr="00C8393A">
        <w:rPr>
          <w:rFonts w:ascii="Times New Roman" w:hAnsi="Times New Roman" w:cs="Times New Roman"/>
          <w:b w:val="0"/>
          <w:bCs w:val="0"/>
          <w:color w:val="000000"/>
          <w:sz w:val="28"/>
        </w:rPr>
        <w:br/>
        <w:t>участковой комиссии избирательного участка №______</w:t>
      </w:r>
    </w:p>
    <w:p w:rsidR="00F24D09" w:rsidRPr="00C8393A" w:rsidRDefault="00F24D09" w:rsidP="00F24D09">
      <w:pPr>
        <w:spacing w:after="0" w:line="360" w:lineRule="auto"/>
        <w:ind w:firstLine="225"/>
        <w:jc w:val="both"/>
        <w:rPr>
          <w:rFonts w:ascii="Times New Roman" w:hAnsi="Times New Roman" w:cs="Times New Roman"/>
          <w:color w:val="000000"/>
          <w:sz w:val="28"/>
        </w:rPr>
      </w:pPr>
    </w:p>
    <w:p w:rsidR="00F24D09" w:rsidRPr="00A02117" w:rsidRDefault="00F24D09" w:rsidP="00F24D09">
      <w:pPr>
        <w:pStyle w:val="Heading"/>
        <w:spacing w:line="360" w:lineRule="auto"/>
        <w:jc w:val="center"/>
        <w:rPr>
          <w:rFonts w:ascii="Times New Roman" w:hAnsi="Times New Roman" w:cs="Times New Roman"/>
          <w:bCs w:val="0"/>
          <w:color w:val="000000"/>
          <w:sz w:val="28"/>
        </w:rPr>
      </w:pPr>
      <w:r w:rsidRPr="00A02117">
        <w:rPr>
          <w:rFonts w:ascii="Times New Roman" w:hAnsi="Times New Roman" w:cs="Times New Roman"/>
          <w:bCs w:val="0"/>
          <w:color w:val="000000"/>
          <w:sz w:val="28"/>
        </w:rPr>
        <w:t xml:space="preserve">I. Общие положения </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1. Настоящий регламент определяет порядок и правила работы участковой избирательной комиссии избирательного участка № ______ (далее – Комиссия), обеспечивающей в соответствии с компетенцией, установленной федеральным законодательством и законодательством Приморского края, на территории избирательного участка № ________ реализацию мероприятий, связанных с подготовкой и проведением выборов и референдумов.</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2. Комиссия действует на постоянной (не штатной) основе, не является юридическим лицом, имеет печать со своим наименованием.</w:t>
      </w:r>
    </w:p>
    <w:p w:rsidR="00F24D09" w:rsidRPr="00C8393A" w:rsidRDefault="00F24D09" w:rsidP="00F24D09">
      <w:pPr>
        <w:spacing w:after="0" w:line="360" w:lineRule="auto"/>
        <w:ind w:firstLine="567"/>
        <w:jc w:val="both"/>
        <w:rPr>
          <w:rFonts w:ascii="Times New Roman" w:hAnsi="Times New Roman" w:cs="Times New Roman"/>
          <w:color w:val="000000"/>
          <w:sz w:val="28"/>
          <w:szCs w:val="28"/>
        </w:rPr>
      </w:pPr>
      <w:r w:rsidRPr="00C8393A">
        <w:rPr>
          <w:rFonts w:ascii="Times New Roman" w:hAnsi="Times New Roman" w:cs="Times New Roman"/>
          <w:color w:val="000000"/>
          <w:sz w:val="28"/>
        </w:rPr>
        <w:t xml:space="preserve">Статья 3. Срок полномочий Комиссии составляет пять лет и </w:t>
      </w:r>
      <w:r w:rsidRPr="00C8393A">
        <w:rPr>
          <w:rFonts w:ascii="Times New Roman" w:hAnsi="Times New Roman" w:cs="Times New Roman"/>
          <w:color w:val="000000"/>
          <w:sz w:val="28"/>
          <w:szCs w:val="28"/>
        </w:rPr>
        <w:t>исчисляется со дня её первого заседания.</w:t>
      </w:r>
    </w:p>
    <w:p w:rsidR="00F24D09" w:rsidRPr="00C8393A" w:rsidRDefault="00F24D09" w:rsidP="00F24D09">
      <w:pPr>
        <w:pStyle w:val="3"/>
        <w:spacing w:line="360" w:lineRule="auto"/>
        <w:ind w:left="0" w:firstLine="567"/>
        <w:jc w:val="both"/>
        <w:rPr>
          <w:sz w:val="28"/>
          <w:szCs w:val="28"/>
        </w:rPr>
      </w:pPr>
      <w:r w:rsidRPr="00C8393A">
        <w:rPr>
          <w:sz w:val="28"/>
          <w:szCs w:val="28"/>
        </w:rPr>
        <w:t>Статья</w:t>
      </w:r>
      <w:r w:rsidRPr="00C8393A">
        <w:rPr>
          <w:sz w:val="28"/>
          <w:szCs w:val="28"/>
          <w:lang w:val="en-US"/>
        </w:rPr>
        <w:t> </w:t>
      </w:r>
      <w:r w:rsidRPr="00C8393A">
        <w:rPr>
          <w:sz w:val="28"/>
          <w:szCs w:val="28"/>
        </w:rPr>
        <w:t>4.</w:t>
      </w:r>
      <w:r w:rsidRPr="00C8393A">
        <w:rPr>
          <w:sz w:val="28"/>
          <w:szCs w:val="28"/>
          <w:lang w:val="en-US"/>
        </w:rPr>
        <w:t> </w:t>
      </w:r>
      <w:r w:rsidRPr="00C8393A">
        <w:rPr>
          <w:sz w:val="28"/>
          <w:szCs w:val="28"/>
        </w:rPr>
        <w:t xml:space="preserve">Комиссия формируется решением территориальной избирательной комиссии __________________________________ и состоит из __________ членов с правом решающего голоса, которые назначаются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и Избирательным кодексом Приморского края. </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5.</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 xml:space="preserve"> </w:t>
      </w:r>
    </w:p>
    <w:p w:rsidR="00F24D09" w:rsidRPr="00C8393A" w:rsidRDefault="00F24D09" w:rsidP="00F24D09">
      <w:pPr>
        <w:spacing w:after="0" w:line="360" w:lineRule="auto"/>
        <w:ind w:firstLine="709"/>
        <w:jc w:val="both"/>
        <w:rPr>
          <w:rFonts w:ascii="Times New Roman" w:hAnsi="Times New Roman" w:cs="Times New Roman"/>
          <w:color w:val="000000"/>
          <w:sz w:val="28"/>
        </w:rPr>
      </w:pPr>
    </w:p>
    <w:p w:rsidR="00F24D09" w:rsidRPr="00C8393A" w:rsidRDefault="00F24D09" w:rsidP="00F24D09">
      <w:pPr>
        <w:pStyle w:val="Heading"/>
        <w:spacing w:line="360" w:lineRule="auto"/>
        <w:ind w:firstLine="709"/>
        <w:jc w:val="center"/>
        <w:rPr>
          <w:rFonts w:ascii="Times New Roman" w:hAnsi="Times New Roman" w:cs="Times New Roman"/>
          <w:b w:val="0"/>
          <w:bCs w:val="0"/>
          <w:color w:val="000000"/>
          <w:sz w:val="28"/>
        </w:rPr>
      </w:pPr>
      <w:r w:rsidRPr="00C8393A">
        <w:rPr>
          <w:rFonts w:ascii="Times New Roman" w:hAnsi="Times New Roman" w:cs="Times New Roman"/>
          <w:b w:val="0"/>
          <w:bCs w:val="0"/>
          <w:color w:val="000000"/>
          <w:sz w:val="28"/>
        </w:rPr>
        <w:t>II. Председатель, заместитель председателя и секретарь Комиссии</w:t>
      </w:r>
    </w:p>
    <w:p w:rsidR="00F24D09" w:rsidRPr="00C8393A" w:rsidRDefault="00F24D09" w:rsidP="00F24D09">
      <w:pPr>
        <w:pStyle w:val="Heading"/>
        <w:spacing w:line="360" w:lineRule="auto"/>
        <w:ind w:firstLine="709"/>
        <w:jc w:val="center"/>
        <w:rPr>
          <w:rFonts w:ascii="Times New Roman" w:hAnsi="Times New Roman" w:cs="Times New Roman"/>
          <w:b w:val="0"/>
          <w:bCs w:val="0"/>
          <w:color w:val="000000"/>
          <w:sz w:val="28"/>
        </w:rPr>
      </w:pPr>
      <w:r w:rsidRPr="00C8393A">
        <w:rPr>
          <w:rFonts w:ascii="Times New Roman" w:hAnsi="Times New Roman" w:cs="Times New Roman"/>
          <w:b w:val="0"/>
          <w:bCs w:val="0"/>
          <w:color w:val="000000"/>
          <w:sz w:val="28"/>
        </w:rPr>
        <w:t xml:space="preserve"> </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 xml:space="preserve">Статья 8. Председатель Комиссии назначается и освобождается от должности решением территориальной избирательной комиссии _____________________________________________, заместитель председателя и секретарь Комиссии избираются на ее первом заседании из числа членов Комиссии с правом решающего голоса тайным голосованием с использованием бюллетеней для голосования. Решение об избрании заместителя председателя и секретаря Комиссии принимается Комиссией на основании протокола счетной комиссии о результатах голосования по выборам на указанные должности.  </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9. В бюллетень для тайного голосования на должность заместителя председателя, секретаря Комиссии вносятся фамилии, имена, отчества кандидатов, выдвинутых членами Комиссии с правом решающего голоса, за исключением лиц, взявших самоотвод.</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Самоотвод принимается без голосования.</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В бюллетене справа от фамилии, имени, отчества кандидата (кандидатов) помещается пустой квадрат. Также в бюллетене  помещается строка «Против предложенной кандидатуры» либо строка «Против всех кандидатов» (в случае  внесения в бюллетень нескольких кандидатур) с расположенным справа от нее пустым квадратом. Голосование осуществляется проставлением какого-либо знака (отметки) в указанных квадратах.</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Избранным на должность заместителя председателя, секретаря Комиссии считается кандидат, получивший в результате тайного голосования более половины голосов от установленного числа членов Комиссии.</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lastRenderedPageBreak/>
        <w:t>В случае</w:t>
      </w:r>
      <w:proofErr w:type="gramStart"/>
      <w:r w:rsidRPr="00C8393A">
        <w:rPr>
          <w:rFonts w:ascii="Times New Roman" w:hAnsi="Times New Roman" w:cs="Times New Roman"/>
          <w:color w:val="000000"/>
          <w:sz w:val="28"/>
        </w:rPr>
        <w:t>,</w:t>
      </w:r>
      <w:proofErr w:type="gramEnd"/>
      <w:r w:rsidRPr="00C8393A">
        <w:rPr>
          <w:rFonts w:ascii="Times New Roman" w:hAnsi="Times New Roman" w:cs="Times New Roman"/>
          <w:color w:val="000000"/>
          <w:sz w:val="28"/>
        </w:rPr>
        <w:t xml:space="preserve"> если на должность заместителя председателя, секретаря Комиссии было выдвинуто два и более кандидата и ни один из них не набрал требуемого для избрания числа голосов, проводятся следующие процедуры:</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при выдвижении в первом туре более двух кандидатов второй тур голосования проводится по двум кандидатам, получившим наибольшее число голосов;</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Кандидату для избрания на должность по итогам второго тура голосования необходимо набрать более половины голосов от установленного числа членов Комиссии с правом решающего голоса.</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 xml:space="preserve">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секретаря Комиссии. При этом кандидатом на должность заместителя председателя, секретаря </w:t>
      </w:r>
      <w:proofErr w:type="gramStart"/>
      <w:r w:rsidRPr="00C8393A">
        <w:rPr>
          <w:rFonts w:ascii="Times New Roman" w:hAnsi="Times New Roman" w:cs="Times New Roman"/>
          <w:color w:val="000000"/>
          <w:sz w:val="28"/>
        </w:rPr>
        <w:t>Комиссии</w:t>
      </w:r>
      <w:proofErr w:type="gramEnd"/>
      <w:r w:rsidRPr="00C8393A">
        <w:rPr>
          <w:rFonts w:ascii="Times New Roman" w:hAnsi="Times New Roman" w:cs="Times New Roman"/>
          <w:color w:val="000000"/>
          <w:sz w:val="28"/>
        </w:rPr>
        <w:t xml:space="preserve"> может быть выдвинут любой член Комиссии, в том числе и тот, по кандидатуре которого уже проводилось голосование.</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10. Председатель Комиссии:</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 организует работу Комиссии;</w:t>
      </w:r>
    </w:p>
    <w:p w:rsidR="00F24D09" w:rsidRPr="00C8393A" w:rsidRDefault="00F24D09" w:rsidP="00F24D09">
      <w:pPr>
        <w:spacing w:after="0" w:line="360" w:lineRule="auto"/>
        <w:ind w:firstLine="708"/>
        <w:jc w:val="both"/>
        <w:rPr>
          <w:rFonts w:ascii="Times New Roman" w:hAnsi="Times New Roman" w:cs="Times New Roman"/>
          <w:color w:val="000000"/>
          <w:sz w:val="28"/>
        </w:rPr>
      </w:pPr>
      <w:r w:rsidRPr="00C8393A">
        <w:rPr>
          <w:rFonts w:ascii="Times New Roman" w:hAnsi="Times New Roman" w:cs="Times New Roman"/>
          <w:color w:val="000000"/>
          <w:sz w:val="28"/>
        </w:rPr>
        <w:t>- созывает заседания Комиссии и председательствует на них;</w:t>
      </w:r>
    </w:p>
    <w:p w:rsidR="00F24D09" w:rsidRPr="00C8393A" w:rsidRDefault="00F24D09" w:rsidP="00F24D09">
      <w:pPr>
        <w:spacing w:after="0" w:line="360" w:lineRule="auto"/>
        <w:ind w:firstLine="708"/>
        <w:jc w:val="both"/>
        <w:rPr>
          <w:rFonts w:ascii="Times New Roman" w:hAnsi="Times New Roman" w:cs="Times New Roman"/>
          <w:color w:val="000000"/>
          <w:sz w:val="28"/>
        </w:rPr>
      </w:pPr>
      <w:r w:rsidRPr="00C8393A">
        <w:rPr>
          <w:rFonts w:ascii="Times New Roman" w:hAnsi="Times New Roman" w:cs="Times New Roman"/>
          <w:color w:val="000000"/>
          <w:sz w:val="28"/>
        </w:rPr>
        <w:t>- дает поручения по вопросам, отнесенным к его компетенции, в том числе по представлению Комиссии в судах;</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i/>
          <w:color w:val="000000"/>
          <w:sz w:val="28"/>
        </w:rPr>
        <w:t xml:space="preserve"> </w:t>
      </w:r>
      <w:r w:rsidRPr="00C8393A">
        <w:rPr>
          <w:rFonts w:ascii="Times New Roman" w:hAnsi="Times New Roman" w:cs="Times New Roman"/>
          <w:color w:val="000000"/>
          <w:sz w:val="28"/>
        </w:rPr>
        <w:t xml:space="preserve">- подписывает протоколы заседаний и решения Комиссии;  </w:t>
      </w:r>
    </w:p>
    <w:p w:rsidR="00F24D09" w:rsidRPr="00C8393A" w:rsidRDefault="00F24D09" w:rsidP="00F24D09">
      <w:pPr>
        <w:spacing w:after="0" w:line="360" w:lineRule="auto"/>
        <w:ind w:firstLine="708"/>
        <w:jc w:val="both"/>
        <w:rPr>
          <w:rFonts w:ascii="Times New Roman" w:hAnsi="Times New Roman" w:cs="Times New Roman"/>
          <w:color w:val="000000"/>
          <w:sz w:val="28"/>
        </w:rPr>
      </w:pPr>
      <w:r w:rsidRPr="00C8393A">
        <w:rPr>
          <w:rFonts w:ascii="Times New Roman" w:hAnsi="Times New Roman" w:cs="Times New Roman"/>
          <w:color w:val="000000"/>
          <w:sz w:val="28"/>
        </w:rPr>
        <w:lastRenderedPageBreak/>
        <w:t xml:space="preserve">- представляет Комиссию во взаимоотношениях с иными избирательными комиссиями, комиссиями референдума, федеральными органами государственной власти, органами государственной власти Приморского края, иными государственными органами, органами местного самоуправления, общественными объединениями, другими организациями и должностными лицами, средствами массовой информации; </w:t>
      </w:r>
    </w:p>
    <w:p w:rsidR="00F24D09" w:rsidRPr="00C8393A" w:rsidRDefault="00F24D09" w:rsidP="00F24D09">
      <w:pPr>
        <w:spacing w:after="0" w:line="360" w:lineRule="auto"/>
        <w:ind w:firstLine="585"/>
        <w:jc w:val="both"/>
        <w:rPr>
          <w:rFonts w:ascii="Times New Roman" w:hAnsi="Times New Roman" w:cs="Times New Roman"/>
          <w:color w:val="000000"/>
          <w:sz w:val="28"/>
        </w:rPr>
      </w:pPr>
      <w:r w:rsidRPr="00C8393A">
        <w:rPr>
          <w:rFonts w:ascii="Times New Roman" w:hAnsi="Times New Roman" w:cs="Times New Roman"/>
          <w:color w:val="000000"/>
          <w:sz w:val="28"/>
        </w:rPr>
        <w:t>- несет ответственность за соответствие финансовых документов решениям Комиссии и представленным отчетам о расходовании средств,</w:t>
      </w:r>
      <w:r w:rsidRPr="00C8393A">
        <w:rPr>
          <w:rFonts w:ascii="Times New Roman" w:hAnsi="Times New Roman" w:cs="Times New Roman"/>
          <w:sz w:val="20"/>
        </w:rPr>
        <w:t xml:space="preserve"> </w:t>
      </w:r>
      <w:r w:rsidRPr="00C8393A">
        <w:rPr>
          <w:rFonts w:ascii="Times New Roman" w:hAnsi="Times New Roman" w:cs="Times New Roman"/>
          <w:color w:val="000000"/>
          <w:sz w:val="28"/>
        </w:rPr>
        <w:t>выделенных участковой комиссии на подготовку и проведение выборов, референдума;</w:t>
      </w:r>
    </w:p>
    <w:p w:rsidR="00F24D09" w:rsidRPr="00C8393A" w:rsidRDefault="00F24D09" w:rsidP="00F24D09">
      <w:pPr>
        <w:spacing w:after="0" w:line="360" w:lineRule="auto"/>
        <w:ind w:firstLine="585"/>
        <w:jc w:val="both"/>
        <w:rPr>
          <w:rFonts w:ascii="Times New Roman" w:hAnsi="Times New Roman" w:cs="Times New Roman"/>
          <w:color w:val="000000"/>
          <w:sz w:val="28"/>
        </w:rPr>
      </w:pPr>
      <w:r w:rsidRPr="00C8393A">
        <w:rPr>
          <w:rFonts w:ascii="Times New Roman" w:hAnsi="Times New Roman" w:cs="Times New Roman"/>
          <w:color w:val="000000"/>
          <w:sz w:val="28"/>
        </w:rPr>
        <w:t xml:space="preserve">- осуществляет </w:t>
      </w:r>
      <w:proofErr w:type="gramStart"/>
      <w:r w:rsidRPr="00C8393A">
        <w:rPr>
          <w:rFonts w:ascii="Times New Roman" w:hAnsi="Times New Roman" w:cs="Times New Roman"/>
          <w:color w:val="000000"/>
          <w:sz w:val="28"/>
        </w:rPr>
        <w:t>контроль за</w:t>
      </w:r>
      <w:proofErr w:type="gramEnd"/>
      <w:r w:rsidRPr="00C8393A">
        <w:rPr>
          <w:rFonts w:ascii="Times New Roman" w:hAnsi="Times New Roman" w:cs="Times New Roman"/>
          <w:color w:val="000000"/>
          <w:sz w:val="28"/>
        </w:rPr>
        <w:t xml:space="preserve"> реализацией решений Комиссии;</w:t>
      </w:r>
    </w:p>
    <w:p w:rsidR="00F24D09" w:rsidRPr="00C8393A" w:rsidRDefault="00F24D09" w:rsidP="00F24D09">
      <w:pPr>
        <w:spacing w:after="0" w:line="360" w:lineRule="auto"/>
        <w:ind w:firstLine="585"/>
        <w:jc w:val="both"/>
        <w:rPr>
          <w:rFonts w:ascii="Times New Roman" w:hAnsi="Times New Roman" w:cs="Times New Roman"/>
          <w:color w:val="000000"/>
          <w:sz w:val="28"/>
        </w:rPr>
      </w:pPr>
      <w:r w:rsidRPr="00C8393A">
        <w:rPr>
          <w:rFonts w:ascii="Times New Roman" w:hAnsi="Times New Roman" w:cs="Times New Roman"/>
          <w:color w:val="000000"/>
          <w:sz w:val="28"/>
        </w:rPr>
        <w:t>- осуществляет иные полномочия, предусмотренные Федеральным законом, иными федеральными законами, законодательством Приморского края, настоящим Регламентом и распределением обязанностей в Комиссии.</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11. Заместитель председателя Комиссии:</w:t>
      </w:r>
    </w:p>
    <w:p w:rsidR="00F24D09" w:rsidRPr="00C8393A" w:rsidRDefault="00F24D09" w:rsidP="00F24D09">
      <w:pPr>
        <w:spacing w:after="0" w:line="360" w:lineRule="auto"/>
        <w:jc w:val="both"/>
        <w:rPr>
          <w:rFonts w:ascii="Times New Roman" w:hAnsi="Times New Roman" w:cs="Times New Roman"/>
          <w:color w:val="000000"/>
          <w:sz w:val="28"/>
        </w:rPr>
      </w:pPr>
      <w:r w:rsidRPr="00C8393A">
        <w:rPr>
          <w:rFonts w:ascii="Times New Roman" w:hAnsi="Times New Roman" w:cs="Times New Roman"/>
          <w:color w:val="000000"/>
          <w:sz w:val="28"/>
        </w:rPr>
        <w:t xml:space="preserve">         - замещает председателя Комиссии в его отсутствие;</w:t>
      </w:r>
    </w:p>
    <w:p w:rsidR="00F24D09" w:rsidRPr="00C8393A" w:rsidRDefault="00F24D09" w:rsidP="00F24D09">
      <w:pPr>
        <w:spacing w:after="0" w:line="360" w:lineRule="auto"/>
        <w:ind w:firstLine="585"/>
        <w:jc w:val="both"/>
        <w:rPr>
          <w:rFonts w:ascii="Times New Roman" w:hAnsi="Times New Roman" w:cs="Times New Roman"/>
          <w:color w:val="000000"/>
          <w:sz w:val="28"/>
        </w:rPr>
      </w:pPr>
      <w:r w:rsidRPr="00C8393A">
        <w:rPr>
          <w:rFonts w:ascii="Times New Roman" w:hAnsi="Times New Roman" w:cs="Times New Roman"/>
          <w:color w:val="000000"/>
          <w:sz w:val="28"/>
        </w:rPr>
        <w:t>- выполняет поручения председателя Комиссии;</w:t>
      </w:r>
    </w:p>
    <w:p w:rsidR="00F24D09" w:rsidRPr="00C8393A" w:rsidRDefault="00F24D09" w:rsidP="00F24D09">
      <w:pPr>
        <w:autoSpaceDE w:val="0"/>
        <w:autoSpaceDN w:val="0"/>
        <w:adjustRightInd w:val="0"/>
        <w:spacing w:after="0" w:line="360" w:lineRule="auto"/>
        <w:ind w:firstLine="539"/>
        <w:jc w:val="both"/>
        <w:rPr>
          <w:rFonts w:ascii="Times New Roman" w:hAnsi="Times New Roman" w:cs="Times New Roman"/>
          <w:color w:val="000000"/>
          <w:sz w:val="28"/>
          <w:szCs w:val="28"/>
        </w:rPr>
      </w:pPr>
      <w:r w:rsidRPr="00C8393A">
        <w:rPr>
          <w:rFonts w:ascii="Times New Roman" w:hAnsi="Times New Roman" w:cs="Times New Roman"/>
          <w:color w:val="000000"/>
          <w:sz w:val="28"/>
        </w:rPr>
        <w:t xml:space="preserve"> </w:t>
      </w:r>
      <w:r w:rsidRPr="00C8393A">
        <w:rPr>
          <w:rFonts w:ascii="Times New Roman" w:hAnsi="Times New Roman" w:cs="Times New Roman"/>
          <w:color w:val="000000"/>
          <w:sz w:val="28"/>
          <w:szCs w:val="28"/>
        </w:rPr>
        <w:t>- дает поручения в пределах своей компетенции;</w:t>
      </w:r>
    </w:p>
    <w:p w:rsidR="00F24D09" w:rsidRPr="00C8393A" w:rsidRDefault="00F24D09" w:rsidP="00F24D09">
      <w:pPr>
        <w:pStyle w:val="3"/>
        <w:spacing w:line="360" w:lineRule="auto"/>
        <w:ind w:left="0" w:firstLine="584"/>
        <w:jc w:val="both"/>
        <w:rPr>
          <w:sz w:val="28"/>
          <w:szCs w:val="28"/>
        </w:rPr>
      </w:pPr>
      <w:r w:rsidRPr="00C8393A">
        <w:rPr>
          <w:sz w:val="28"/>
          <w:szCs w:val="28"/>
        </w:rPr>
        <w:t xml:space="preserve">- осуществляет иные полномочия в соответствии с Федеральным законом, законодательством Приморского края, настоящим Регламентом и распределением обязанностей в Комиссии. </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12. Секретарь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xml:space="preserve">- организует подготовку заседаний Комиссии; </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подписывает  решения Комиссии, протоколы ее заседаний;</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выполняет поручения председателя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дает поручения в пределах своей компетенции;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xml:space="preserve">- осуществляет </w:t>
      </w:r>
      <w:proofErr w:type="gramStart"/>
      <w:r w:rsidRPr="00C8393A">
        <w:rPr>
          <w:rFonts w:ascii="Times New Roman" w:hAnsi="Times New Roman" w:cs="Times New Roman"/>
          <w:color w:val="000000"/>
          <w:sz w:val="28"/>
        </w:rPr>
        <w:t>контроль за</w:t>
      </w:r>
      <w:proofErr w:type="gramEnd"/>
      <w:r w:rsidRPr="00C8393A">
        <w:rPr>
          <w:rFonts w:ascii="Times New Roman" w:hAnsi="Times New Roman" w:cs="Times New Roman"/>
          <w:color w:val="000000"/>
          <w:sz w:val="28"/>
        </w:rPr>
        <w:t xml:space="preserve"> рассмотрением писем и обращений;</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организует ведение делопроизводства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обеспечивает ведение протоколов заседания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lastRenderedPageBreak/>
        <w:t>- в соответствии с решением Комиссии исполняет обязанности председателя, заместителя председателя Комиссии в случае их временного отсутствия;</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xml:space="preserve">- осуществляет иные полномочия в соответствии </w:t>
      </w:r>
      <w:r w:rsidRPr="00C8393A">
        <w:rPr>
          <w:rFonts w:ascii="Times New Roman" w:hAnsi="Times New Roman" w:cs="Times New Roman"/>
          <w:sz w:val="28"/>
          <w:szCs w:val="28"/>
        </w:rPr>
        <w:t xml:space="preserve">с Федеральным законом, законодательством Приморского края, </w:t>
      </w:r>
      <w:r w:rsidRPr="00C8393A">
        <w:rPr>
          <w:rFonts w:ascii="Times New Roman" w:hAnsi="Times New Roman" w:cs="Times New Roman"/>
          <w:color w:val="000000"/>
          <w:sz w:val="28"/>
        </w:rPr>
        <w:t>настоящим Регламентом и распределением обязанностей в Комиссии.</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В случае временного отсутствия секретаря Комиссии его обязанности могут быть возложены решением Комиссии на одного из членов Комиссии с правом решающего голоса на срок не более трех месяцев.</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13. Заместитель председателя, секретарь Комиссии могут быть досрочно освобождены от замещаемых должностей на основании решений Комиссии, принимаемых большинством голосов от установленного числа членов Комиссии с правом решающего голоса при тайном голосовании.</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 xml:space="preserve"> </w:t>
      </w:r>
    </w:p>
    <w:p w:rsidR="00F24D09" w:rsidRPr="00AC14B2" w:rsidRDefault="00F24D09" w:rsidP="00F24D09">
      <w:pPr>
        <w:pStyle w:val="Heading"/>
        <w:spacing w:line="360" w:lineRule="auto"/>
        <w:ind w:firstLine="709"/>
        <w:jc w:val="center"/>
        <w:rPr>
          <w:rFonts w:ascii="Times New Roman" w:hAnsi="Times New Roman" w:cs="Times New Roman"/>
          <w:bCs w:val="0"/>
          <w:color w:val="000000"/>
          <w:sz w:val="28"/>
        </w:rPr>
      </w:pPr>
      <w:r w:rsidRPr="00AC14B2">
        <w:rPr>
          <w:rFonts w:ascii="Times New Roman" w:hAnsi="Times New Roman" w:cs="Times New Roman"/>
          <w:bCs w:val="0"/>
          <w:color w:val="000000"/>
          <w:sz w:val="28"/>
        </w:rPr>
        <w:t xml:space="preserve">III. Члены Комиссии </w:t>
      </w:r>
    </w:p>
    <w:p w:rsidR="00F24D09" w:rsidRPr="00C8393A" w:rsidRDefault="00F24D09" w:rsidP="00F24D09">
      <w:pPr>
        <w:pStyle w:val="Heading"/>
        <w:spacing w:line="360" w:lineRule="auto"/>
        <w:ind w:firstLine="709"/>
        <w:jc w:val="center"/>
        <w:rPr>
          <w:rFonts w:ascii="Times New Roman" w:hAnsi="Times New Roman" w:cs="Times New Roman"/>
          <w:b w:val="0"/>
          <w:bCs w:val="0"/>
          <w:color w:val="000000"/>
          <w:sz w:val="28"/>
        </w:rPr>
      </w:pPr>
    </w:p>
    <w:p w:rsidR="00F24D09" w:rsidRPr="00C8393A" w:rsidRDefault="00F24D09" w:rsidP="00F24D09">
      <w:pPr>
        <w:autoSpaceDE w:val="0"/>
        <w:autoSpaceDN w:val="0"/>
        <w:adjustRightInd w:val="0"/>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xml:space="preserve">  Статья 14</w:t>
      </w:r>
      <w:r w:rsidRPr="00C8393A">
        <w:rPr>
          <w:rFonts w:ascii="Times New Roman" w:hAnsi="Times New Roman" w:cs="Times New Roman"/>
          <w:b/>
          <w:bCs/>
          <w:color w:val="000000"/>
          <w:sz w:val="28"/>
        </w:rPr>
        <w:t>. </w:t>
      </w:r>
      <w:r w:rsidRPr="00C8393A">
        <w:rPr>
          <w:rFonts w:ascii="Times New Roman" w:hAnsi="Times New Roman" w:cs="Times New Roman"/>
          <w:color w:val="000000"/>
          <w:sz w:val="28"/>
        </w:rPr>
        <w:t>Члены Комиссии с правом решающего голоса организуют работу по следующим направлениям деятельности Комиссии:</w:t>
      </w:r>
    </w:p>
    <w:p w:rsidR="00F24D09" w:rsidRPr="00C8393A" w:rsidRDefault="00F24D09" w:rsidP="00F24D09">
      <w:pPr>
        <w:widowControl w:val="0"/>
        <w:autoSpaceDE w:val="0"/>
        <w:autoSpaceDN w:val="0"/>
        <w:adjustRightInd w:val="0"/>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xml:space="preserve"> - информирование избирателей об адресе и о номере телефона участковой комиссии, времени ее работы, а также о дне, месте и времени голосования;</w:t>
      </w:r>
    </w:p>
    <w:p w:rsidR="00F24D09" w:rsidRPr="00C8393A" w:rsidRDefault="00F24D09" w:rsidP="00F24D09">
      <w:pPr>
        <w:widowControl w:val="0"/>
        <w:autoSpaceDE w:val="0"/>
        <w:autoSpaceDN w:val="0"/>
        <w:adjustRightInd w:val="0"/>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уточнение списка избирателей, ознакомление с ним избирателей, рассмотрение заявлений об ошибках и неточностях в списке избирателей;</w:t>
      </w:r>
    </w:p>
    <w:p w:rsidR="00F24D09" w:rsidRPr="00C8393A" w:rsidRDefault="00F24D09" w:rsidP="00F24D09">
      <w:pPr>
        <w:widowControl w:val="0"/>
        <w:autoSpaceDE w:val="0"/>
        <w:autoSpaceDN w:val="0"/>
        <w:adjustRightInd w:val="0"/>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обеспечение подготовки помещений для голосования, ящиков для голосования, иного оборудования;</w:t>
      </w:r>
    </w:p>
    <w:p w:rsidR="00F24D09" w:rsidRPr="00C8393A" w:rsidRDefault="00F24D09" w:rsidP="00F24D09">
      <w:pPr>
        <w:widowControl w:val="0"/>
        <w:autoSpaceDE w:val="0"/>
        <w:autoSpaceDN w:val="0"/>
        <w:adjustRightInd w:val="0"/>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информирование избирателей о зарегистрированных кандидатах, об избирательных объединениях, зарегистрировавших списки кандидатов;</w:t>
      </w:r>
    </w:p>
    <w:p w:rsidR="00F24D09" w:rsidRPr="00C8393A" w:rsidRDefault="00F24D09" w:rsidP="00F24D0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8393A">
        <w:rPr>
          <w:rFonts w:ascii="Times New Roman" w:hAnsi="Times New Roman" w:cs="Times New Roman"/>
          <w:sz w:val="28"/>
          <w:szCs w:val="28"/>
        </w:rPr>
        <w:t xml:space="preserve"> -</w:t>
      </w:r>
      <w:r w:rsidRPr="00C8393A">
        <w:rPr>
          <w:rFonts w:ascii="Times New Roman" w:hAnsi="Times New Roman" w:cs="Times New Roman"/>
          <w:sz w:val="28"/>
          <w:szCs w:val="28"/>
          <w:lang w:val="en-US"/>
        </w:rPr>
        <w:t> </w:t>
      </w:r>
      <w:r w:rsidRPr="00C8393A">
        <w:rPr>
          <w:rFonts w:ascii="Times New Roman" w:hAnsi="Times New Roman" w:cs="Times New Roman"/>
          <w:sz w:val="28"/>
          <w:szCs w:val="28"/>
        </w:rPr>
        <w:t>составление протоколов об административных правонарушениях,  представление интересов Комиссии в суде;</w:t>
      </w:r>
    </w:p>
    <w:p w:rsidR="00F24D09" w:rsidRPr="00C8393A" w:rsidRDefault="00F24D09" w:rsidP="00F24D09">
      <w:pPr>
        <w:pStyle w:val="ConsPlusNormal"/>
        <w:widowControl/>
        <w:spacing w:line="360" w:lineRule="auto"/>
        <w:ind w:firstLine="539"/>
        <w:jc w:val="both"/>
      </w:pPr>
      <w:r w:rsidRPr="00C8393A">
        <w:lastRenderedPageBreak/>
        <w:t xml:space="preserve">- осуществление </w:t>
      </w:r>
      <w:proofErr w:type="gramStart"/>
      <w:r w:rsidRPr="00C8393A">
        <w:t>контроля за</w:t>
      </w:r>
      <w:proofErr w:type="gramEnd"/>
      <w:r w:rsidRPr="00C8393A">
        <w:t xml:space="preserve"> соблюдением на территории избирательного участка № _______ порядка и правил проведения предвыборной агитации, агитации по вопросам референдума;</w:t>
      </w:r>
    </w:p>
    <w:p w:rsidR="00F24D09" w:rsidRPr="00C8393A" w:rsidRDefault="00F24D09" w:rsidP="00F24D09">
      <w:pPr>
        <w:pStyle w:val="ConsPlusNormal"/>
        <w:widowControl/>
        <w:spacing w:line="360" w:lineRule="auto"/>
        <w:ind w:firstLine="539"/>
        <w:jc w:val="both"/>
      </w:pPr>
      <w:r w:rsidRPr="00C8393A">
        <w:t>- организация получения, хранения и погашения открепительных удостоверений;</w:t>
      </w:r>
    </w:p>
    <w:p w:rsidR="00F24D09" w:rsidRPr="00C8393A" w:rsidRDefault="00F24D09" w:rsidP="00F24D09">
      <w:pPr>
        <w:pStyle w:val="ConsPlusNormal"/>
        <w:widowControl/>
        <w:spacing w:line="360" w:lineRule="auto"/>
        <w:ind w:firstLine="539"/>
        <w:jc w:val="both"/>
      </w:pPr>
      <w:r w:rsidRPr="00C8393A">
        <w:t xml:space="preserve">- организация выдачи избирателям, участникам референдума открепительных удостоверений, </w:t>
      </w:r>
    </w:p>
    <w:p w:rsidR="00F24D09" w:rsidRPr="00C8393A" w:rsidRDefault="00F24D09" w:rsidP="00F24D09">
      <w:pPr>
        <w:pStyle w:val="ConsPlusNormal"/>
        <w:widowControl/>
        <w:spacing w:line="360" w:lineRule="auto"/>
        <w:ind w:firstLine="539"/>
        <w:jc w:val="both"/>
      </w:pPr>
      <w:r w:rsidRPr="00C8393A">
        <w:t xml:space="preserve"> </w:t>
      </w:r>
      <w:proofErr w:type="gramStart"/>
      <w:r w:rsidRPr="00C8393A">
        <w:t>- организация голосования в день голосования (досрочного голосования в случаях, предусмотренных законом), в том числе осуществление выдачи избирательных бюллетеней, работа со списком избирателей, регистрация лиц, присутствующих при голосовании и подсчете голосов избирателей; организация голосования вне помещения, проведение подсчета голосов избирателей, установление итогов голосования, составление протокола об итогах голосования, выдача заверенных копий протокола;</w:t>
      </w:r>
      <w:proofErr w:type="gramEnd"/>
    </w:p>
    <w:p w:rsidR="00F24D09" w:rsidRPr="00C8393A" w:rsidRDefault="00F24D09" w:rsidP="00F24D0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8393A">
        <w:rPr>
          <w:rFonts w:ascii="Times New Roman" w:hAnsi="Times New Roman" w:cs="Times New Roman"/>
          <w:sz w:val="28"/>
          <w:szCs w:val="28"/>
        </w:rPr>
        <w:t xml:space="preserve"> -</w:t>
      </w:r>
      <w:r w:rsidRPr="00C8393A">
        <w:rPr>
          <w:rFonts w:ascii="Times New Roman" w:hAnsi="Times New Roman" w:cs="Times New Roman"/>
          <w:sz w:val="28"/>
          <w:szCs w:val="28"/>
          <w:lang w:val="en-US"/>
        </w:rPr>
        <w:t> </w:t>
      </w:r>
      <w:r w:rsidRPr="00C8393A">
        <w:rPr>
          <w:rFonts w:ascii="Times New Roman" w:hAnsi="Times New Roman" w:cs="Times New Roman"/>
          <w:sz w:val="28"/>
          <w:szCs w:val="28"/>
        </w:rPr>
        <w:t xml:space="preserve">рассмотрение жалоб (заявлений) о нарушении законодательства о выборах и референдумах и принятие по ним мотивированных решений; </w:t>
      </w:r>
    </w:p>
    <w:p w:rsidR="00F24D09" w:rsidRPr="00C8393A" w:rsidRDefault="00F24D09" w:rsidP="00F24D0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8393A">
        <w:rPr>
          <w:rFonts w:ascii="Times New Roman" w:hAnsi="Times New Roman" w:cs="Times New Roman"/>
          <w:sz w:val="28"/>
          <w:szCs w:val="28"/>
        </w:rPr>
        <w:t xml:space="preserve"> - обеспечение хранения и передачи в вышестоящую избирательную комиссию, комиссию референдума  документов, связанных с подготовкой и проведением выборов, референдума в соответствии с утвержденным порядком.</w:t>
      </w:r>
    </w:p>
    <w:p w:rsidR="00F24D09" w:rsidRPr="00C8393A" w:rsidRDefault="00F24D09" w:rsidP="00F24D09">
      <w:pPr>
        <w:pStyle w:val="ConsPlusNormal"/>
        <w:widowControl/>
        <w:spacing w:line="360" w:lineRule="auto"/>
        <w:ind w:firstLine="539"/>
        <w:jc w:val="both"/>
        <w:rPr>
          <w:color w:val="000000"/>
        </w:rPr>
      </w:pPr>
      <w:r w:rsidRPr="00C8393A">
        <w:t xml:space="preserve">   Распределение обязанностей членов Комиссии с правом решающего голоса по направлениям деятельности Комиссии осуществляется решением Комиссии.</w:t>
      </w:r>
      <w:r w:rsidRPr="00C8393A">
        <w:rPr>
          <w:color w:val="000000"/>
        </w:rPr>
        <w:t xml:space="preserve"> </w:t>
      </w:r>
    </w:p>
    <w:p w:rsidR="00F24D09" w:rsidRPr="00C8393A" w:rsidRDefault="00F24D09" w:rsidP="00F24D09">
      <w:pPr>
        <w:pStyle w:val="3"/>
        <w:spacing w:line="360" w:lineRule="auto"/>
        <w:ind w:left="0" w:firstLine="567"/>
        <w:jc w:val="both"/>
        <w:rPr>
          <w:sz w:val="28"/>
          <w:szCs w:val="28"/>
        </w:rPr>
      </w:pPr>
      <w:r w:rsidRPr="00C8393A">
        <w:rPr>
          <w:sz w:val="28"/>
          <w:szCs w:val="28"/>
        </w:rPr>
        <w:t>Статья 15. Члены Комиссии как с правом решающего, так и с правом совещательного голоса:</w:t>
      </w:r>
    </w:p>
    <w:p w:rsidR="00F24D09" w:rsidRPr="00C8393A" w:rsidRDefault="00F24D09" w:rsidP="00F24D09">
      <w:pPr>
        <w:spacing w:after="0" w:line="360" w:lineRule="auto"/>
        <w:ind w:firstLine="708"/>
        <w:jc w:val="both"/>
        <w:rPr>
          <w:rFonts w:ascii="Times New Roman" w:hAnsi="Times New Roman" w:cs="Times New Roman"/>
          <w:color w:val="000000"/>
          <w:sz w:val="28"/>
        </w:rPr>
      </w:pPr>
      <w:r w:rsidRPr="00C8393A">
        <w:rPr>
          <w:rFonts w:ascii="Times New Roman" w:hAnsi="Times New Roman" w:cs="Times New Roman"/>
          <w:color w:val="000000"/>
          <w:sz w:val="28"/>
        </w:rPr>
        <w:t>- заблаговременно извещаются о заседаниях комиссии;</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 вправе выступать на заседании Комиссии, вносить предложения по формированию повестки заседания Комиссии и обсуждаемым на заседании Комиссии вопросам,  требовать проведения голосования;</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lastRenderedPageBreak/>
        <w:t>- вправе задавать вопросы в соответствии с повесткой дня другим участникам заседания Комиссии и получать на них ответы по существу;</w:t>
      </w:r>
    </w:p>
    <w:p w:rsidR="00F24D09" w:rsidRPr="00C8393A" w:rsidRDefault="00F24D09" w:rsidP="00F24D09">
      <w:pPr>
        <w:spacing w:after="0" w:line="360" w:lineRule="auto"/>
        <w:ind w:firstLine="709"/>
        <w:jc w:val="both"/>
        <w:rPr>
          <w:rFonts w:ascii="Times New Roman" w:hAnsi="Times New Roman" w:cs="Times New Roman"/>
          <w:color w:val="000000"/>
          <w:sz w:val="28"/>
        </w:rPr>
      </w:pPr>
      <w:proofErr w:type="gramStart"/>
      <w:r w:rsidRPr="00C8393A">
        <w:rPr>
          <w:rFonts w:ascii="Times New Roman" w:hAnsi="Times New Roman" w:cs="Times New Roman"/>
          <w:color w:val="000000"/>
          <w:sz w:val="28"/>
        </w:rPr>
        <w:t>- вправе знакомиться с документами и материалами Комиссии и участковых комиссий, непосредственно связанными с выборами, референдумом, включая документы и материалы, находящиеся на машиночитаемых носителях,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F24D09" w:rsidRPr="00C8393A" w:rsidRDefault="00F24D09" w:rsidP="00F24D09">
      <w:pPr>
        <w:pStyle w:val="ConsPlusNormal"/>
        <w:widowControl/>
        <w:spacing w:line="360" w:lineRule="auto"/>
        <w:ind w:firstLine="540"/>
        <w:jc w:val="both"/>
      </w:pPr>
      <w:r w:rsidRPr="00C8393A">
        <w:t xml:space="preserve"> - вправе обжаловать действия (бездействия) Комиссии в вышестоящую комиссию или в суд.</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16. Член Комиссии с правом решающего голоса вправе:</w:t>
      </w:r>
    </w:p>
    <w:p w:rsidR="00F24D09" w:rsidRPr="00C8393A" w:rsidRDefault="00F24D09" w:rsidP="00F24D09">
      <w:pPr>
        <w:spacing w:after="0" w:line="360" w:lineRule="auto"/>
        <w:ind w:firstLine="540"/>
        <w:jc w:val="both"/>
        <w:rPr>
          <w:rFonts w:ascii="Times New Roman" w:hAnsi="Times New Roman" w:cs="Times New Roman"/>
          <w:i/>
          <w:color w:val="000000"/>
          <w:sz w:val="28"/>
        </w:rPr>
      </w:pPr>
      <w:r w:rsidRPr="00C8393A">
        <w:rPr>
          <w:rFonts w:ascii="Times New Roman" w:hAnsi="Times New Roman" w:cs="Times New Roman"/>
          <w:color w:val="000000"/>
          <w:sz w:val="28"/>
        </w:rPr>
        <w:t>- голосовать на заседаниях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xml:space="preserve"> -</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выступать на заседаниях Комиссии с особым мнением;</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составлять протоколы об административных правонарушениях;</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осуществлять иные полномочия в соответствии с Федеральным законом, законодательством Приморского края.</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17.</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 xml:space="preserve">Член Комиссии с правом решающего голоса обязан: </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организовывать подготовку вопросов, вносимых на рассмотрение Комиссии в соответствии с решениями Комиссии и (или) поручениями Председателя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присутствовать на всех заседаниях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заблаговременно информировать секретаря Комиссии о невозможности присутствовать на заседании Комиссии по уважительной причине;</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выполнять решения Комиссии, а также поручения председателя, заместителя председателя и секретаря Комиссии, данные в пределах их компетенции.</w:t>
      </w:r>
    </w:p>
    <w:p w:rsidR="00F24D09" w:rsidRPr="00C8393A" w:rsidRDefault="00F24D09" w:rsidP="00F24D09">
      <w:pPr>
        <w:spacing w:after="0" w:line="360" w:lineRule="auto"/>
        <w:ind w:firstLine="540"/>
        <w:jc w:val="both"/>
        <w:rPr>
          <w:rFonts w:ascii="Times New Roman" w:hAnsi="Times New Roman" w:cs="Times New Roman"/>
          <w:sz w:val="28"/>
          <w:szCs w:val="28"/>
        </w:rPr>
      </w:pPr>
      <w:r w:rsidRPr="00C8393A">
        <w:rPr>
          <w:rFonts w:ascii="Times New Roman" w:hAnsi="Times New Roman" w:cs="Times New Roman"/>
          <w:color w:val="000000"/>
          <w:sz w:val="28"/>
          <w:szCs w:val="28"/>
        </w:rPr>
        <w:lastRenderedPageBreak/>
        <w:t xml:space="preserve"> </w:t>
      </w:r>
      <w:r w:rsidRPr="00C8393A">
        <w:rPr>
          <w:rFonts w:ascii="Times New Roman" w:hAnsi="Times New Roman" w:cs="Times New Roman"/>
          <w:sz w:val="28"/>
          <w:szCs w:val="28"/>
        </w:rPr>
        <w:t>Статья 18. Полномочия членов Комиссии с правом решающего голоса прекращаются одновременно с прекращением полномочий Комиссии состава, в который он входит.</w:t>
      </w:r>
    </w:p>
    <w:p w:rsidR="00F24D09" w:rsidRPr="00C8393A" w:rsidRDefault="00F24D09" w:rsidP="00F24D09">
      <w:pPr>
        <w:pStyle w:val="3"/>
        <w:spacing w:line="360" w:lineRule="auto"/>
        <w:ind w:left="0" w:firstLine="540"/>
        <w:jc w:val="both"/>
        <w:rPr>
          <w:sz w:val="28"/>
          <w:szCs w:val="28"/>
        </w:rPr>
      </w:pPr>
      <w:r w:rsidRPr="00C8393A">
        <w:rPr>
          <w:sz w:val="28"/>
          <w:szCs w:val="28"/>
        </w:rPr>
        <w:t xml:space="preserve">Статья 19. В случаях, предусмотренных пунктом 6 статьи 29 Федерального закона, член Комиссии с правом решающего голоса освобождается от обязанностей члена Комиссии до истечения срока своих полномочий. </w:t>
      </w:r>
    </w:p>
    <w:p w:rsidR="00F24D09" w:rsidRPr="00C8393A" w:rsidRDefault="00F24D09" w:rsidP="00F24D09">
      <w:pPr>
        <w:pStyle w:val="3"/>
        <w:spacing w:line="360" w:lineRule="auto"/>
        <w:ind w:left="0" w:firstLine="540"/>
        <w:jc w:val="both"/>
        <w:rPr>
          <w:sz w:val="28"/>
          <w:szCs w:val="28"/>
        </w:rPr>
      </w:pPr>
      <w:r w:rsidRPr="00C8393A">
        <w:rPr>
          <w:sz w:val="28"/>
          <w:szCs w:val="28"/>
        </w:rPr>
        <w:t>В случаях предусмотренных пунктом 8 статьи 29 Федерального закона, полномочия члена Комиссии с правом решающего голоса прекращаются немедленно.</w:t>
      </w:r>
    </w:p>
    <w:p w:rsidR="00F24D09" w:rsidRPr="00C8393A" w:rsidRDefault="00F24D09" w:rsidP="00F24D09">
      <w:pPr>
        <w:pStyle w:val="3"/>
        <w:spacing w:line="360" w:lineRule="auto"/>
        <w:ind w:left="0" w:firstLine="540"/>
        <w:jc w:val="both"/>
        <w:rPr>
          <w:sz w:val="28"/>
          <w:szCs w:val="28"/>
        </w:rPr>
      </w:pPr>
      <w:r w:rsidRPr="00C8393A">
        <w:rPr>
          <w:sz w:val="28"/>
          <w:szCs w:val="28"/>
        </w:rPr>
        <w:t>В случае появления оснований, предусмотренных подпунктами "к" и "л" пункта 1 статьи 29 Федерального закона полномочия члена Комиссии с правом решающего голоса приостанавливаются по решению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территориальной избирательной комиссии _________________________________________..</w:t>
      </w:r>
    </w:p>
    <w:p w:rsidR="00F24D09" w:rsidRPr="00C8393A" w:rsidRDefault="00F24D09" w:rsidP="00F24D09">
      <w:pPr>
        <w:pStyle w:val="3"/>
        <w:spacing w:line="360" w:lineRule="auto"/>
        <w:ind w:left="0" w:firstLine="567"/>
        <w:jc w:val="both"/>
        <w:rPr>
          <w:b/>
          <w:sz w:val="28"/>
          <w:szCs w:val="28"/>
        </w:rPr>
      </w:pPr>
      <w:r w:rsidRPr="00C8393A">
        <w:rPr>
          <w:sz w:val="28"/>
          <w:szCs w:val="28"/>
        </w:rPr>
        <w:t xml:space="preserve">Статья 20. Член Комиссии с правом совещательного голоса в период, на который распространяются его полномочия, обладает установленными Федеральным законом правами, связанными с подготовкой и проведением всех выборов и референдумов, в проведении которых принимает участие Комиссия. </w:t>
      </w:r>
    </w:p>
    <w:p w:rsidR="00F24D09" w:rsidRPr="00744493" w:rsidRDefault="00F24D09" w:rsidP="00F24D09">
      <w:pPr>
        <w:pStyle w:val="Heading"/>
        <w:spacing w:line="360" w:lineRule="auto"/>
        <w:ind w:firstLine="709"/>
        <w:jc w:val="center"/>
        <w:rPr>
          <w:rFonts w:ascii="Times New Roman" w:hAnsi="Times New Roman" w:cs="Times New Roman"/>
        </w:rPr>
      </w:pPr>
      <w:r w:rsidRPr="00744493">
        <w:rPr>
          <w:rFonts w:ascii="Times New Roman" w:hAnsi="Times New Roman" w:cs="Times New Roman"/>
          <w:sz w:val="28"/>
          <w:szCs w:val="28"/>
        </w:rPr>
        <w:t>IV. Порядок проведения заседаний Комиссии</w:t>
      </w:r>
      <w:r w:rsidRPr="00744493">
        <w:rPr>
          <w:rFonts w:ascii="Times New Roman" w:hAnsi="Times New Roman" w:cs="Times New Roman"/>
        </w:rPr>
        <w:t xml:space="preserve"> </w:t>
      </w:r>
    </w:p>
    <w:p w:rsidR="00F24D09" w:rsidRPr="00C8393A" w:rsidRDefault="00F24D09" w:rsidP="00F24D09">
      <w:pPr>
        <w:pStyle w:val="Heading"/>
        <w:spacing w:line="360" w:lineRule="auto"/>
        <w:ind w:firstLine="709"/>
        <w:jc w:val="center"/>
        <w:rPr>
          <w:rFonts w:ascii="Times New Roman" w:hAnsi="Times New Roman" w:cs="Times New Roman"/>
        </w:rPr>
      </w:pPr>
    </w:p>
    <w:p w:rsidR="00F24D09" w:rsidRPr="00C8393A" w:rsidRDefault="00F24D09" w:rsidP="00F24D09">
      <w:pPr>
        <w:pStyle w:val="Heading"/>
        <w:spacing w:line="360" w:lineRule="auto"/>
        <w:ind w:firstLine="567"/>
        <w:jc w:val="both"/>
        <w:rPr>
          <w:rFonts w:ascii="Times New Roman" w:hAnsi="Times New Roman" w:cs="Times New Roman"/>
          <w:b w:val="0"/>
          <w:sz w:val="28"/>
          <w:szCs w:val="28"/>
        </w:rPr>
      </w:pPr>
      <w:r w:rsidRPr="00C8393A">
        <w:rPr>
          <w:rFonts w:ascii="Times New Roman" w:hAnsi="Times New Roman" w:cs="Times New Roman"/>
          <w:b w:val="0"/>
          <w:sz w:val="28"/>
          <w:szCs w:val="28"/>
        </w:rPr>
        <w:t xml:space="preserve">Статья 21. Комиссия собирается на свое первое заседание после вынесения решения территориальной избирательной комиссии ____________________________________________________________ о </w:t>
      </w:r>
      <w:r w:rsidRPr="00C8393A">
        <w:rPr>
          <w:rFonts w:ascii="Times New Roman" w:hAnsi="Times New Roman" w:cs="Times New Roman"/>
          <w:b w:val="0"/>
          <w:sz w:val="28"/>
          <w:szCs w:val="28"/>
        </w:rPr>
        <w:lastRenderedPageBreak/>
        <w:t>формировании Комиссии в срок, определенный указанным решением. При этом в состав Комиссии должно быть назначено не менее двух третей членов Комиссии от установленного числа.</w:t>
      </w:r>
    </w:p>
    <w:p w:rsidR="00F24D09" w:rsidRPr="00C8393A" w:rsidRDefault="00F24D09" w:rsidP="00F24D09">
      <w:pPr>
        <w:spacing w:after="0" w:line="360" w:lineRule="auto"/>
        <w:ind w:firstLine="708"/>
        <w:jc w:val="both"/>
        <w:rPr>
          <w:rFonts w:ascii="Times New Roman" w:hAnsi="Times New Roman" w:cs="Times New Roman"/>
          <w:color w:val="000000"/>
          <w:sz w:val="28"/>
        </w:rPr>
      </w:pPr>
      <w:r w:rsidRPr="00C8393A">
        <w:rPr>
          <w:rFonts w:ascii="Times New Roman" w:hAnsi="Times New Roman" w:cs="Times New Roman"/>
          <w:color w:val="000000"/>
          <w:sz w:val="28"/>
        </w:rPr>
        <w:t xml:space="preserve">В день первого </w:t>
      </w:r>
      <w:proofErr w:type="gramStart"/>
      <w:r w:rsidRPr="00C8393A">
        <w:rPr>
          <w:rFonts w:ascii="Times New Roman" w:hAnsi="Times New Roman" w:cs="Times New Roman"/>
          <w:color w:val="000000"/>
          <w:sz w:val="28"/>
        </w:rPr>
        <w:t>заседания Комиссии нового состава полномочия Комиссии прежнего состава</w:t>
      </w:r>
      <w:proofErr w:type="gramEnd"/>
      <w:r w:rsidRPr="00C8393A">
        <w:rPr>
          <w:rFonts w:ascii="Times New Roman" w:hAnsi="Times New Roman" w:cs="Times New Roman"/>
          <w:color w:val="000000"/>
          <w:sz w:val="28"/>
        </w:rPr>
        <w:t xml:space="preserve"> прекращаются.</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22. Первое заседание Комиссии открывает председатель Комиссии вновь сформированной Комиссии.</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На первом заседании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председатель представляет членов Комиссии с правом решающего голоса;</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избирается счетная комиссия в составе трех членов Комиссии с правом решающего голоса;</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проводятся выборы заместителя председателя и секретаря Комиссии в порядке, установленном  Федеральным законом, законодательством Приморского края, настоящим Регламентом.</w:t>
      </w:r>
    </w:p>
    <w:p w:rsidR="00F24D09" w:rsidRPr="0009755F" w:rsidRDefault="00F24D09" w:rsidP="00F24D09">
      <w:pPr>
        <w:pStyle w:val="2"/>
        <w:spacing w:line="360" w:lineRule="auto"/>
        <w:ind w:firstLine="567"/>
        <w:rPr>
          <w:i w:val="0"/>
        </w:rPr>
      </w:pPr>
      <w:r w:rsidRPr="0009755F">
        <w:rPr>
          <w:i w:val="0"/>
        </w:rPr>
        <w:t>Статья 23.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24. Комиссия вправе рассмотреть любой вопрос, входящий в ее компетенцию.</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Исключительно на заседаниях Комиссии решаются вопросы:</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избрания на должности и освобождении от должностей заместителя председателя и секретаря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об обращении Комиссии в суд;</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о составлении списка избирателей, о внесении изменений в список избирателей, о включении избирателя в список избирателей;</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распределения обязанностей между членами Комиссии с правом решающего голоса;</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xml:space="preserve"> - принятия Регламента Комиссии, внесения в него изменений и дополнений;</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lastRenderedPageBreak/>
        <w:t>- об утрате бланка открепительного удостоверения;</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об удалении из помещения для голосования, отстранении члена Комиссии от участия в работе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установления итогов голосования;</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xml:space="preserve"> - рассмотрения жалоб (заявлений) о нарушении законодательства о выборах и референдумах и принятие по ним мотивированных решений;</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приостановления  полномочий членов Комиссии с правом решающего голоса в случаях и в порядке, предусмотренном подпунктами "к" и "л" пункта 1 статьи 29 Федерального закона;</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прекращения  полномочий членов Комиссии с правом решающего голоса в случае, предусмотренном пунктом 10 статьи 29 Федерального закона.</w:t>
      </w:r>
    </w:p>
    <w:p w:rsidR="00F24D09" w:rsidRPr="00C8393A" w:rsidRDefault="00F24D09" w:rsidP="00F24D09">
      <w:pPr>
        <w:spacing w:after="0" w:line="360" w:lineRule="auto"/>
        <w:ind w:firstLine="540"/>
        <w:jc w:val="both"/>
        <w:rPr>
          <w:rFonts w:ascii="Times New Roman" w:hAnsi="Times New Roman" w:cs="Times New Roman"/>
          <w:color w:val="000000"/>
          <w:spacing w:val="-4"/>
          <w:sz w:val="28"/>
          <w:szCs w:val="28"/>
        </w:rPr>
      </w:pPr>
      <w:r w:rsidRPr="00C8393A">
        <w:rPr>
          <w:rFonts w:ascii="Times New Roman" w:hAnsi="Times New Roman" w:cs="Times New Roman"/>
          <w:color w:val="000000"/>
          <w:spacing w:val="-4"/>
          <w:sz w:val="28"/>
          <w:szCs w:val="28"/>
        </w:rPr>
        <w:t>Комиссия по требованию любого ее члена обязана проводить голосования по любым вопросам, входящим в ее компетенцию.</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 xml:space="preserve">Статья 25. Заседания Комиссии проводятся открыто и гласно. </w:t>
      </w:r>
      <w:proofErr w:type="gramStart"/>
      <w:r w:rsidRPr="00C8393A">
        <w:rPr>
          <w:rFonts w:ascii="Times New Roman" w:hAnsi="Times New Roman" w:cs="Times New Roman"/>
          <w:color w:val="000000"/>
          <w:sz w:val="28"/>
        </w:rPr>
        <w:t>На заседаниях вправе присутствовать члены и работники аппаратов вышестоящих избирательных комиссий, зарегистрированные  кандидаты или их доверенные лица, уполномоченные представители или доверенные лица избирательных объединений, список кандидатов которых зарегистрирован, или кандидаты из указанного списка, члены или уполномоченные представители инициативной группы по проведению референдума, иной группы участников референдума, а также представители средств массовой информации и иные лица в соответствии с действующим законодательством</w:t>
      </w:r>
      <w:proofErr w:type="gramEnd"/>
      <w:r w:rsidRPr="00C8393A">
        <w:rPr>
          <w:rFonts w:ascii="Times New Roman" w:hAnsi="Times New Roman" w:cs="Times New Roman"/>
          <w:color w:val="000000"/>
          <w:sz w:val="28"/>
        </w:rPr>
        <w:t>.</w:t>
      </w:r>
    </w:p>
    <w:p w:rsidR="00F24D09" w:rsidRPr="00C8393A" w:rsidRDefault="00F24D09" w:rsidP="00F24D09">
      <w:pPr>
        <w:spacing w:after="0" w:line="360" w:lineRule="auto"/>
        <w:ind w:firstLine="567"/>
        <w:jc w:val="both"/>
        <w:rPr>
          <w:rFonts w:ascii="Times New Roman" w:hAnsi="Times New Roman" w:cs="Times New Roman"/>
          <w:bCs/>
          <w:sz w:val="28"/>
        </w:rPr>
      </w:pPr>
      <w:r w:rsidRPr="00C8393A">
        <w:rPr>
          <w:rFonts w:ascii="Times New Roman" w:hAnsi="Times New Roman" w:cs="Times New Roman"/>
          <w:color w:val="000000"/>
          <w:sz w:val="28"/>
        </w:rPr>
        <w:t xml:space="preserve">Статья 26. Заседания Комиссии проводятся  по мере необходимости. </w:t>
      </w:r>
      <w:r w:rsidRPr="00C8393A">
        <w:rPr>
          <w:rFonts w:ascii="Times New Roman" w:hAnsi="Times New Roman" w:cs="Times New Roman"/>
          <w:bCs/>
          <w:sz w:val="28"/>
        </w:rPr>
        <w:t xml:space="preserve"> </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Заседания Комиссии созываются по инициативе председателя Комиссии, по его поручению заместителем председателя Комиссии.</w:t>
      </w:r>
    </w:p>
    <w:p w:rsidR="00F24D09" w:rsidRPr="00C8393A" w:rsidRDefault="00F24D09" w:rsidP="00F24D09">
      <w:pPr>
        <w:pStyle w:val="a3"/>
        <w:spacing w:line="360" w:lineRule="auto"/>
        <w:ind w:left="0" w:firstLine="567"/>
        <w:jc w:val="both"/>
        <w:rPr>
          <w:bCs/>
          <w:sz w:val="28"/>
        </w:rPr>
      </w:pPr>
      <w:r w:rsidRPr="00C8393A">
        <w:rPr>
          <w:bCs/>
          <w:sz w:val="28"/>
        </w:rPr>
        <w:t>Извещение членов Комиссии о месте и времени заседании Комиссии организует секретарь Комиссии. Проекты решений Комиссии и другие необходимые материалы предоставляются членам Комиссии для ознакомления – не позднее начала заседания Комиссии.</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lastRenderedPageBreak/>
        <w:t>Статья 27. Председательствующий на заседании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ведет заседание Комиссии;</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предоставляет слово для выступления членам Комиссии и приглашенным лицам в порядке очередности поступивших заявок;</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организует голосование и подсчет голосов, оглашает результаты голосования;</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обеспечивает соблюдение положений настоящего Регламента членами Комиссии и приглашенными лицами.</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 xml:space="preserve">Председательствующий во время выступления членов Комиссии и приглашенных лиц не вправе комментировать их высказывания. В случае отклонения темы выступления от утвержденной повестки дня председательствующий вправе сделать </w:t>
      </w:r>
      <w:proofErr w:type="gramStart"/>
      <w:r w:rsidRPr="00C8393A">
        <w:rPr>
          <w:rFonts w:ascii="Times New Roman" w:hAnsi="Times New Roman" w:cs="Times New Roman"/>
          <w:color w:val="000000"/>
          <w:sz w:val="28"/>
        </w:rPr>
        <w:t>выступающему</w:t>
      </w:r>
      <w:proofErr w:type="gramEnd"/>
      <w:r w:rsidRPr="00C8393A">
        <w:rPr>
          <w:rFonts w:ascii="Times New Roman" w:hAnsi="Times New Roman" w:cs="Times New Roman"/>
          <w:color w:val="000000"/>
          <w:sz w:val="28"/>
        </w:rPr>
        <w:t xml:space="preserve"> соответствующее замечание.</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28.</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На заседании ведется протокол, а также может производиться диктофонная запись. В протоколе заседания Комиссии указываются: рассматриваемые вопросы, фамилии присутствующих членов Комиссии, результаты голосования, принятые решения.</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К протоколу прилагаются принятые в ходе заседания решения Комиссии, особые мнения членов Комиссии.</w:t>
      </w:r>
    </w:p>
    <w:p w:rsidR="00F24D09" w:rsidRPr="00C8393A" w:rsidRDefault="00F24D09" w:rsidP="00F24D09">
      <w:pPr>
        <w:autoSpaceDE w:val="0"/>
        <w:autoSpaceDN w:val="0"/>
        <w:adjustRightInd w:val="0"/>
        <w:spacing w:after="0" w:line="360" w:lineRule="auto"/>
        <w:ind w:firstLine="567"/>
        <w:jc w:val="both"/>
        <w:rPr>
          <w:rFonts w:ascii="Times New Roman" w:hAnsi="Times New Roman" w:cs="Times New Roman"/>
          <w:sz w:val="28"/>
          <w:szCs w:val="28"/>
        </w:rPr>
      </w:pPr>
      <w:r w:rsidRPr="00C8393A">
        <w:rPr>
          <w:rFonts w:ascii="Times New Roman" w:hAnsi="Times New Roman" w:cs="Times New Roman"/>
          <w:color w:val="000000"/>
          <w:sz w:val="28"/>
        </w:rPr>
        <w:t xml:space="preserve">Протокол подписывается </w:t>
      </w:r>
      <w:r w:rsidRPr="00C8393A">
        <w:rPr>
          <w:rFonts w:ascii="Times New Roman" w:hAnsi="Times New Roman" w:cs="Times New Roman"/>
          <w:sz w:val="28"/>
          <w:szCs w:val="28"/>
        </w:rPr>
        <w:t>председателем и секретарем Комиссии (председательствующим на заседании и секретарем заседания).</w:t>
      </w:r>
    </w:p>
    <w:p w:rsidR="00F24D09" w:rsidRPr="00C8393A" w:rsidRDefault="00F24D09" w:rsidP="00F24D09">
      <w:pPr>
        <w:pStyle w:val="a3"/>
        <w:spacing w:line="360" w:lineRule="auto"/>
        <w:ind w:left="0" w:firstLine="567"/>
        <w:jc w:val="both"/>
        <w:rPr>
          <w:sz w:val="28"/>
          <w:szCs w:val="28"/>
        </w:rPr>
      </w:pPr>
      <w:r w:rsidRPr="00C8393A">
        <w:rPr>
          <w:sz w:val="28"/>
        </w:rPr>
        <w:t xml:space="preserve">Протокол заседания Комиссии оформляется секретарем Комиссии, как </w:t>
      </w:r>
      <w:r w:rsidRPr="00C8393A">
        <w:rPr>
          <w:sz w:val="28"/>
          <w:szCs w:val="28"/>
        </w:rPr>
        <w:t>правило, в течение пяти дней после дня заседания Комиссии.</w:t>
      </w:r>
    </w:p>
    <w:p w:rsidR="00F24D09" w:rsidRPr="00C8393A" w:rsidRDefault="00F24D09" w:rsidP="00F24D09">
      <w:pPr>
        <w:pStyle w:val="3"/>
        <w:spacing w:line="360" w:lineRule="auto"/>
        <w:ind w:left="0" w:firstLine="567"/>
        <w:jc w:val="both"/>
        <w:rPr>
          <w:sz w:val="28"/>
          <w:szCs w:val="28"/>
        </w:rPr>
      </w:pPr>
      <w:r w:rsidRPr="00C8393A">
        <w:rPr>
          <w:sz w:val="28"/>
          <w:szCs w:val="28"/>
        </w:rPr>
        <w:t>Всеми членами Комиссии с правом решающего голоса, присутствовавшими на заседании Комиссии, подписываются протоколы Комиссии об установлении итогов голосования в соответствии с компетенцией, установленной федеральными законами, законами Приморского края.</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lastRenderedPageBreak/>
        <w:t>Статья</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29.</w:t>
      </w:r>
      <w:r w:rsidRPr="00C8393A">
        <w:rPr>
          <w:rFonts w:ascii="Times New Roman" w:hAnsi="Times New Roman" w:cs="Times New Roman"/>
          <w:color w:val="000000"/>
          <w:sz w:val="28"/>
          <w:lang w:val="en-US"/>
        </w:rPr>
        <w:t> </w:t>
      </w:r>
      <w:r w:rsidRPr="00C8393A">
        <w:rPr>
          <w:rFonts w:ascii="Times New Roman" w:hAnsi="Times New Roman" w:cs="Times New Roman"/>
          <w:color w:val="000000"/>
          <w:sz w:val="28"/>
        </w:rPr>
        <w:t xml:space="preserve"> </w:t>
      </w:r>
      <w:r w:rsidRPr="00C8393A">
        <w:rPr>
          <w:rFonts w:ascii="Times New Roman" w:hAnsi="Times New Roman" w:cs="Times New Roman"/>
          <w:sz w:val="28"/>
        </w:rPr>
        <w:t>Для подготовки вопросов, вносимых на рассмотрение Комиссии, могут создаваться рабочие группы из числа членов Комиссии,  специалистов и экспертов и иных лиц.</w:t>
      </w:r>
    </w:p>
    <w:p w:rsidR="00F24D09" w:rsidRPr="00C8393A" w:rsidRDefault="00F24D09" w:rsidP="00F24D09">
      <w:pPr>
        <w:pStyle w:val="2"/>
        <w:spacing w:line="360" w:lineRule="auto"/>
        <w:ind w:firstLine="567"/>
      </w:pPr>
      <w:r w:rsidRPr="00C8393A">
        <w:t xml:space="preserve"> </w:t>
      </w:r>
    </w:p>
    <w:p w:rsidR="00F24D09" w:rsidRPr="00E871E6" w:rsidRDefault="00F24D09" w:rsidP="00F24D09">
      <w:pPr>
        <w:pStyle w:val="Heading"/>
        <w:spacing w:line="360" w:lineRule="auto"/>
        <w:ind w:firstLine="567"/>
        <w:jc w:val="center"/>
        <w:rPr>
          <w:rFonts w:ascii="Times New Roman" w:hAnsi="Times New Roman" w:cs="Times New Roman"/>
          <w:sz w:val="28"/>
          <w:szCs w:val="28"/>
        </w:rPr>
      </w:pPr>
      <w:r w:rsidRPr="00E871E6">
        <w:rPr>
          <w:rFonts w:ascii="Times New Roman" w:hAnsi="Times New Roman" w:cs="Times New Roman"/>
          <w:sz w:val="28"/>
          <w:szCs w:val="28"/>
        </w:rPr>
        <w:t>V. Порядок голосования на заседаниях Комиссии</w:t>
      </w:r>
    </w:p>
    <w:p w:rsidR="00F24D09" w:rsidRPr="00C8393A" w:rsidRDefault="00F24D09" w:rsidP="00F24D09">
      <w:pPr>
        <w:pStyle w:val="Heading"/>
        <w:spacing w:line="360" w:lineRule="auto"/>
        <w:ind w:firstLine="567"/>
        <w:jc w:val="center"/>
        <w:rPr>
          <w:rFonts w:ascii="Times New Roman" w:hAnsi="Times New Roman" w:cs="Times New Roman"/>
          <w:b w:val="0"/>
          <w:sz w:val="28"/>
          <w:szCs w:val="28"/>
        </w:rPr>
      </w:pPr>
      <w:r w:rsidRPr="00C8393A">
        <w:rPr>
          <w:rFonts w:ascii="Times New Roman" w:hAnsi="Times New Roman" w:cs="Times New Roman"/>
        </w:rPr>
        <w:br/>
        <w:t xml:space="preserve">         </w:t>
      </w:r>
      <w:r w:rsidRPr="00C8393A">
        <w:rPr>
          <w:rFonts w:ascii="Times New Roman" w:hAnsi="Times New Roman" w:cs="Times New Roman"/>
          <w:b w:val="0"/>
          <w:sz w:val="28"/>
          <w:szCs w:val="28"/>
        </w:rPr>
        <w:t>Статья 30. Решения Комиссии принимаются на ее заседаниях открытым или тайным голосованием.</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При открытом голосовании член Комиссии с правом решающего голоса поднимает руку. При тайном голосовании используются бюллетени.</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Результаты голосования по всем вопросам, оглашенные председательствующим, вносятся в протокол заседания Комиссии.</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 xml:space="preserve">Статья 31. При голосовании член Комиссии с правом решающего голоса имеет один голос и голосует лично. </w:t>
      </w:r>
      <w:proofErr w:type="gramStart"/>
      <w:r w:rsidRPr="00C8393A">
        <w:rPr>
          <w:rFonts w:ascii="Times New Roman" w:hAnsi="Times New Roman" w:cs="Times New Roman"/>
          <w:color w:val="000000"/>
          <w:sz w:val="28"/>
        </w:rPr>
        <w:t>Член Комиссии с правом решающего голоса,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должно быть отражено в протоколе заседания Комиссии и приложено в письменной форме к решению Комиссии, в связи с которым это мнение изложено.</w:t>
      </w:r>
      <w:proofErr w:type="gramEnd"/>
    </w:p>
    <w:p w:rsidR="00F24D09" w:rsidRPr="00FB554B" w:rsidRDefault="00F24D09" w:rsidP="00F24D09">
      <w:pPr>
        <w:pStyle w:val="2"/>
        <w:spacing w:line="360" w:lineRule="auto"/>
        <w:ind w:firstLine="567"/>
        <w:rPr>
          <w:i w:val="0"/>
        </w:rPr>
      </w:pPr>
      <w:r w:rsidRPr="00FB554B">
        <w:rPr>
          <w:i w:val="0"/>
        </w:rPr>
        <w:t>При подведении итогов открытого голосования в случае равенства голосов “за“ и “против” голос председателя Комиссии (председательствующего на заседании), является решающим.</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Статья 32. Тайное голосование проводится в случаях, предусмотренных Федеральным законом, законодательством Приморского края.</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 xml:space="preserve">Для проведения тайного голосования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счетной комиссии и организует проведение тайного голосования. Форма и текст </w:t>
      </w:r>
      <w:r w:rsidRPr="00C8393A">
        <w:rPr>
          <w:rFonts w:ascii="Times New Roman" w:hAnsi="Times New Roman" w:cs="Times New Roman"/>
          <w:color w:val="000000"/>
          <w:sz w:val="28"/>
        </w:rPr>
        <w:lastRenderedPageBreak/>
        <w:t>бюллетеня для голосования утверждается Комиссией по предложению счетной комиссии.</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Каждому члену Комиссии с правом решающего голоса выдается один бюллетень для тайного голосования по каждому вопросу, вынесенному на голосование.</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Если член Комиссии при заполнении бюллетеня допустил ошибку, он вправе получить новый бюллетень взамен испорченного. Испорченный бюллетень погашается, о чем составляется акт.</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О результатах тайного голосования счетная комиссия составляет протокол, который подписывается всеми ее членами.</w:t>
      </w:r>
    </w:p>
    <w:p w:rsidR="00F24D09" w:rsidRPr="00C8393A" w:rsidRDefault="00F24D09" w:rsidP="00F24D09">
      <w:pPr>
        <w:spacing w:after="0" w:line="360" w:lineRule="auto"/>
        <w:ind w:firstLine="709"/>
        <w:jc w:val="both"/>
        <w:rPr>
          <w:rFonts w:ascii="Times New Roman" w:hAnsi="Times New Roman" w:cs="Times New Roman"/>
          <w:b/>
          <w:bCs/>
          <w:color w:val="000000"/>
          <w:sz w:val="28"/>
        </w:rPr>
      </w:pPr>
      <w:r w:rsidRPr="00C8393A">
        <w:rPr>
          <w:rFonts w:ascii="Times New Roman" w:hAnsi="Times New Roman" w:cs="Times New Roman"/>
          <w:color w:val="000000"/>
          <w:sz w:val="28"/>
        </w:rPr>
        <w:t>По докладу счетной комиссии члены Комиссии с правом решающего голоса открытым голосованием утверждают результаты тайного голосования, что оформляется решением Комиссии.</w:t>
      </w:r>
    </w:p>
    <w:p w:rsidR="00F24D09" w:rsidRPr="00C8393A" w:rsidRDefault="00F24D09" w:rsidP="00F24D09">
      <w:pPr>
        <w:pStyle w:val="Heading"/>
        <w:spacing w:line="360" w:lineRule="auto"/>
        <w:ind w:firstLine="709"/>
        <w:jc w:val="center"/>
        <w:rPr>
          <w:rFonts w:ascii="Times New Roman" w:hAnsi="Times New Roman" w:cs="Times New Roman"/>
          <w:b w:val="0"/>
          <w:bCs w:val="0"/>
          <w:color w:val="000000"/>
          <w:sz w:val="28"/>
        </w:rPr>
      </w:pPr>
    </w:p>
    <w:p w:rsidR="00F24D09" w:rsidRPr="00FB554B" w:rsidRDefault="00F24D09" w:rsidP="00F24D09">
      <w:pPr>
        <w:pStyle w:val="Heading"/>
        <w:spacing w:line="360" w:lineRule="auto"/>
        <w:ind w:firstLine="709"/>
        <w:jc w:val="center"/>
        <w:rPr>
          <w:rFonts w:ascii="Times New Roman" w:hAnsi="Times New Roman" w:cs="Times New Roman"/>
          <w:bCs w:val="0"/>
          <w:color w:val="000000"/>
          <w:sz w:val="28"/>
        </w:rPr>
      </w:pPr>
      <w:r w:rsidRPr="00FB554B">
        <w:rPr>
          <w:rFonts w:ascii="Times New Roman" w:hAnsi="Times New Roman" w:cs="Times New Roman"/>
          <w:bCs w:val="0"/>
          <w:color w:val="000000"/>
          <w:sz w:val="28"/>
        </w:rPr>
        <w:t xml:space="preserve">VI. Порядок принятия решений Комиссии </w:t>
      </w:r>
    </w:p>
    <w:p w:rsidR="00F24D09" w:rsidRPr="00C8393A" w:rsidRDefault="00F24D09" w:rsidP="00F24D09">
      <w:pPr>
        <w:pStyle w:val="Heading"/>
        <w:spacing w:line="360" w:lineRule="auto"/>
        <w:ind w:firstLine="709"/>
        <w:jc w:val="center"/>
        <w:rPr>
          <w:rFonts w:ascii="Times New Roman" w:hAnsi="Times New Roman" w:cs="Times New Roman"/>
          <w:b w:val="0"/>
          <w:bCs w:val="0"/>
          <w:color w:val="000000"/>
          <w:sz w:val="28"/>
        </w:rPr>
      </w:pPr>
    </w:p>
    <w:p w:rsidR="00F24D09" w:rsidRPr="00C8393A" w:rsidRDefault="00F24D09" w:rsidP="00F24D09">
      <w:pPr>
        <w:spacing w:after="0" w:line="360" w:lineRule="auto"/>
        <w:ind w:firstLine="709"/>
        <w:jc w:val="both"/>
        <w:rPr>
          <w:rFonts w:ascii="Times New Roman" w:hAnsi="Times New Roman" w:cs="Times New Roman"/>
          <w:color w:val="000000"/>
          <w:sz w:val="28"/>
        </w:rPr>
      </w:pPr>
      <w:r w:rsidRPr="00C8393A">
        <w:rPr>
          <w:rFonts w:ascii="Times New Roman" w:hAnsi="Times New Roman" w:cs="Times New Roman"/>
          <w:color w:val="000000"/>
          <w:sz w:val="28"/>
        </w:rPr>
        <w:t>Статья 33. Комиссия принимает решения по вопросам, отнесенным к ее ведению Федеральным законом, законодательством Приморского края, а также настоящим Регламентом.</w:t>
      </w:r>
    </w:p>
    <w:p w:rsidR="00F24D09" w:rsidRPr="00C8393A" w:rsidRDefault="00F24D09" w:rsidP="00F24D09">
      <w:pPr>
        <w:spacing w:after="0" w:line="360" w:lineRule="auto"/>
        <w:ind w:firstLine="709"/>
        <w:jc w:val="both"/>
        <w:rPr>
          <w:rFonts w:ascii="Times New Roman" w:hAnsi="Times New Roman" w:cs="Times New Roman"/>
          <w:color w:val="000000"/>
          <w:sz w:val="28"/>
        </w:rPr>
      </w:pPr>
      <w:proofErr w:type="gramStart"/>
      <w:r w:rsidRPr="00C8393A">
        <w:rPr>
          <w:rFonts w:ascii="Times New Roman" w:hAnsi="Times New Roman" w:cs="Times New Roman"/>
          <w:color w:val="000000"/>
          <w:sz w:val="28"/>
        </w:rPr>
        <w:t xml:space="preserve">Решения Комиссии, принятые в соответствии с установленной Федеральным законом и законодательством Приморского края компетенцией об избрании, о назначении на должность либо об освобождении от должности заместителя председателя, секретаря комиссии, а также о внесении предложений по кандидатурам на указанные должности, об итогах </w:t>
      </w:r>
      <w:r w:rsidRPr="00C8393A">
        <w:rPr>
          <w:rFonts w:ascii="Times New Roman" w:hAnsi="Times New Roman" w:cs="Times New Roman"/>
          <w:color w:val="000000"/>
          <w:sz w:val="28"/>
        </w:rPr>
        <w:lastRenderedPageBreak/>
        <w:t>голосования принимаются на заседании Комиссии большинством голосов от установленного числа членов Комиссии с правом решающего голоса.</w:t>
      </w:r>
      <w:proofErr w:type="gramEnd"/>
      <w:r w:rsidRPr="00C8393A">
        <w:rPr>
          <w:rFonts w:ascii="Times New Roman" w:hAnsi="Times New Roman" w:cs="Times New Roman"/>
          <w:color w:val="000000"/>
          <w:sz w:val="28"/>
        </w:rPr>
        <w:t xml:space="preserve"> Решения Комиссии по иным вопросам принимаются большинством голосов от числа присутствующих членов Комиссии с правом решающего голоса.</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34. При рассмотрении проекта решения Комиссия вправе:</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принять его, в том числе с поправками, внесенными в ходе его обсуждения;</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принять его за основу с последующей доработкой и повторным рассмотрением;</w:t>
      </w:r>
    </w:p>
    <w:p w:rsidR="00F24D09" w:rsidRPr="00C8393A" w:rsidRDefault="00F24D09" w:rsidP="00F24D09">
      <w:pPr>
        <w:spacing w:after="0" w:line="360" w:lineRule="auto"/>
        <w:ind w:firstLine="540"/>
        <w:jc w:val="both"/>
        <w:rPr>
          <w:rFonts w:ascii="Times New Roman" w:hAnsi="Times New Roman" w:cs="Times New Roman"/>
          <w:color w:val="000000"/>
          <w:sz w:val="28"/>
        </w:rPr>
      </w:pPr>
      <w:r w:rsidRPr="00C8393A">
        <w:rPr>
          <w:rFonts w:ascii="Times New Roman" w:hAnsi="Times New Roman" w:cs="Times New Roman"/>
          <w:color w:val="000000"/>
          <w:sz w:val="28"/>
        </w:rPr>
        <w:t>- отклонить проект решения.</w:t>
      </w:r>
    </w:p>
    <w:p w:rsidR="00F24D09" w:rsidRPr="00C8393A" w:rsidRDefault="00F24D09" w:rsidP="00F24D09">
      <w:pPr>
        <w:spacing w:after="0" w:line="360" w:lineRule="auto"/>
        <w:ind w:firstLine="709"/>
        <w:jc w:val="both"/>
        <w:rPr>
          <w:rFonts w:ascii="Times New Roman" w:hAnsi="Times New Roman" w:cs="Times New Roman"/>
          <w:color w:val="000000"/>
          <w:spacing w:val="-8"/>
          <w:sz w:val="28"/>
          <w:szCs w:val="28"/>
        </w:rPr>
      </w:pPr>
      <w:r w:rsidRPr="00C8393A">
        <w:rPr>
          <w:rFonts w:ascii="Times New Roman" w:hAnsi="Times New Roman" w:cs="Times New Roman"/>
          <w:color w:val="000000"/>
          <w:spacing w:val="-8"/>
          <w:sz w:val="28"/>
          <w:szCs w:val="28"/>
        </w:rPr>
        <w:t>Решения Комиссии подписываются председателем и секретарем Комиссии (председательствующим на заседании и секретарем заседания).</w:t>
      </w:r>
    </w:p>
    <w:p w:rsidR="00F24D09" w:rsidRPr="00C8393A" w:rsidRDefault="00F24D09" w:rsidP="00F24D09">
      <w:pPr>
        <w:autoSpaceDE w:val="0"/>
        <w:autoSpaceDN w:val="0"/>
        <w:adjustRightInd w:val="0"/>
        <w:spacing w:after="0" w:line="360" w:lineRule="auto"/>
        <w:ind w:firstLine="539"/>
        <w:jc w:val="both"/>
        <w:rPr>
          <w:rFonts w:ascii="Times New Roman" w:hAnsi="Times New Roman" w:cs="Times New Roman"/>
          <w:color w:val="000000"/>
          <w:sz w:val="28"/>
        </w:rPr>
      </w:pPr>
    </w:p>
    <w:p w:rsidR="00F24D09" w:rsidRPr="006B1441" w:rsidRDefault="00F24D09" w:rsidP="00F24D09">
      <w:pPr>
        <w:pStyle w:val="Heading"/>
        <w:spacing w:line="360" w:lineRule="auto"/>
        <w:ind w:firstLine="709"/>
        <w:jc w:val="center"/>
        <w:rPr>
          <w:rFonts w:ascii="Times New Roman" w:hAnsi="Times New Roman" w:cs="Times New Roman"/>
          <w:bCs w:val="0"/>
          <w:color w:val="000000"/>
          <w:sz w:val="28"/>
        </w:rPr>
      </w:pPr>
      <w:r w:rsidRPr="006B1441">
        <w:rPr>
          <w:rFonts w:ascii="Times New Roman" w:hAnsi="Times New Roman" w:cs="Times New Roman"/>
          <w:bCs w:val="0"/>
          <w:color w:val="000000"/>
          <w:sz w:val="28"/>
          <w:lang w:val="en-US"/>
        </w:rPr>
        <w:t>VIII</w:t>
      </w:r>
      <w:r w:rsidRPr="006B1441">
        <w:rPr>
          <w:rFonts w:ascii="Times New Roman" w:hAnsi="Times New Roman" w:cs="Times New Roman"/>
          <w:bCs w:val="0"/>
          <w:color w:val="000000"/>
          <w:sz w:val="28"/>
        </w:rPr>
        <w:t xml:space="preserve">. Заключительные положения </w:t>
      </w:r>
    </w:p>
    <w:p w:rsidR="00F24D09" w:rsidRPr="00C8393A" w:rsidRDefault="00F24D09" w:rsidP="00F24D09">
      <w:pPr>
        <w:pStyle w:val="Heading"/>
        <w:spacing w:line="360" w:lineRule="auto"/>
        <w:ind w:firstLine="709"/>
        <w:jc w:val="center"/>
        <w:rPr>
          <w:rFonts w:ascii="Times New Roman" w:hAnsi="Times New Roman" w:cs="Times New Roman"/>
          <w:b w:val="0"/>
          <w:bCs w:val="0"/>
          <w:color w:val="000000"/>
          <w:sz w:val="28"/>
        </w:rPr>
      </w:pP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35. Регламент Комиссии, изменения и дополнения к нему принимаются большинством голосов от числа присутствующих на заседании членов Комиссии.</w:t>
      </w:r>
    </w:p>
    <w:p w:rsidR="00F24D09" w:rsidRPr="00C8393A" w:rsidRDefault="00F24D09" w:rsidP="00F24D09">
      <w:pPr>
        <w:spacing w:after="0" w:line="360" w:lineRule="auto"/>
        <w:ind w:firstLine="567"/>
        <w:jc w:val="both"/>
        <w:rPr>
          <w:rFonts w:ascii="Times New Roman" w:hAnsi="Times New Roman" w:cs="Times New Roman"/>
          <w:color w:val="000000"/>
          <w:sz w:val="28"/>
        </w:rPr>
      </w:pPr>
      <w:r w:rsidRPr="00C8393A">
        <w:rPr>
          <w:rFonts w:ascii="Times New Roman" w:hAnsi="Times New Roman" w:cs="Times New Roman"/>
          <w:color w:val="000000"/>
          <w:sz w:val="28"/>
        </w:rPr>
        <w:t>Статья 36. Вопросы, не урегулированные настоящим Регламентом, разрешаются Комиссией в соответствии с Конституцией Российской Федерации, Федеральным законом, иными федеральными законами и законодательством Приморского края.</w:t>
      </w:r>
    </w:p>
    <w:p w:rsidR="00F24D09" w:rsidRPr="00C8393A" w:rsidRDefault="00F24D09" w:rsidP="00F24D09">
      <w:pPr>
        <w:pStyle w:val="a5"/>
        <w:spacing w:line="360" w:lineRule="auto"/>
        <w:ind w:firstLine="567"/>
        <w:jc w:val="both"/>
        <w:rPr>
          <w:sz w:val="28"/>
          <w:szCs w:val="28"/>
        </w:rPr>
      </w:pPr>
      <w:r w:rsidRPr="00C8393A">
        <w:rPr>
          <w:sz w:val="28"/>
          <w:szCs w:val="28"/>
        </w:rPr>
        <w:t>Статья 37. Регламент Комиссии, а также изменения и дополнения к нему, внесенные на основании решения Комиссии, вступают в силу с момента принятия.</w:t>
      </w:r>
    </w:p>
    <w:p w:rsidR="00F24D09" w:rsidRPr="00C8393A" w:rsidRDefault="00F24D09" w:rsidP="00F24D09">
      <w:pPr>
        <w:suppressAutoHyphens/>
        <w:spacing w:after="0" w:line="480" w:lineRule="auto"/>
        <w:rPr>
          <w:rFonts w:ascii="Times New Roman" w:hAnsi="Times New Roman" w:cs="Times New Roman"/>
          <w:sz w:val="28"/>
          <w:szCs w:val="28"/>
        </w:rPr>
      </w:pPr>
    </w:p>
    <w:p w:rsidR="00000000" w:rsidRDefault="00B9329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24D09"/>
    <w:rsid w:val="007948B0"/>
    <w:rsid w:val="00F24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4D0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F24D09"/>
    <w:rPr>
      <w:rFonts w:ascii="Times New Roman" w:eastAsia="Times New Roman" w:hAnsi="Times New Roman" w:cs="Times New Roman"/>
      <w:sz w:val="24"/>
      <w:szCs w:val="24"/>
    </w:rPr>
  </w:style>
  <w:style w:type="paragraph" w:customStyle="1" w:styleId="ConsPlusNormal">
    <w:name w:val="ConsPlusNormal"/>
    <w:rsid w:val="00F24D09"/>
    <w:pPr>
      <w:widowControl w:val="0"/>
      <w:autoSpaceDE w:val="0"/>
      <w:autoSpaceDN w:val="0"/>
      <w:spacing w:after="0" w:line="240" w:lineRule="auto"/>
      <w:ind w:firstLine="720"/>
    </w:pPr>
    <w:rPr>
      <w:rFonts w:ascii="Times New Roman" w:eastAsia="Times New Roman" w:hAnsi="Times New Roman" w:cs="Times New Roman"/>
      <w:sz w:val="28"/>
      <w:szCs w:val="28"/>
    </w:rPr>
  </w:style>
  <w:style w:type="paragraph" w:styleId="3">
    <w:name w:val="Body Text Indent 3"/>
    <w:basedOn w:val="a"/>
    <w:link w:val="30"/>
    <w:uiPriority w:val="99"/>
    <w:rsid w:val="00F24D0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F24D09"/>
    <w:rPr>
      <w:rFonts w:ascii="Times New Roman" w:eastAsia="Times New Roman" w:hAnsi="Times New Roman" w:cs="Times New Roman"/>
      <w:sz w:val="16"/>
      <w:szCs w:val="16"/>
    </w:rPr>
  </w:style>
  <w:style w:type="paragraph" w:styleId="2">
    <w:name w:val="Body Text Indent 2"/>
    <w:basedOn w:val="a"/>
    <w:link w:val="20"/>
    <w:uiPriority w:val="99"/>
    <w:rsid w:val="00F24D09"/>
    <w:pPr>
      <w:autoSpaceDE w:val="0"/>
      <w:autoSpaceDN w:val="0"/>
      <w:spacing w:after="0" w:line="240" w:lineRule="auto"/>
      <w:ind w:firstLine="720"/>
      <w:jc w:val="both"/>
    </w:pPr>
    <w:rPr>
      <w:rFonts w:ascii="Times New Roman" w:eastAsia="Times New Roman" w:hAnsi="Times New Roman" w:cs="Times New Roman"/>
      <w:i/>
      <w:iCs/>
      <w:sz w:val="28"/>
      <w:szCs w:val="28"/>
    </w:rPr>
  </w:style>
  <w:style w:type="character" w:customStyle="1" w:styleId="20">
    <w:name w:val="Основной текст с отступом 2 Знак"/>
    <w:basedOn w:val="a0"/>
    <w:link w:val="2"/>
    <w:uiPriority w:val="99"/>
    <w:rsid w:val="00F24D09"/>
    <w:rPr>
      <w:rFonts w:ascii="Times New Roman" w:eastAsia="Times New Roman" w:hAnsi="Times New Roman" w:cs="Times New Roman"/>
      <w:i/>
      <w:iCs/>
      <w:sz w:val="28"/>
      <w:szCs w:val="28"/>
    </w:rPr>
  </w:style>
  <w:style w:type="paragraph" w:styleId="a5">
    <w:name w:val="Body Text"/>
    <w:basedOn w:val="a"/>
    <w:link w:val="a6"/>
    <w:uiPriority w:val="99"/>
    <w:rsid w:val="00F24D09"/>
    <w:pPr>
      <w:spacing w:before="100"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F24D09"/>
    <w:rPr>
      <w:rFonts w:ascii="Times New Roman" w:eastAsia="Times New Roman" w:hAnsi="Times New Roman" w:cs="Times New Roman"/>
      <w:sz w:val="24"/>
      <w:szCs w:val="24"/>
    </w:rPr>
  </w:style>
  <w:style w:type="paragraph" w:customStyle="1" w:styleId="Heading">
    <w:name w:val="Heading"/>
    <w:rsid w:val="00F24D09"/>
    <w:pPr>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3232</Words>
  <Characters>18425</Characters>
  <Application>Microsoft Office Word</Application>
  <DocSecurity>0</DocSecurity>
  <Lines>153</Lines>
  <Paragraphs>43</Paragraphs>
  <ScaleCrop>false</ScaleCrop>
  <Company/>
  <LinksUpToDate>false</LinksUpToDate>
  <CharactersWithSpaces>21614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2018-07-10T05:43:00Z</dcterms:created>
  <dcterms:modified xsi:type="dcterms:W3CDTF">2018-07-10T05:44:00Z</dcterms:modified>
</cp:coreProperties>
</file>