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235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E26D8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126D">
              <w:rPr>
                <w:rFonts w:ascii="Times New Roman" w:hAnsi="Times New Roman" w:cs="Times New Roman"/>
                <w:sz w:val="28"/>
                <w:szCs w:val="28"/>
              </w:rPr>
              <w:t>65/438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69126D">
        <w:rPr>
          <w:rFonts w:ascii="Times New Roman" w:hAnsi="Times New Roman" w:cs="Times New Roman"/>
          <w:sz w:val="28"/>
          <w:szCs w:val="28"/>
        </w:rPr>
        <w:t>Д.П. Широкого</w:t>
      </w:r>
    </w:p>
    <w:p w:rsidR="00647743" w:rsidRDefault="00E26D8C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97188"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9126D">
        <w:rPr>
          <w:rFonts w:ascii="Times New Roman" w:hAnsi="Times New Roman" w:cs="Times New Roman"/>
          <w:sz w:val="28"/>
          <w:szCs w:val="28"/>
        </w:rPr>
        <w:t>2881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E26D8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69126D">
        <w:rPr>
          <w:rFonts w:ascii="Times New Roman" w:hAnsi="Times New Roman" w:cs="Times New Roman"/>
          <w:sz w:val="28"/>
          <w:szCs w:val="28"/>
        </w:rPr>
        <w:t>от 12 февраля 2018 года № 65/437</w:t>
      </w:r>
      <w:r w:rsidR="00E26D8C">
        <w:rPr>
          <w:rFonts w:ascii="Times New Roman" w:hAnsi="Times New Roman" w:cs="Times New Roman"/>
          <w:sz w:val="28"/>
          <w:szCs w:val="28"/>
        </w:rPr>
        <w:t xml:space="preserve"> </w:t>
      </w:r>
      <w:r w:rsidR="006E05EC" w:rsidRPr="006E05EC">
        <w:rPr>
          <w:rFonts w:ascii="Times New Roman" w:hAnsi="Times New Roman" w:cs="Times New Roman"/>
          <w:sz w:val="28"/>
          <w:szCs w:val="28"/>
        </w:rPr>
        <w:t>«</w:t>
      </w:r>
      <w:r w:rsidR="00E26D8C" w:rsidRPr="00326664">
        <w:rPr>
          <w:rFonts w:ascii="Times New Roman" w:hAnsi="Times New Roman" w:cs="Times New Roman"/>
          <w:sz w:val="28"/>
          <w:szCs w:val="28"/>
        </w:rPr>
        <w:t>О назначении членов</w:t>
      </w:r>
      <w:r w:rsidR="00E26D8C">
        <w:rPr>
          <w:rFonts w:ascii="Times New Roman" w:hAnsi="Times New Roman" w:cs="Times New Roman"/>
          <w:sz w:val="28"/>
          <w:szCs w:val="28"/>
        </w:rPr>
        <w:t xml:space="preserve"> участковой избирательной</w:t>
      </w:r>
      <w:r w:rsidR="00E26D8C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E26D8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6D8C"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E26D8C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  <w:r w:rsidR="00E26D8C" w:rsidRPr="00326664">
        <w:rPr>
          <w:rFonts w:ascii="Times New Roman" w:hAnsi="Times New Roman" w:cs="Times New Roman"/>
          <w:sz w:val="28"/>
          <w:szCs w:val="28"/>
        </w:rPr>
        <w:t xml:space="preserve">№ </w:t>
      </w:r>
      <w:r w:rsidR="00A2356C">
        <w:rPr>
          <w:rFonts w:ascii="Times New Roman" w:hAnsi="Times New Roman" w:cs="Times New Roman"/>
          <w:sz w:val="28"/>
          <w:szCs w:val="28"/>
        </w:rPr>
        <w:t>288</w:t>
      </w:r>
      <w:r w:rsidR="0069126D">
        <w:rPr>
          <w:rFonts w:ascii="Times New Roman" w:hAnsi="Times New Roman" w:cs="Times New Roman"/>
          <w:sz w:val="28"/>
          <w:szCs w:val="28"/>
        </w:rPr>
        <w:t>1</w:t>
      </w:r>
      <w:r w:rsidR="00E26D8C">
        <w:rPr>
          <w:rFonts w:ascii="Times New Roman" w:hAnsi="Times New Roman" w:cs="Times New Roman"/>
          <w:sz w:val="28"/>
          <w:szCs w:val="28"/>
        </w:rPr>
        <w:t>,  образованного в месте</w:t>
      </w:r>
      <w:r w:rsidR="00E26D8C" w:rsidRPr="00326664">
        <w:rPr>
          <w:rFonts w:ascii="Times New Roman" w:hAnsi="Times New Roman" w:cs="Times New Roman"/>
          <w:sz w:val="28"/>
          <w:szCs w:val="28"/>
        </w:rPr>
        <w:t xml:space="preserve"> временного пребывания избирателей</w:t>
      </w:r>
      <w:r w:rsidR="00E26D8C">
        <w:rPr>
          <w:rFonts w:ascii="Times New Roman" w:hAnsi="Times New Roman" w:cs="Times New Roman"/>
          <w:sz w:val="28"/>
          <w:szCs w:val="28"/>
        </w:rPr>
        <w:t xml:space="preserve"> </w:t>
      </w:r>
      <w:r w:rsidR="00E26D8C" w:rsidRPr="00326664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E26D8C">
        <w:rPr>
          <w:rFonts w:ascii="Times New Roman" w:hAnsi="Times New Roman" w:cs="Times New Roman"/>
          <w:sz w:val="28"/>
          <w:szCs w:val="28"/>
        </w:rPr>
        <w:t xml:space="preserve"> </w:t>
      </w:r>
      <w:r w:rsidR="00E26D8C" w:rsidRPr="00326664"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E26D8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E26D8C" w:rsidRPr="00326664">
        <w:rPr>
          <w:rFonts w:ascii="Times New Roman" w:hAnsi="Times New Roman" w:cs="Times New Roman"/>
          <w:sz w:val="28"/>
          <w:szCs w:val="28"/>
        </w:rPr>
        <w:t>, назначенных</w:t>
      </w:r>
      <w:r w:rsidR="00E26D8C">
        <w:rPr>
          <w:rFonts w:ascii="Times New Roman" w:hAnsi="Times New Roman" w:cs="Times New Roman"/>
          <w:sz w:val="28"/>
          <w:szCs w:val="28"/>
        </w:rPr>
        <w:t xml:space="preserve"> на 18 марта 2018 года»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A235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69126D">
        <w:rPr>
          <w:rFonts w:ascii="Times New Roman" w:hAnsi="Times New Roman" w:cs="Times New Roman"/>
          <w:sz w:val="28"/>
          <w:szCs w:val="28"/>
        </w:rPr>
        <w:t>2881</w:t>
      </w:r>
      <w:r w:rsidR="00E26D8C">
        <w:rPr>
          <w:rFonts w:ascii="Times New Roman" w:hAnsi="Times New Roman" w:cs="Times New Roman"/>
          <w:sz w:val="28"/>
          <w:szCs w:val="28"/>
        </w:rPr>
        <w:t xml:space="preserve"> </w:t>
      </w:r>
      <w:r w:rsidR="0069126D">
        <w:rPr>
          <w:rFonts w:ascii="Times New Roman" w:hAnsi="Times New Roman" w:cs="Times New Roman"/>
          <w:sz w:val="28"/>
          <w:szCs w:val="28"/>
        </w:rPr>
        <w:t>Широкого Дмитрия Петровича</w:t>
      </w:r>
      <w:r w:rsidR="00E26D8C">
        <w:rPr>
          <w:rFonts w:ascii="Times New Roman" w:hAnsi="Times New Roman" w:cs="Times New Roman"/>
          <w:sz w:val="28"/>
          <w:szCs w:val="28"/>
        </w:rPr>
        <w:t>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69126D">
        <w:rPr>
          <w:rFonts w:ascii="Times New Roman" w:hAnsi="Times New Roman" w:cs="Times New Roman"/>
          <w:sz w:val="28"/>
          <w:szCs w:val="28"/>
        </w:rPr>
        <w:t>ии избирательного участка № 2881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69126D">
        <w:rPr>
          <w:rFonts w:ascii="Times New Roman" w:hAnsi="Times New Roman" w:cs="Times New Roman"/>
          <w:sz w:val="28"/>
          <w:szCs w:val="28"/>
        </w:rPr>
        <w:t>ию избирательного участка № 2881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69126D">
        <w:rPr>
          <w:rFonts w:ascii="Times New Roman" w:hAnsi="Times New Roman" w:cs="Times New Roman"/>
          <w:sz w:val="28"/>
          <w:szCs w:val="28"/>
        </w:rPr>
        <w:t xml:space="preserve"> Широкого Д.П.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69126D">
        <w:rPr>
          <w:rFonts w:ascii="Times New Roman" w:hAnsi="Times New Roman" w:cs="Times New Roman"/>
          <w:sz w:val="28"/>
          <w:szCs w:val="28"/>
        </w:rPr>
        <w:t>участка № 2881 Широкому Д.П.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E26D8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08" w:rsidRDefault="00391108" w:rsidP="003C5177">
      <w:pPr>
        <w:spacing w:after="0" w:line="240" w:lineRule="auto"/>
      </w:pPr>
      <w:r>
        <w:separator/>
      </w:r>
    </w:p>
  </w:endnote>
  <w:endnote w:type="continuationSeparator" w:id="0">
    <w:p w:rsidR="00391108" w:rsidRDefault="0039110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08" w:rsidRDefault="00391108" w:rsidP="003C5177">
      <w:pPr>
        <w:spacing w:after="0" w:line="240" w:lineRule="auto"/>
      </w:pPr>
      <w:r>
        <w:separator/>
      </w:r>
    </w:p>
  </w:footnote>
  <w:footnote w:type="continuationSeparator" w:id="0">
    <w:p w:rsidR="00391108" w:rsidRDefault="0039110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6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0A5A"/>
    <w:rsid w:val="000B61E5"/>
    <w:rsid w:val="000C045F"/>
    <w:rsid w:val="000C2451"/>
    <w:rsid w:val="000C7AFD"/>
    <w:rsid w:val="001049E8"/>
    <w:rsid w:val="001412BC"/>
    <w:rsid w:val="001A3F47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91108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126D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B654B"/>
    <w:rsid w:val="009C5B82"/>
    <w:rsid w:val="00A00879"/>
    <w:rsid w:val="00A13D66"/>
    <w:rsid w:val="00A2356C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26D8C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756B-C8A2-414E-B8CA-AF751902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2018-02-12T09:02:00Z</cp:lastPrinted>
  <dcterms:created xsi:type="dcterms:W3CDTF">2018-02-11T00:54:00Z</dcterms:created>
  <dcterms:modified xsi:type="dcterms:W3CDTF">2018-02-12T09:02:00Z</dcterms:modified>
</cp:coreProperties>
</file>