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232032" w:rsidRPr="00232032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«Организация и осуществление мероприятий по работе с молодежью</w:t>
      </w:r>
    </w:p>
    <w:p w:rsidR="00D94856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в Уссурийском городском округе» на 201</w:t>
      </w:r>
      <w:r w:rsidR="00A15C0B">
        <w:rPr>
          <w:rFonts w:ascii="Times New Roman" w:eastAsia="Times New Roman" w:hAnsi="Times New Roman"/>
          <w:b/>
          <w:sz w:val="28"/>
          <w:szCs w:val="28"/>
        </w:rPr>
        <w:t>8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A15C0B">
        <w:rPr>
          <w:rFonts w:ascii="Times New Roman" w:eastAsia="Times New Roman" w:hAnsi="Times New Roman"/>
          <w:b/>
          <w:sz w:val="28"/>
          <w:szCs w:val="28"/>
        </w:rPr>
        <w:t>2</w:t>
      </w:r>
      <w:r w:rsidR="00F35B34">
        <w:rPr>
          <w:rFonts w:ascii="Times New Roman" w:eastAsia="Times New Roman" w:hAnsi="Times New Roman"/>
          <w:b/>
          <w:sz w:val="28"/>
          <w:szCs w:val="28"/>
        </w:rPr>
        <w:t>2 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, в</w:t>
      </w:r>
      <w:r w:rsidR="002214A3">
        <w:rPr>
          <w:rFonts w:ascii="Times New Roman" w:eastAsia="Times New Roman" w:hAnsi="Times New Roman"/>
          <w:b/>
          <w:sz w:val="28"/>
          <w:szCs w:val="28"/>
        </w:rPr>
        <w:t>о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B4F75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2214A3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CB4F75" w:rsidRPr="00CB4F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B4F75">
        <w:rPr>
          <w:rFonts w:ascii="Times New Roman" w:eastAsia="Times New Roman" w:hAnsi="Times New Roman"/>
          <w:b/>
          <w:sz w:val="28"/>
          <w:szCs w:val="28"/>
        </w:rPr>
        <w:t xml:space="preserve">квартале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CB4F75">
        <w:rPr>
          <w:rFonts w:ascii="Times New Roman" w:eastAsia="Times New Roman" w:hAnsi="Times New Roman"/>
          <w:b/>
          <w:sz w:val="28"/>
          <w:szCs w:val="28"/>
        </w:rPr>
        <w:t>20 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год</w:t>
      </w:r>
      <w:r w:rsidR="00CB4F75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851"/>
        <w:gridCol w:w="3122"/>
        <w:gridCol w:w="1276"/>
        <w:gridCol w:w="2267"/>
        <w:gridCol w:w="1984"/>
        <w:gridCol w:w="1630"/>
        <w:gridCol w:w="3896"/>
      </w:tblGrid>
      <w:tr w:rsidR="00B87C62" w:rsidRPr="00CD62EB" w:rsidTr="00446E92">
        <w:trPr>
          <w:trHeight w:val="9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CB4F7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4F7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рм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ация</w:t>
            </w:r>
            <w:r w:rsidR="00F35B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 xml:space="preserve"> об исполнении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CD62EB" w:rsidRDefault="00E62D61" w:rsidP="00E62D6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87C62" w:rsidRPr="00CD62EB">
              <w:rPr>
                <w:rFonts w:ascii="Times New Roman" w:eastAsia="Times New Roman" w:hAnsi="Times New Roman"/>
                <w:sz w:val="28"/>
                <w:szCs w:val="28"/>
              </w:rPr>
              <w:t>еропр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ия-тия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CD62EB" w:rsidTr="00446E92">
        <w:trPr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D7F5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C" w:rsidRDefault="00847B4C" w:rsidP="00847B4C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исполнению задачи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 1</w:t>
            </w:r>
          </w:p>
          <w:p w:rsidR="00B45E47" w:rsidRDefault="00847B4C" w:rsidP="00B45E47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ф</w:t>
            </w:r>
            <w:r w:rsidR="00DD7F57"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>ормировани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DD7F57"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духовно-нравственных ценностей,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7F57"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патриотическо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="00DD7F57"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DD7F57" w:rsidRPr="00CD62EB" w:rsidRDefault="00B45E47" w:rsidP="00B45E4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творческого развития</w:t>
            </w:r>
            <w:r w:rsidR="00DD7F57"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молодежи</w:t>
            </w:r>
            <w:r w:rsidR="00CB4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E4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57" w:rsidRDefault="00FB1657" w:rsidP="00B45E47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Проведение мероприятий с молодежью:</w:t>
            </w:r>
          </w:p>
          <w:p w:rsidR="00B45E47" w:rsidRPr="00B45E47" w:rsidRDefault="00B45E47" w:rsidP="00B45E47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1.1. </w:t>
            </w:r>
            <w:r w:rsidRPr="00B45E4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мероприятий по формированию духовно-нравственных ценностей</w:t>
            </w:r>
          </w:p>
          <w:p w:rsidR="00B45E47" w:rsidRPr="00B45E47" w:rsidRDefault="00B45E47" w:rsidP="00B45E47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47">
              <w:rPr>
                <w:rFonts w:ascii="Times New Roman" w:hAnsi="Times New Roman"/>
                <w:color w:val="000000"/>
                <w:sz w:val="28"/>
                <w:szCs w:val="28"/>
              </w:rPr>
              <w:t>и патриотическому воспитанию молодежи</w:t>
            </w:r>
          </w:p>
        </w:tc>
      </w:tr>
      <w:tr w:rsidR="00DE327C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327C" w:rsidRPr="004F7503" w:rsidRDefault="00DE327C" w:rsidP="0005228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DE327C" w:rsidRDefault="00DE327C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Военно-спортивная иг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ра «Щит» для студен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тов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ний про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фессионального обра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зования</w:t>
            </w:r>
          </w:p>
          <w:p w:rsidR="00DE327C" w:rsidRPr="00A66AEB" w:rsidRDefault="00DE327C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640 244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E327C" w:rsidRPr="00C841DD" w:rsidRDefault="00DE327C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</w:t>
            </w:r>
            <w:r w:rsidRPr="00C841DD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DE327C" w:rsidRPr="00C43C0E" w:rsidRDefault="00DE327C" w:rsidP="00DE32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Военно-спортивная иг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ра «Щит» для студентов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ний про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фессионального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планируется              к проведению</w:t>
            </w:r>
            <w:r w:rsidR="00E62D6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0522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E327C" w:rsidRPr="00C43C0E" w:rsidRDefault="00DE327C" w:rsidP="0039209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DE327C" w:rsidRPr="00DE327C" w:rsidRDefault="00DE327C" w:rsidP="0039209A">
            <w:pPr>
              <w:jc w:val="center"/>
              <w:outlineLvl w:val="0"/>
              <w:rPr>
                <w:rFonts w:asciiTheme="minorHAnsi" w:hAnsiTheme="minorHAnsi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  <w:p w:rsidR="00DE327C" w:rsidRPr="00CD62EB" w:rsidRDefault="00DE327C" w:rsidP="00DE32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7C" w:rsidRDefault="00DE327C" w:rsidP="00DE32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Военно-спортивная иг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ра «Щит» для студентов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ний про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ессионального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планируется                  к проведению</w:t>
            </w:r>
          </w:p>
          <w:p w:rsidR="00DE327C" w:rsidRPr="00C43C0E" w:rsidRDefault="00DE327C" w:rsidP="00F173B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</w:t>
            </w:r>
            <w:r w:rsidR="00F173B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</w:tr>
      <w:tr w:rsidR="00DE327C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327C" w:rsidRDefault="00DE327C" w:rsidP="0005228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DE327C" w:rsidRDefault="00DE327C" w:rsidP="00DE32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Фестиваль военно-патриотической песни «Память»</w:t>
            </w:r>
          </w:p>
          <w:p w:rsidR="00DE327C" w:rsidRDefault="00DE327C" w:rsidP="006A50D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КБК 001 0707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1800120 640 244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E327C" w:rsidRDefault="00DE327C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90,00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DE327C" w:rsidRDefault="00DE327C" w:rsidP="00F173B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>В соответствии</w:t>
            </w:r>
            <w:r w:rsidR="00F173B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 xml:space="preserve">с Постановлением Губернатора Приморского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края «О мерах по предотвраще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>нию распространения на территории Приморского края новой коронавирусной инфекции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 xml:space="preserve"> (2019-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nCov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 xml:space="preserve">),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>на основании пункта 1.1 «Отменить все массовые мероприятия</w:t>
            </w:r>
            <w:r w:rsidR="00F173B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 xml:space="preserve"> (с числом участников более 50 человек), запретить все общественные, спортивно-массовые мероприятия» Решения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оперативного штаба Приморского края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                     2019-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NCOV</w:t>
            </w:r>
            <w:r w:rsidR="00F173BE">
              <w:rPr>
                <w:rFonts w:ascii="Times New Roman" w:eastAsia="Times New Roman" w:hAnsi="Times New Roman"/>
                <w:sz w:val="28"/>
                <w:szCs w:val="28"/>
              </w:rPr>
              <w:t xml:space="preserve"> фестиваль военно-патриотической песни «Память» в 2020 году отменен.</w:t>
            </w:r>
          </w:p>
          <w:p w:rsidR="00E62D61" w:rsidRPr="00F173BE" w:rsidRDefault="00E62D61" w:rsidP="00F173B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E327C" w:rsidRDefault="00F173BE" w:rsidP="0039209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DE327C" w:rsidRDefault="00F173BE" w:rsidP="0039209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7C" w:rsidRDefault="00F173BE" w:rsidP="00CF29E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173BE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173BE" w:rsidRPr="004F7503" w:rsidRDefault="00F173BE" w:rsidP="0005228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173BE" w:rsidRPr="004F7503" w:rsidRDefault="00F173BE" w:rsidP="009A21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 xml:space="preserve">Праздничный концерт, посвященный Дню молодежи России </w:t>
            </w:r>
          </w:p>
          <w:p w:rsidR="00F173BE" w:rsidRPr="004F7503" w:rsidRDefault="00F173BE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0707 180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0120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640 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173BE" w:rsidRPr="00C841DD" w:rsidRDefault="00F173BE" w:rsidP="002034B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F173BE" w:rsidRPr="00C43C0E" w:rsidRDefault="00CF29E0" w:rsidP="006A5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Перечисление бюджетных ассигнований</w:t>
            </w:r>
            <w:r w:rsidR="009869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A50D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в размере 400,00 руб.,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будет произведен</w:t>
            </w:r>
            <w:r w:rsidR="006A50D7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квартале 2020</w:t>
            </w:r>
            <w:r w:rsidR="006A50D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173BE" w:rsidRPr="00C43C0E" w:rsidRDefault="00F173BE" w:rsidP="0039209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173BE" w:rsidRPr="00CF29E0" w:rsidRDefault="00F173BE" w:rsidP="0039209A">
            <w:pPr>
              <w:jc w:val="center"/>
              <w:outlineLvl w:val="0"/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F173BE" w:rsidRPr="00CD62EB" w:rsidRDefault="00F173BE" w:rsidP="0039209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BE" w:rsidRPr="00C43C0E" w:rsidRDefault="0098699E" w:rsidP="006A5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2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 учетом ограничительных мер, связанных с пандемией</w:t>
            </w:r>
            <w:r w:rsidR="006A50D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472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27 июня 2020 года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Pr="00B472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в МАУК «МЦКД </w:t>
            </w:r>
            <w:r w:rsidR="006A50D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«Горизонт» проведена трансляция                        </w:t>
            </w:r>
            <w:r w:rsidR="006A50D7" w:rsidRPr="00B472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праздничного концерта, посвященного Дню молодежи России в онлайн-формате</w:t>
            </w:r>
            <w:r w:rsidR="006A50D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. Видеотрансляция осуществлялась на информационном портале «</w:t>
            </w:r>
            <w:r w:rsidR="006A50D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  <w:t>Instagram</w:t>
            </w:r>
            <w:r w:rsidR="006A50D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» и видеохостинге канала «</w:t>
            </w:r>
            <w:r w:rsidR="006A50D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  <w:t>YouTube</w:t>
            </w:r>
            <w:r w:rsidR="006A50D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173BE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173BE" w:rsidRPr="004F7503" w:rsidRDefault="00F173BE" w:rsidP="0005228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173BE" w:rsidRDefault="00F173BE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Студенческий туристический слет</w:t>
            </w:r>
          </w:p>
          <w:p w:rsidR="00F173BE" w:rsidRPr="004F7503" w:rsidRDefault="00F173BE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0707 180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0120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640 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173BE" w:rsidRPr="00C841DD" w:rsidRDefault="00F173BE" w:rsidP="004940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  <w:r w:rsidRPr="00C841DD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F173BE" w:rsidRPr="00F173BE" w:rsidRDefault="00F173BE" w:rsidP="00577D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Студенческий туристический слет планируется             к проведению           в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2020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173BE" w:rsidRPr="00431F5C" w:rsidRDefault="00F173BE" w:rsidP="00F173B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173BE" w:rsidRPr="00CD62EB" w:rsidRDefault="00F173BE" w:rsidP="001563F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BE" w:rsidRPr="00F173BE" w:rsidRDefault="00F173BE" w:rsidP="00F173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Студенческий туристический слет планируется                                 к проведению в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2020 года</w:t>
            </w:r>
          </w:p>
        </w:tc>
      </w:tr>
      <w:tr w:rsidR="001563F4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563F4" w:rsidRPr="004F7503" w:rsidRDefault="001563F4" w:rsidP="001563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1563F4" w:rsidRDefault="001563F4" w:rsidP="001563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Семинар-тренинг «Семейные ценности               и традиции»</w:t>
            </w:r>
          </w:p>
          <w:p w:rsidR="001563F4" w:rsidRPr="00C91228" w:rsidRDefault="001563F4" w:rsidP="001563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640 244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563F4" w:rsidRPr="00C841DD" w:rsidRDefault="001563F4" w:rsidP="004940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  <w:r w:rsidRPr="00C841DD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E62D61" w:rsidRPr="00431F5C" w:rsidRDefault="001563F4" w:rsidP="00B056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Семинар-тренинг «Семейные ценности               и традиции»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планируется              к проведению                  в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E62D61">
              <w:rPr>
                <w:rFonts w:ascii="Times New Roman" w:eastAsia="Times New Roman" w:hAnsi="Times New Roman"/>
                <w:sz w:val="28"/>
                <w:szCs w:val="28"/>
              </w:rPr>
              <w:t xml:space="preserve">квартале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2020 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563F4" w:rsidRPr="00431F5C" w:rsidRDefault="001563F4" w:rsidP="001563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1563F4" w:rsidRPr="00CD62EB" w:rsidRDefault="001563F4" w:rsidP="001563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F4" w:rsidRPr="00431F5C" w:rsidRDefault="001563F4" w:rsidP="001563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Семинар-тренинг «Семейные ценности и традиции» планируется к проведению                  в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E62D61">
              <w:rPr>
                <w:rFonts w:ascii="Times New Roman" w:eastAsia="Times New Roman" w:hAnsi="Times New Roman"/>
                <w:sz w:val="28"/>
                <w:szCs w:val="28"/>
              </w:rPr>
              <w:t>квартале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2020 года</w:t>
            </w:r>
          </w:p>
        </w:tc>
      </w:tr>
      <w:tr w:rsidR="00CF29E0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Default="00CF29E0" w:rsidP="001563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1.1.9.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Default="00CF29E0" w:rsidP="001563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Социологическое исследование «Проблемы молодежи  в современном обществе»</w:t>
            </w:r>
          </w:p>
          <w:p w:rsidR="00CF29E0" w:rsidRDefault="00CF29E0" w:rsidP="00E62D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640 244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Default="00CF29E0" w:rsidP="004940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F173BE" w:rsidRDefault="00CF29E0" w:rsidP="00CF29E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>В соответствии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>с Постановлением Губернатора Приморского края «О мерах по предотвраще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>нию распространения на территории Приморского края новой коронавирусной инфекции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 xml:space="preserve"> (2019-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nCov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 xml:space="preserve">),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>на основании пункта 1.1 «Отменить все массовые мероприятия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 xml:space="preserve"> (с числом участников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более 50 человек), запретить все общественные, спортивно-массовые мероприятия» Решения оперативного штаба Приморского края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                    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2019-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NCOV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социологичес-кого исследования «Проблемы молодежи                      в современном обществе» отменено.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Default="00CF29E0" w:rsidP="001563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CD62EB" w:rsidRDefault="00CF29E0" w:rsidP="0039209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E0" w:rsidRPr="001563F4" w:rsidRDefault="00CF29E0" w:rsidP="00CF29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CF29E0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Default="00CF29E0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CD2D77" w:rsidRDefault="00CF29E0" w:rsidP="009A216E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1 пункта 1.1.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E0" w:rsidRPr="007A3192" w:rsidRDefault="00CF29E0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год –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1010,00</w:t>
            </w:r>
          </w:p>
          <w:p w:rsidR="00CF29E0" w:rsidRPr="007A3192" w:rsidRDefault="00CF29E0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00,00</w:t>
            </w:r>
          </w:p>
          <w:p w:rsidR="00CF29E0" w:rsidRPr="007A3192" w:rsidRDefault="00CF29E0" w:rsidP="00B056BF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CF29E0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E0" w:rsidRPr="00AC0B9D" w:rsidRDefault="00CF29E0" w:rsidP="00091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E0">
              <w:rPr>
                <w:rFonts w:ascii="Times New Roman" w:hAnsi="Times New Roman"/>
                <w:sz w:val="28"/>
                <w:szCs w:val="28"/>
              </w:rPr>
              <w:t>1.2. Организация мероприятий по гражданско-патриотическому воспитанию молодежи и здоровому образу жизни</w:t>
            </w:r>
          </w:p>
        </w:tc>
      </w:tr>
      <w:tr w:rsidR="00CF29E0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450BC4" w:rsidRDefault="00CF29E0" w:rsidP="009211A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450BC4" w:rsidRDefault="00CF29E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Разработка, изготовле-ние и распространение печатной продукции (листовок, брошюр, памяток) антинаркоти-ческой направленности</w:t>
            </w:r>
          </w:p>
          <w:p w:rsidR="00CF29E0" w:rsidRPr="00450BC4" w:rsidRDefault="00CF29E0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450BC4" w:rsidRDefault="00CF29E0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19,80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450BC4" w:rsidRDefault="00450BC4" w:rsidP="00B056B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50BC4">
              <w:rPr>
                <w:rFonts w:ascii="Times New Roman" w:hAnsi="Times New Roman"/>
                <w:sz w:val="28"/>
                <w:szCs w:val="28"/>
              </w:rPr>
              <w:t>17,82 (90%)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50BC4" w:rsidRPr="00450BC4" w:rsidRDefault="00450BC4" w:rsidP="00450BC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224 – 17,82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450BC4" w:rsidRDefault="00450BC4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Июль</w:t>
            </w:r>
          </w:p>
          <w:p w:rsidR="00CF29E0" w:rsidRPr="00450BC4" w:rsidRDefault="00CF29E0" w:rsidP="0065495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C4" w:rsidRPr="00450BC4" w:rsidRDefault="00450BC4" w:rsidP="00450BC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Согласно муниципальному контракт</w:t>
            </w:r>
            <w:r w:rsidR="006A50D7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 xml:space="preserve"> с ООО «Типография «Африка»                             изготовлены памятки антинаркотической направленности двух видов:</w:t>
            </w:r>
          </w:p>
          <w:p w:rsidR="00450BC4" w:rsidRPr="00450BC4" w:rsidRDefault="00450BC4" w:rsidP="00450BC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1 вид – 3000 штук;</w:t>
            </w:r>
          </w:p>
          <w:p w:rsidR="00450BC4" w:rsidRPr="00450BC4" w:rsidRDefault="00450BC4" w:rsidP="00450BC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2 вид – 3000 штук, на общую сумму 17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82 руб., экономия бюджетных ассигнований</w:t>
            </w:r>
            <w:r w:rsidR="006A50D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 xml:space="preserve"> по муниципальному 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контракту составила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98 руб.</w:t>
            </w:r>
          </w:p>
          <w:p w:rsidR="00CF29E0" w:rsidRPr="0065495B" w:rsidRDefault="00450BC4" w:rsidP="00450BC4">
            <w:pPr>
              <w:rPr>
                <w:rFonts w:asciiTheme="minorHAnsi" w:hAnsiTheme="minorHAnsi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Данные памятки социально-профилактического характера распространены среди жителей Уссурийского городского округа</w:t>
            </w:r>
          </w:p>
        </w:tc>
      </w:tr>
      <w:tr w:rsidR="00CF29E0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361B1A" w:rsidRDefault="00CF29E0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Default="00CF29E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CF29E0" w:rsidRPr="00DB7A25" w:rsidRDefault="00CF29E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</w:p>
          <w:p w:rsidR="00CF29E0" w:rsidRPr="00DB7A25" w:rsidRDefault="00CF29E0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КБК 001 0707 1800120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DB7A25" w:rsidRDefault="00CF29E0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65495B" w:rsidRDefault="00CF29E0" w:rsidP="00B056B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 «День призывника»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планируется               к проведению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2020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431F5C" w:rsidRDefault="00CF29E0" w:rsidP="0065495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DB7A25" w:rsidRDefault="00CF29E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CF29E0" w:rsidRPr="00DB7A25" w:rsidRDefault="00CF29E0" w:rsidP="0065495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20 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E0" w:rsidRPr="0065495B" w:rsidRDefault="00CF29E0" w:rsidP="0065495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 «День призывника»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планируется к проведению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 2020 года</w:t>
            </w:r>
          </w:p>
        </w:tc>
      </w:tr>
      <w:tr w:rsidR="00CF29E0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361B1A" w:rsidRDefault="00CF29E0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DB7A25" w:rsidRDefault="00CF29E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на луч-шую ветеранскую орга-низацию Уссурийского городского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по организации патриотической работы с молодежью</w:t>
            </w:r>
          </w:p>
          <w:p w:rsidR="00CF29E0" w:rsidRPr="00DB7A25" w:rsidRDefault="00CF29E0" w:rsidP="0065495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КБК 001 0707 1800120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640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DB7A25" w:rsidRDefault="00CF29E0" w:rsidP="0023094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37088A" w:rsidRDefault="00CF29E0" w:rsidP="00B056B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Смотр-конкурс на луч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шую ветеранскую орга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низацию Уссурийского городского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по организации патриотической работы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с молодежью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планируется             к проведению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квартале 2020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431F5C" w:rsidRDefault="00CF29E0" w:rsidP="0065495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CF29E0" w:rsidRPr="00DB7A25" w:rsidRDefault="00CF29E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-октябрь</w:t>
            </w:r>
          </w:p>
          <w:p w:rsidR="00CF29E0" w:rsidRPr="00DB7A25" w:rsidRDefault="00CF29E0" w:rsidP="0065495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20 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E0" w:rsidRPr="0037088A" w:rsidRDefault="00CF29E0" w:rsidP="00B056B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Смотр-конкурс на луч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шую ветеранскую орга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низацию Уссурийского 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по организации патриотической работы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с молодежью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планируется             к проведению                         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квартале 2020 года</w:t>
            </w:r>
          </w:p>
        </w:tc>
      </w:tr>
      <w:tr w:rsidR="00450BC4" w:rsidRPr="00DB7A25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A31E5F" w:rsidRDefault="00450BC4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A31E5F" w:rsidRDefault="00450BC4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Мероприятия, посвя-щенные памятным да-там и событиям в исто-рии России, Приморс-кого края, Дням воинс-кой славы России</w:t>
            </w:r>
          </w:p>
          <w:p w:rsidR="00450BC4" w:rsidRPr="00A31E5F" w:rsidRDefault="00450BC4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A31E5F" w:rsidRDefault="00450BC4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148,20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A31E5F" w:rsidRDefault="00450BC4" w:rsidP="00A31E5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112,7</w:t>
            </w:r>
            <w:r w:rsidR="00A31E5F" w:rsidRPr="00A31E5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 (7</w:t>
            </w:r>
            <w:r w:rsidR="00A31E5F" w:rsidRPr="00A31E5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A31E5F" w:rsidRDefault="00450BC4" w:rsidP="00A31E5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244 – 112,7</w:t>
            </w:r>
            <w:r w:rsidR="00A31E5F" w:rsidRPr="00A31E5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A31E5F" w:rsidRDefault="00450BC4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C4" w:rsidRPr="00DB7A25" w:rsidRDefault="00450BC4" w:rsidP="00BA3F7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Мероприятия, посвященные памятным датам и событиям  в истории России, Приморс-кого края, Дням воинской славы России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, проводятся согласно отдельному плану             в течение 2020 года, в рамках которых, 06 марта 2020 года заключен муниципальный контракт на поставку срезанных цветов на общую сумму 23,00 руб.,                              по состоянию </w:t>
            </w:r>
            <w:r w:rsidR="00BA3F7D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на 30 июня 2020 года фактически оплачено </w:t>
            </w:r>
            <w:r w:rsidR="00BA3F7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8,10 руб., приобретены многофункциональные устройства в количестве                14 единиц согласно муниципальному контракту           с ООО «ДВ-КОМ»                       </w:t>
            </w:r>
            <w:r w:rsidR="00B554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27 апреля 2020 года, на  </w:t>
            </w:r>
            <w:r w:rsidR="00BA3F7D">
              <w:rPr>
                <w:rFonts w:ascii="Times New Roman" w:hAnsi="Times New Roman"/>
                <w:sz w:val="28"/>
                <w:szCs w:val="28"/>
              </w:rPr>
              <w:t xml:space="preserve">общую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сумм</w:t>
            </w:r>
            <w:r w:rsidR="00B554F4">
              <w:rPr>
                <w:rFonts w:ascii="Times New Roman" w:hAnsi="Times New Roman"/>
                <w:sz w:val="28"/>
                <w:szCs w:val="28"/>
              </w:rPr>
              <w:t>у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 –</w:t>
            </w:r>
            <w:r w:rsidR="00B554F4">
              <w:rPr>
                <w:rFonts w:ascii="Times New Roman" w:hAnsi="Times New Roman"/>
                <w:sz w:val="28"/>
                <w:szCs w:val="28"/>
              </w:rPr>
              <w:t> 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104</w:t>
            </w:r>
            <w:r w:rsidR="00A31E5F" w:rsidRPr="00A31E5F">
              <w:rPr>
                <w:rFonts w:ascii="Times New Roman" w:hAnsi="Times New Roman"/>
                <w:sz w:val="28"/>
                <w:szCs w:val="28"/>
              </w:rPr>
              <w:t>,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6</w:t>
            </w:r>
            <w:r w:rsidR="00A31E5F" w:rsidRPr="00A31E5F">
              <w:rPr>
                <w:rFonts w:ascii="Times New Roman" w:hAnsi="Times New Roman"/>
                <w:sz w:val="28"/>
                <w:szCs w:val="28"/>
              </w:rPr>
              <w:t>3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 руб.</w:t>
            </w:r>
            <w:r w:rsidR="00B55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Многофункциональн</w:t>
            </w:r>
            <w:r w:rsidR="00B554F4">
              <w:rPr>
                <w:rFonts w:ascii="Times New Roman" w:hAnsi="Times New Roman"/>
                <w:sz w:val="28"/>
                <w:szCs w:val="28"/>
              </w:rPr>
              <w:t>ое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 устройств</w:t>
            </w:r>
            <w:r w:rsidR="00B554F4">
              <w:rPr>
                <w:rFonts w:ascii="Times New Roman" w:hAnsi="Times New Roman"/>
                <w:sz w:val="28"/>
                <w:szCs w:val="28"/>
              </w:rPr>
              <w:t>о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,</w:t>
            </w:r>
            <w:r w:rsidR="00B55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в количестве</w:t>
            </w:r>
            <w:r w:rsidR="00B554F4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 1 единицы –</w:t>
            </w:r>
            <w:r w:rsidR="00B554F4">
              <w:rPr>
                <w:rFonts w:ascii="Times New Roman" w:hAnsi="Times New Roman"/>
                <w:sz w:val="28"/>
                <w:szCs w:val="28"/>
              </w:rPr>
              <w:t> 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вручено в рамках проводимого мероприятия, посвященного памятной дате</w:t>
            </w:r>
          </w:p>
        </w:tc>
      </w:tr>
      <w:tr w:rsidR="00450BC4" w:rsidRPr="00DB7A25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DB7A25" w:rsidRDefault="00450BC4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CD2D77" w:rsidRDefault="00450BC4" w:rsidP="007A3192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1 пункта 1.2.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C4" w:rsidRPr="00A31E5F" w:rsidRDefault="00450BC4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2020 год –</w:t>
            </w:r>
            <w:r w:rsidRPr="00A3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A3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240,00</w:t>
            </w:r>
          </w:p>
          <w:p w:rsidR="00450BC4" w:rsidRPr="00A31E5F" w:rsidRDefault="00450BC4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130,55</w:t>
            </w:r>
          </w:p>
          <w:p w:rsidR="00450BC4" w:rsidRPr="00A31E5F" w:rsidRDefault="00450BC4" w:rsidP="00450BC4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54,40%</w:t>
            </w:r>
          </w:p>
        </w:tc>
      </w:tr>
      <w:tr w:rsidR="00450BC4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C4" w:rsidRPr="00340D10" w:rsidRDefault="00450BC4" w:rsidP="000911E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 Организация мероприятий для интеллектуального и творческого развития молодежи</w:t>
            </w:r>
          </w:p>
        </w:tc>
      </w:tr>
      <w:tr w:rsidR="00450BC4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A66AEB" w:rsidRDefault="00450BC4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Default="00450BC4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Торжественная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церемо-ния чествования лау-реатов премии адми-нистрации Уссурийского городского округа               за особые достижения  в области образования, науки, культуры, спорта и общественной деятельности</w:t>
            </w:r>
          </w:p>
          <w:p w:rsidR="00450BC4" w:rsidRPr="00A66AEB" w:rsidRDefault="00450BC4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2F0825" w:rsidRDefault="00450BC4" w:rsidP="00A23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DB7A25" w:rsidRDefault="00450BC4" w:rsidP="00DD0EE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Торжественная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церемония чествования лау-реатов премии администрации Уссурийского городского округа               за особые достижения                  в области образования, науки, культуры, спорта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 общественной деятельности планируется                к проведению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455D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2020 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DB7A25" w:rsidRDefault="00450BC4" w:rsidP="0039209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856B4E" w:rsidRDefault="00450BC4" w:rsidP="00DD0EE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 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C4" w:rsidRPr="00DB7A25" w:rsidRDefault="00450BC4" w:rsidP="00DD0EE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Торжественная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церемония чествования лауреатов премии администрации Уссурийского городского округа за особые достижения                  в области образования, науки, культуры, спорта                               и общественной деятельности планируется к проведению              в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квартале 2020 года</w:t>
            </w:r>
          </w:p>
        </w:tc>
      </w:tr>
      <w:tr w:rsidR="00450BC4" w:rsidRPr="00CD62EB" w:rsidTr="00FF4B09">
        <w:trPr>
          <w:trHeight w:val="99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340D10" w:rsidRDefault="00450BC4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Default="00450BC4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Фестиваль молодеж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ного творчества «Сту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денческая весна»</w:t>
            </w:r>
          </w:p>
          <w:p w:rsidR="00450BC4" w:rsidRPr="00A66AEB" w:rsidRDefault="00450BC4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2F0825" w:rsidRDefault="00450BC4" w:rsidP="00A23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145,00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F173BE" w:rsidRDefault="00450BC4" w:rsidP="00BA3F7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>В соответствии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>с Постановлением Губернатора Приморского края «О мерах по предотвраще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>нию распространения на территории Приморского края новой коронавирусной инфекции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 xml:space="preserve"> (2019-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nCov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 xml:space="preserve">),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>на основании пункта 1.1 «Отменить все массовые мероприятия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(с числом участников более 50 человек), запретить все общественные, спортивно-массовые мероприятия» Решения оперативного штаба Приморского края по организации проведения мероприятий, направленных на предупреждение завоза и распространения коронавирусной инфекции, вызванной 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новым коронавирусом                      2019-</w:t>
            </w:r>
            <w:r w:rsidRPr="00B0749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NCOV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фестиваль молодежного творчества «Студенческая весна» в 2020 году отменен.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431F5C" w:rsidRDefault="00450BC4" w:rsidP="00D87FF4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A916EA" w:rsidRDefault="00450BC4" w:rsidP="00431F5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C4" w:rsidRPr="00C43C0E" w:rsidRDefault="00450BC4" w:rsidP="0087768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450BC4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1B7D80" w:rsidRDefault="00450BC4" w:rsidP="002D6BE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D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Default="00450BC4" w:rsidP="009A216E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Учреждение премии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в области образования, науки, культуры, спо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 и общественной де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тельности</w:t>
            </w:r>
          </w:p>
          <w:p w:rsidR="00450BC4" w:rsidRPr="00A66AEB" w:rsidRDefault="00450BC4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18001800 50 350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E64D50" w:rsidRDefault="00450BC4" w:rsidP="009A21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930</w:t>
            </w:r>
            <w:r w:rsidRPr="00E64D50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C43C0E" w:rsidRDefault="00450BC4" w:rsidP="00DD0EE8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Учреждение премии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обла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ти образования, науки, культуры, спорта и общ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ственной де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тельности будет осуществляться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9A21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2020 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C43C0E" w:rsidRDefault="00450BC4" w:rsidP="0039209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Default="00450BC4" w:rsidP="0039209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  <w:p w:rsidR="00450BC4" w:rsidRPr="00CD62EB" w:rsidRDefault="00450BC4" w:rsidP="00DD0EE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C4" w:rsidRPr="00C43C0E" w:rsidRDefault="00450BC4" w:rsidP="00DD0EE8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Учреждение премии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области образования, науки, культуры, спорта и общественной де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тельности будет осущест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ляться в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квартале 2020 года</w:t>
            </w:r>
          </w:p>
        </w:tc>
      </w:tr>
      <w:tr w:rsidR="00450BC4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Default="00450BC4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CD2D77" w:rsidRDefault="00450BC4" w:rsidP="00C5066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1 пункта 1.3., 1.4.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C4" w:rsidRPr="007A3192" w:rsidRDefault="00450BC4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год –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1165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:rsidR="00450BC4" w:rsidRPr="007A3192" w:rsidRDefault="00450BC4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00,00</w:t>
            </w:r>
          </w:p>
          <w:p w:rsidR="00450BC4" w:rsidRPr="007A3192" w:rsidRDefault="00450BC4" w:rsidP="00B056BF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450BC4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340D10" w:rsidRDefault="00450BC4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3126BB" w:rsidRDefault="00450BC4" w:rsidP="00D40D2D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126B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C4" w:rsidRPr="00BA3F7D" w:rsidRDefault="00450BC4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2020 год –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2415,00</w:t>
            </w:r>
          </w:p>
          <w:p w:rsidR="00450BC4" w:rsidRPr="00BA3F7D" w:rsidRDefault="00450BC4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BA3F7D"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130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BA3F7D"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55</w:t>
            </w:r>
          </w:p>
          <w:p w:rsidR="00450BC4" w:rsidRPr="00BA3F7D" w:rsidRDefault="00450BC4" w:rsidP="00BA3F7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BA3F7D"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5,4</w:t>
            </w:r>
            <w:r w:rsidR="00511E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450BC4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C4" w:rsidRDefault="00450BC4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Мероприятия по исполнению задачи № 2</w:t>
            </w:r>
          </w:p>
          <w:p w:rsidR="00450BC4" w:rsidRPr="00340D10" w:rsidRDefault="00450BC4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«Поддержка социально-значимых инициатив молодых граждан, молодежных общественных организаций и объединений, содействие развитию волонтерского движения и содействие трудовой занятости»</w:t>
            </w:r>
          </w:p>
        </w:tc>
      </w:tr>
      <w:tr w:rsidR="00450BC4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C4" w:rsidRDefault="00450BC4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Проведение мероприятий по содействию трудовой занятости и развитию волонтерского движения:</w:t>
            </w:r>
          </w:p>
          <w:p w:rsidR="00450BC4" w:rsidRPr="00340D10" w:rsidRDefault="00450BC4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 Организация мероприятий по содействию добровольческой (волонтерской) деятельности молодежи</w:t>
            </w:r>
          </w:p>
        </w:tc>
      </w:tr>
      <w:tr w:rsidR="00450BC4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340D10" w:rsidRDefault="00450BC4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EC6BBB" w:rsidRDefault="00450BC4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Слет волонтеров Уссурийского городского округа</w:t>
            </w:r>
          </w:p>
          <w:p w:rsidR="00450BC4" w:rsidRPr="00EC6BBB" w:rsidRDefault="00450BC4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</w:t>
            </w: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001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0707 180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0220</w:t>
            </w: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650 244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DC54C3" w:rsidRDefault="00450BC4" w:rsidP="004940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4940D3" w:rsidRDefault="00450BC4" w:rsidP="004940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Слет волонтеров Уссурийского городского округа планируется            к проведению                 в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квартале 2020 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4940D3" w:rsidRDefault="00450BC4" w:rsidP="004940D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DC54C3" w:rsidRDefault="00450BC4" w:rsidP="004940D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20 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C4" w:rsidRPr="004940D3" w:rsidRDefault="00450BC4" w:rsidP="004940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Слет волонтеров Уссурийского городского округа планируется                           к проведению                 в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квартале 2020 года</w:t>
            </w:r>
          </w:p>
        </w:tc>
      </w:tr>
      <w:tr w:rsidR="00450BC4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340D10" w:rsidRDefault="00450BC4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704B5B" w:rsidRDefault="00450BC4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t>Содействие доброволь-ческой (волонт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ерской) деятельности молоде-жи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A66AEB" w:rsidRDefault="00450BC4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704B5B" w:rsidRDefault="00450BC4" w:rsidP="004940D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t>Содействие доброволь-ческой (волонт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ерской) деятельности молодежи осуществляется           в течение                  2020 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704B5B" w:rsidRDefault="00450BC4" w:rsidP="009A216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F03B3C" w:rsidRDefault="00450BC4" w:rsidP="004940D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2020 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C4" w:rsidRPr="00B76D23" w:rsidRDefault="00450BC4" w:rsidP="00BA3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D23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B76D23">
              <w:rPr>
                <w:rFonts w:ascii="Times New Roman" w:eastAsia="Times New Roman" w:hAnsi="Times New Roman"/>
                <w:sz w:val="28"/>
                <w:szCs w:val="28"/>
              </w:rPr>
              <w:t xml:space="preserve">содействия добровольческой (волонтерской) деятельности молодежи, </w:t>
            </w:r>
            <w:r w:rsidRPr="00B76D23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B76D2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оддержки социально-значимых инициатив молодежных общественных организаций                    и объединений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</w:t>
            </w:r>
            <w:r w:rsidRPr="00B76D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период                      с января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  <w:r w:rsidRPr="00B76D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B76D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волонтеры</w:t>
            </w:r>
            <w:r w:rsidRPr="00B76D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Уссурийского городского округа приняли участие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21 социально-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значимом мероприятии добровольческой направленности, проводим</w:t>
            </w:r>
            <w:r w:rsidR="00BA3F7D"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Уссурийского городского округа</w:t>
            </w:r>
          </w:p>
        </w:tc>
      </w:tr>
      <w:tr w:rsidR="00450BC4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340D10" w:rsidRDefault="00450BC4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A66AEB" w:rsidRDefault="00450BC4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Формир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ование банка предложений для волонтерской деятель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A66AEB" w:rsidRDefault="00450BC4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7A5968" w:rsidRDefault="00450BC4" w:rsidP="00494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 предложе-ний для волонтерской деятельности осуществляется в течение                2020 года.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CD62EB" w:rsidRDefault="00450BC4" w:rsidP="009A21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CD62EB" w:rsidRDefault="00450BC4" w:rsidP="004940D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C4" w:rsidRPr="007A5968" w:rsidRDefault="00450BC4" w:rsidP="00494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 предложений для волонтерской деятельности осуществляется в течение 2020 года</w:t>
            </w:r>
          </w:p>
        </w:tc>
      </w:tr>
      <w:tr w:rsidR="00450BC4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BA3F7D" w:rsidRDefault="00450BC4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BA3F7D" w:rsidRDefault="00450BC4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Трудоустройство несовершеннолетних граждан в возрасте           от 14 до 18 лет</w:t>
            </w:r>
          </w:p>
          <w:p w:rsidR="00450BC4" w:rsidRPr="00BA3F7D" w:rsidRDefault="00450BC4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КБК 001 0707 1800220 130 622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BA3F7D" w:rsidRDefault="00450BC4" w:rsidP="003C3D7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BA3F7D" w:rsidRDefault="00450BC4" w:rsidP="00375E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42,03 (7,01 %)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BA3F7D" w:rsidRDefault="00450BC4" w:rsidP="00375EBE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622 – 42,03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BA3F7D" w:rsidRDefault="00450BC4" w:rsidP="00A07340">
            <w:pPr>
              <w:ind w:left="-250" w:right="-36" w:firstLine="142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</w:p>
          <w:p w:rsidR="00450BC4" w:rsidRPr="00BA3F7D" w:rsidRDefault="00450BC4" w:rsidP="004940D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C4" w:rsidRPr="00BA3F7D" w:rsidRDefault="00450BC4" w:rsidP="001F41D5">
            <w:pPr>
              <w:snapToGrid w:val="0"/>
              <w:ind w:left="-39"/>
              <w:jc w:val="both"/>
              <w:rPr>
                <w:color w:val="000000"/>
                <w:sz w:val="28"/>
                <w:szCs w:val="28"/>
              </w:rPr>
            </w:pPr>
            <w:r w:rsidRPr="00BA3F7D">
              <w:rPr>
                <w:rFonts w:ascii="Times New Roman" w:hAnsi="Times New Roman"/>
                <w:sz w:val="28"/>
                <w:szCs w:val="28"/>
              </w:rPr>
              <w:t>В целях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 xml:space="preserve"> содействия трудовой занятости и вовлечения </w:t>
            </w:r>
            <w:r w:rsidRPr="00BA3F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молодежи в социальную практику </w:t>
            </w:r>
            <w:r w:rsidRPr="00BA3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01 марта 2020 года ведется </w:t>
            </w:r>
            <w:r w:rsidRPr="00BA3F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база данных желающих трудоустроиться           в летний трудовой семестр                в МАУ СОК «Ледовая арена» Уссурийского городского округа имени Р.В. Клиза                    и МАУ ПБ «Чайка» Уссурийского городского </w:t>
            </w:r>
            <w:r w:rsidRPr="00BA3F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округа по вакансии «подсобный рабочий», которая включает в себя 68 человек, </w:t>
            </w:r>
            <w:r w:rsidRPr="00BA3F7D">
              <w:rPr>
                <w:color w:val="000000"/>
                <w:sz w:val="28"/>
                <w:szCs w:val="28"/>
              </w:rPr>
              <w:t xml:space="preserve">в том числе несовершеннолетние </w:t>
            </w:r>
            <w:r w:rsidRPr="00BA3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граждане               </w:t>
            </w:r>
            <w:r w:rsidRPr="00BA3F7D">
              <w:rPr>
                <w:color w:val="000000"/>
                <w:sz w:val="28"/>
                <w:szCs w:val="28"/>
              </w:rPr>
              <w:t xml:space="preserve">по направлению </w:t>
            </w:r>
            <w:r w:rsidRPr="00BA3F7D">
              <w:rPr>
                <w:sz w:val="28"/>
                <w:szCs w:val="28"/>
              </w:rPr>
              <w:t>Комиссии               по делам несовершеннолетних и защите их прав (</w:t>
            </w:r>
            <w:r w:rsidRPr="00BA3F7D">
              <w:rPr>
                <w:color w:val="000000"/>
                <w:sz w:val="28"/>
                <w:szCs w:val="28"/>
              </w:rPr>
              <w:t>11 человек).</w:t>
            </w:r>
          </w:p>
          <w:p w:rsidR="00450BC4" w:rsidRPr="00BA3F7D" w:rsidRDefault="00450BC4" w:rsidP="001F41D5">
            <w:pPr>
              <w:snapToGrid w:val="0"/>
              <w:ind w:left="-3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A3F7D">
              <w:rPr>
                <w:rFonts w:cs="Nimbus Sans L"/>
                <w:sz w:val="28"/>
                <w:szCs w:val="28"/>
              </w:rPr>
              <w:t xml:space="preserve">В июне 2020 года в </w:t>
            </w:r>
            <w:r w:rsidRPr="00BA3F7D">
              <w:rPr>
                <w:sz w:val="28"/>
                <w:szCs w:val="28"/>
              </w:rPr>
              <w:t xml:space="preserve">МАУ ПБ «Чайка» трудоустроено </w:t>
            </w:r>
            <w:r w:rsidR="00BA3F7D" w:rsidRPr="00BA3F7D">
              <w:rPr>
                <w:rFonts w:asciiTheme="minorHAnsi" w:hAnsiTheme="minorHAnsi"/>
                <w:sz w:val="28"/>
                <w:szCs w:val="28"/>
              </w:rPr>
              <w:t xml:space="preserve">                    </w:t>
            </w:r>
            <w:r w:rsidRPr="00BA3F7D">
              <w:rPr>
                <w:sz w:val="28"/>
                <w:szCs w:val="28"/>
              </w:rPr>
              <w:t>2 человека</w:t>
            </w:r>
          </w:p>
        </w:tc>
      </w:tr>
      <w:tr w:rsidR="00450BC4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340D10" w:rsidRDefault="00450BC4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F03B3C" w:rsidRDefault="00450BC4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 по осве-щению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средствах массовой информации 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 xml:space="preserve">деятельности органов местного само-управления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по вопросам организации работы                 с молодежью</w:t>
            </w:r>
          </w:p>
          <w:p w:rsidR="00450BC4" w:rsidRPr="00F03B3C" w:rsidRDefault="00450BC4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001 1201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1800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2200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50 242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F03B3C" w:rsidRDefault="00450BC4" w:rsidP="009A21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375EBE" w:rsidRDefault="00450BC4" w:rsidP="00BA3F7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Перечисление бюджетных ассигнований согласно муниципаль-ному контракту будет </w:t>
            </w:r>
            <w:r w:rsidR="00BA3F7D">
              <w:rPr>
                <w:rFonts w:ascii="Times New Roman" w:eastAsia="Times New Roman" w:hAnsi="Times New Roman"/>
                <w:sz w:val="28"/>
                <w:szCs w:val="28"/>
              </w:rPr>
              <w:t>осуществлено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в</w:t>
            </w:r>
            <w:r w:rsidRPr="00375EB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375EB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2020 года.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CA524C" w:rsidRDefault="00450BC4" w:rsidP="0039209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C4" w:rsidRPr="00F03B3C" w:rsidRDefault="00450BC4" w:rsidP="00A619C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2020 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C4" w:rsidRPr="00884E6E" w:rsidRDefault="00450BC4" w:rsidP="00375EBE">
            <w:pPr>
              <w:rPr>
                <w:rFonts w:ascii="Times New Roman" w:hAnsi="Times New Roman"/>
                <w:sz w:val="28"/>
                <w:szCs w:val="28"/>
              </w:rPr>
            </w:pP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 xml:space="preserve">В целях освещения вопросов молодежной политики                          на телевидении,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июня  2020 года</w:t>
            </w: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 xml:space="preserve"> в новостной ленте информационного портала МУП «ТК «Телемикс» УГО выш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ел</w:t>
            </w: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 xml:space="preserve"> сюжет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следующего наименования: </w:t>
            </w:r>
            <w:r w:rsidRPr="00884E6E">
              <w:rPr>
                <w:sz w:val="28"/>
                <w:szCs w:val="28"/>
              </w:rPr>
              <w:t>«Праздничный концерт, посвященный Дню молодежи России»</w:t>
            </w: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450BC4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50BC4" w:rsidRPr="00F03B3C" w:rsidRDefault="00450BC4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450BC4" w:rsidRPr="00CD2D77" w:rsidRDefault="00450BC4" w:rsidP="00107C19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2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C4" w:rsidRPr="00BA3F7D" w:rsidRDefault="00450BC4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2020 год –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805,30</w:t>
            </w:r>
          </w:p>
          <w:p w:rsidR="00450BC4" w:rsidRPr="00BA3F7D" w:rsidRDefault="00450BC4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42,03</w:t>
            </w:r>
          </w:p>
          <w:p w:rsidR="00450BC4" w:rsidRPr="00BA3F7D" w:rsidRDefault="00450BC4" w:rsidP="00BA3F7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BA3F7D"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5,2</w:t>
            </w:r>
            <w:r w:rsidR="00511E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450BC4" w:rsidRPr="00CD62EB" w:rsidTr="00446E92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0BC4" w:rsidRPr="007170B0" w:rsidRDefault="00450BC4" w:rsidP="00AF2F8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0BC4" w:rsidRPr="00707EFA" w:rsidRDefault="00450BC4" w:rsidP="0039209A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7EFA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по исполнению программных мероприятий                  за 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 w:rsidRPr="00707EF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0BC4" w:rsidRPr="00707EFA" w:rsidRDefault="00450BC4" w:rsidP="00A86E6F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3220,30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0BC4" w:rsidRPr="00241472" w:rsidRDefault="00450BC4" w:rsidP="00AF2F80">
            <w:pPr>
              <w:snapToGrid w:val="0"/>
              <w:rPr>
                <w:rFonts w:ascii="Times New Roman" w:eastAsia="Times New Roman" w:hAnsi="Times New Roman"/>
              </w:rPr>
            </w:pPr>
            <w:r w:rsidRPr="0024147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0BC4" w:rsidRPr="00241472" w:rsidRDefault="00BA3F7D" w:rsidP="00511EBA">
            <w:pPr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172</w:t>
            </w:r>
            <w:r w:rsidR="00450BC4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58</w:t>
            </w:r>
            <w:r w:rsidR="00450BC4">
              <w:rPr>
                <w:rFonts w:ascii="Times New Roman" w:eastAsia="Times New Roman" w:hAnsi="Times New Roman"/>
                <w:b/>
                <w:sz w:val="27"/>
                <w:szCs w:val="27"/>
              </w:rPr>
              <w:t> </w:t>
            </w:r>
            <w:r w:rsidR="00450BC4" w:rsidRPr="00241472">
              <w:rPr>
                <w:rFonts w:ascii="Times New Roman" w:eastAsia="Times New Roman" w:hAnsi="Times New Roman"/>
                <w:b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5,3</w:t>
            </w:r>
            <w:r w:rsidR="00511EBA">
              <w:rPr>
                <w:rFonts w:ascii="Times New Roman" w:eastAsia="Times New Roman" w:hAnsi="Times New Roman"/>
                <w:b/>
                <w:sz w:val="27"/>
                <w:szCs w:val="27"/>
              </w:rPr>
              <w:t>6</w:t>
            </w:r>
            <w:r w:rsidR="00450BC4" w:rsidRPr="00241472">
              <w:rPr>
                <w:rFonts w:ascii="Times New Roman" w:eastAsia="Times New Roman" w:hAnsi="Times New Roman"/>
                <w:b/>
                <w:sz w:val="27"/>
                <w:szCs w:val="27"/>
              </w:rPr>
              <w:t>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0BC4" w:rsidRPr="002C5F0B" w:rsidRDefault="00450BC4" w:rsidP="00A619C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5F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BC4" w:rsidRPr="002C5F0B" w:rsidRDefault="00450BC4" w:rsidP="00AF2F80">
            <w:pPr>
              <w:rPr>
                <w:rFonts w:ascii="Times New Roman" w:hAnsi="Times New Roman"/>
                <w:sz w:val="28"/>
                <w:szCs w:val="28"/>
              </w:rPr>
            </w:pPr>
            <w:r w:rsidRPr="002C5F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62635" w:rsidRDefault="00262635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487505" w:rsidRDefault="00487505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487505" w:rsidRDefault="00487505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B643E6" w:rsidRDefault="00AC7CE8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36565" w:rsidRPr="00136565">
        <w:rPr>
          <w:rFonts w:ascii="Times New Roman" w:hAnsi="Times New Roman"/>
          <w:sz w:val="28"/>
          <w:szCs w:val="28"/>
        </w:rPr>
        <w:t xml:space="preserve">ачальник управления по делам молодежи, </w:t>
      </w:r>
    </w:p>
    <w:p w:rsidR="00136565" w:rsidRPr="00B66BA7" w:rsidRDefault="00B643E6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  <w:r w:rsidR="003503F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36565" w:rsidRPr="00136565">
        <w:rPr>
          <w:rFonts w:ascii="Times New Roman" w:hAnsi="Times New Roman"/>
          <w:sz w:val="28"/>
          <w:szCs w:val="28"/>
        </w:rPr>
        <w:t xml:space="preserve">                         </w:t>
      </w:r>
      <w:r w:rsidR="00B66BA7">
        <w:rPr>
          <w:rFonts w:ascii="Times New Roman" w:hAnsi="Times New Roman"/>
          <w:sz w:val="28"/>
          <w:szCs w:val="28"/>
        </w:rPr>
        <w:t xml:space="preserve">            </w:t>
      </w:r>
      <w:r w:rsidR="00136565" w:rsidRPr="00136565">
        <w:rPr>
          <w:rFonts w:ascii="Times New Roman" w:hAnsi="Times New Roman"/>
          <w:sz w:val="28"/>
          <w:szCs w:val="28"/>
        </w:rPr>
        <w:t xml:space="preserve">                   </w:t>
      </w:r>
      <w:r w:rsidR="00C65E02">
        <w:rPr>
          <w:rFonts w:ascii="Times New Roman" w:hAnsi="Times New Roman"/>
          <w:sz w:val="28"/>
          <w:szCs w:val="28"/>
        </w:rPr>
        <w:t xml:space="preserve">    </w:t>
      </w:r>
      <w:r w:rsidR="00C43C0E">
        <w:rPr>
          <w:rFonts w:ascii="Times New Roman" w:hAnsi="Times New Roman"/>
          <w:sz w:val="28"/>
          <w:szCs w:val="28"/>
        </w:rPr>
        <w:t xml:space="preserve">    </w:t>
      </w:r>
      <w:r w:rsidR="00AC7CE8">
        <w:rPr>
          <w:rFonts w:ascii="Times New Roman" w:hAnsi="Times New Roman"/>
          <w:sz w:val="28"/>
          <w:szCs w:val="28"/>
        </w:rPr>
        <w:t xml:space="preserve">  </w:t>
      </w:r>
      <w:r w:rsidR="00136565" w:rsidRPr="00136565">
        <w:rPr>
          <w:rFonts w:ascii="Times New Roman" w:hAnsi="Times New Roman"/>
          <w:sz w:val="28"/>
          <w:szCs w:val="28"/>
        </w:rPr>
        <w:t xml:space="preserve">   </w:t>
      </w:r>
      <w:r w:rsidR="00AC7CE8">
        <w:rPr>
          <w:rFonts w:ascii="Times New Roman" w:hAnsi="Times New Roman"/>
          <w:sz w:val="28"/>
          <w:szCs w:val="28"/>
        </w:rPr>
        <w:t>П.М. Пригородов</w:t>
      </w:r>
    </w:p>
    <w:p w:rsidR="00104B25" w:rsidRDefault="00104B2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C65E02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6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E207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Новокрещенных</w:t>
      </w:r>
      <w:r w:rsidR="0045001D">
        <w:rPr>
          <w:rFonts w:ascii="Times New Roman" w:hAnsi="Times New Roman"/>
          <w:sz w:val="28"/>
          <w:szCs w:val="28"/>
        </w:rPr>
        <w:t>;</w:t>
      </w:r>
    </w:p>
    <w:p w:rsidR="00136565" w:rsidRPr="00136565" w:rsidRDefault="00E2076B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8(4234) </w:t>
      </w:r>
      <w:r w:rsidR="00136565">
        <w:rPr>
          <w:rFonts w:ascii="Times New Roman" w:hAnsi="Times New Roman"/>
          <w:sz w:val="28"/>
          <w:szCs w:val="28"/>
        </w:rPr>
        <w:t>31-54-84</w:t>
      </w:r>
    </w:p>
    <w:sectPr w:rsidR="00136565" w:rsidRPr="00136565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173" w:rsidRDefault="00E20173">
      <w:r>
        <w:separator/>
      </w:r>
    </w:p>
  </w:endnote>
  <w:endnote w:type="continuationSeparator" w:id="1">
    <w:p w:rsidR="00E20173" w:rsidRDefault="00E2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9A" w:rsidRDefault="00290268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9209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209A" w:rsidRDefault="0039209A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173" w:rsidRDefault="00E20173">
      <w:r>
        <w:separator/>
      </w:r>
    </w:p>
  </w:footnote>
  <w:footnote w:type="continuationSeparator" w:id="1">
    <w:p w:rsidR="00E20173" w:rsidRDefault="00E20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9A" w:rsidRDefault="00290268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9209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209A" w:rsidRDefault="003920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9A" w:rsidRPr="002F4774" w:rsidRDefault="00290268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39209A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6A46D0">
      <w:rPr>
        <w:rStyle w:val="aa"/>
        <w:noProof/>
        <w:sz w:val="28"/>
        <w:szCs w:val="28"/>
      </w:rPr>
      <w:t>2</w:t>
    </w:r>
    <w:r w:rsidRPr="002F4774">
      <w:rPr>
        <w:rStyle w:val="aa"/>
        <w:sz w:val="28"/>
        <w:szCs w:val="28"/>
      </w:rPr>
      <w:fldChar w:fldCharType="end"/>
    </w:r>
  </w:p>
  <w:p w:rsidR="0039209A" w:rsidRPr="002F4774" w:rsidRDefault="0039209A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64048B9"/>
    <w:multiLevelType w:val="multilevel"/>
    <w:tmpl w:val="3064CD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2150"/>
    <w:rsid w:val="00005667"/>
    <w:rsid w:val="00012771"/>
    <w:rsid w:val="00013733"/>
    <w:rsid w:val="000139FC"/>
    <w:rsid w:val="00013BF1"/>
    <w:rsid w:val="00014DE6"/>
    <w:rsid w:val="00015146"/>
    <w:rsid w:val="00017562"/>
    <w:rsid w:val="000175E6"/>
    <w:rsid w:val="000253E6"/>
    <w:rsid w:val="0002724A"/>
    <w:rsid w:val="0003053E"/>
    <w:rsid w:val="00031C71"/>
    <w:rsid w:val="00032F9B"/>
    <w:rsid w:val="0003455B"/>
    <w:rsid w:val="00034563"/>
    <w:rsid w:val="00035B7B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228C"/>
    <w:rsid w:val="000554D2"/>
    <w:rsid w:val="000564D0"/>
    <w:rsid w:val="00057227"/>
    <w:rsid w:val="000617E3"/>
    <w:rsid w:val="000621D3"/>
    <w:rsid w:val="0006506B"/>
    <w:rsid w:val="0006666D"/>
    <w:rsid w:val="0007049A"/>
    <w:rsid w:val="00071121"/>
    <w:rsid w:val="000734B6"/>
    <w:rsid w:val="00076DDD"/>
    <w:rsid w:val="00077D37"/>
    <w:rsid w:val="00082936"/>
    <w:rsid w:val="00082EBE"/>
    <w:rsid w:val="00083CD8"/>
    <w:rsid w:val="000854FB"/>
    <w:rsid w:val="0008569E"/>
    <w:rsid w:val="000911E7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2110"/>
    <w:rsid w:val="000B298E"/>
    <w:rsid w:val="000B510A"/>
    <w:rsid w:val="000B5C45"/>
    <w:rsid w:val="000B6C28"/>
    <w:rsid w:val="000C0CEB"/>
    <w:rsid w:val="000C155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D"/>
    <w:rsid w:val="000E3076"/>
    <w:rsid w:val="000E46E3"/>
    <w:rsid w:val="000E5EEC"/>
    <w:rsid w:val="000E605D"/>
    <w:rsid w:val="000F09CC"/>
    <w:rsid w:val="000F1460"/>
    <w:rsid w:val="000F32BC"/>
    <w:rsid w:val="000F51D3"/>
    <w:rsid w:val="000F5D60"/>
    <w:rsid w:val="000F611E"/>
    <w:rsid w:val="001020ED"/>
    <w:rsid w:val="00104B25"/>
    <w:rsid w:val="0010651E"/>
    <w:rsid w:val="0010757A"/>
    <w:rsid w:val="00107C19"/>
    <w:rsid w:val="00110FCD"/>
    <w:rsid w:val="0011108D"/>
    <w:rsid w:val="001115EC"/>
    <w:rsid w:val="001118FF"/>
    <w:rsid w:val="0011205C"/>
    <w:rsid w:val="0011355F"/>
    <w:rsid w:val="00113F84"/>
    <w:rsid w:val="00114073"/>
    <w:rsid w:val="001147D8"/>
    <w:rsid w:val="0012040A"/>
    <w:rsid w:val="00122007"/>
    <w:rsid w:val="00123FF4"/>
    <w:rsid w:val="00124641"/>
    <w:rsid w:val="0012712B"/>
    <w:rsid w:val="00127DA2"/>
    <w:rsid w:val="0013109A"/>
    <w:rsid w:val="001332FD"/>
    <w:rsid w:val="00133D24"/>
    <w:rsid w:val="00135F3D"/>
    <w:rsid w:val="00136565"/>
    <w:rsid w:val="00137E70"/>
    <w:rsid w:val="0014133A"/>
    <w:rsid w:val="0014194D"/>
    <w:rsid w:val="00141FDF"/>
    <w:rsid w:val="001450EF"/>
    <w:rsid w:val="00145C0B"/>
    <w:rsid w:val="00145C70"/>
    <w:rsid w:val="00156387"/>
    <w:rsid w:val="001563F4"/>
    <w:rsid w:val="00157548"/>
    <w:rsid w:val="00160977"/>
    <w:rsid w:val="00162212"/>
    <w:rsid w:val="00162E26"/>
    <w:rsid w:val="0016567B"/>
    <w:rsid w:val="00167477"/>
    <w:rsid w:val="0017103C"/>
    <w:rsid w:val="0017568B"/>
    <w:rsid w:val="001767B6"/>
    <w:rsid w:val="00177B62"/>
    <w:rsid w:val="00181031"/>
    <w:rsid w:val="00183AE7"/>
    <w:rsid w:val="00184A96"/>
    <w:rsid w:val="00195E70"/>
    <w:rsid w:val="00196534"/>
    <w:rsid w:val="001A072B"/>
    <w:rsid w:val="001A2018"/>
    <w:rsid w:val="001A2E09"/>
    <w:rsid w:val="001A4F27"/>
    <w:rsid w:val="001A58A8"/>
    <w:rsid w:val="001A7704"/>
    <w:rsid w:val="001B395B"/>
    <w:rsid w:val="001B7D80"/>
    <w:rsid w:val="001C0870"/>
    <w:rsid w:val="001C1402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618D"/>
    <w:rsid w:val="001E6A4B"/>
    <w:rsid w:val="001E7256"/>
    <w:rsid w:val="001F0EA8"/>
    <w:rsid w:val="001F41D5"/>
    <w:rsid w:val="001F62A4"/>
    <w:rsid w:val="001F7591"/>
    <w:rsid w:val="00200589"/>
    <w:rsid w:val="002020EF"/>
    <w:rsid w:val="002022C4"/>
    <w:rsid w:val="002027D6"/>
    <w:rsid w:val="002034B8"/>
    <w:rsid w:val="0020357F"/>
    <w:rsid w:val="00204A75"/>
    <w:rsid w:val="00204AFD"/>
    <w:rsid w:val="002100E7"/>
    <w:rsid w:val="00211C3D"/>
    <w:rsid w:val="002129C3"/>
    <w:rsid w:val="00213A8B"/>
    <w:rsid w:val="00217C68"/>
    <w:rsid w:val="00220201"/>
    <w:rsid w:val="0022095B"/>
    <w:rsid w:val="002214A3"/>
    <w:rsid w:val="00223CE4"/>
    <w:rsid w:val="00224F12"/>
    <w:rsid w:val="00227AF1"/>
    <w:rsid w:val="00227EEE"/>
    <w:rsid w:val="00230618"/>
    <w:rsid w:val="002307E0"/>
    <w:rsid w:val="00230942"/>
    <w:rsid w:val="00230AAC"/>
    <w:rsid w:val="00231992"/>
    <w:rsid w:val="00232032"/>
    <w:rsid w:val="00237045"/>
    <w:rsid w:val="00237553"/>
    <w:rsid w:val="00241472"/>
    <w:rsid w:val="00242A29"/>
    <w:rsid w:val="002438F7"/>
    <w:rsid w:val="002439AE"/>
    <w:rsid w:val="002453AD"/>
    <w:rsid w:val="002531EC"/>
    <w:rsid w:val="00255B06"/>
    <w:rsid w:val="00257EB9"/>
    <w:rsid w:val="00262635"/>
    <w:rsid w:val="00263209"/>
    <w:rsid w:val="00263351"/>
    <w:rsid w:val="0027401A"/>
    <w:rsid w:val="002744A3"/>
    <w:rsid w:val="00275675"/>
    <w:rsid w:val="0027783A"/>
    <w:rsid w:val="00283DC8"/>
    <w:rsid w:val="00284FAE"/>
    <w:rsid w:val="00285215"/>
    <w:rsid w:val="002852F5"/>
    <w:rsid w:val="00285A92"/>
    <w:rsid w:val="00286359"/>
    <w:rsid w:val="0028666D"/>
    <w:rsid w:val="002874D5"/>
    <w:rsid w:val="00290268"/>
    <w:rsid w:val="00291048"/>
    <w:rsid w:val="00293836"/>
    <w:rsid w:val="00295DBD"/>
    <w:rsid w:val="00297AE2"/>
    <w:rsid w:val="00297B4B"/>
    <w:rsid w:val="002A0995"/>
    <w:rsid w:val="002A10AD"/>
    <w:rsid w:val="002A1BFA"/>
    <w:rsid w:val="002A1FA4"/>
    <w:rsid w:val="002A39E0"/>
    <w:rsid w:val="002A5A96"/>
    <w:rsid w:val="002B16F3"/>
    <w:rsid w:val="002B1F48"/>
    <w:rsid w:val="002B2A8B"/>
    <w:rsid w:val="002B4DE7"/>
    <w:rsid w:val="002B4FF6"/>
    <w:rsid w:val="002B5821"/>
    <w:rsid w:val="002B7677"/>
    <w:rsid w:val="002C1881"/>
    <w:rsid w:val="002C1BB6"/>
    <w:rsid w:val="002C1E25"/>
    <w:rsid w:val="002C4A8D"/>
    <w:rsid w:val="002C5794"/>
    <w:rsid w:val="002C5F0B"/>
    <w:rsid w:val="002D0B17"/>
    <w:rsid w:val="002D1626"/>
    <w:rsid w:val="002D2132"/>
    <w:rsid w:val="002D2412"/>
    <w:rsid w:val="002D24C2"/>
    <w:rsid w:val="002D3C1B"/>
    <w:rsid w:val="002D4A44"/>
    <w:rsid w:val="002D5463"/>
    <w:rsid w:val="002D68B0"/>
    <w:rsid w:val="002D6BEB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615"/>
    <w:rsid w:val="003007B2"/>
    <w:rsid w:val="003064F2"/>
    <w:rsid w:val="00306F2D"/>
    <w:rsid w:val="00307D1A"/>
    <w:rsid w:val="00310698"/>
    <w:rsid w:val="00311F12"/>
    <w:rsid w:val="00312645"/>
    <w:rsid w:val="003126BB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2FB4"/>
    <w:rsid w:val="00323384"/>
    <w:rsid w:val="00323D05"/>
    <w:rsid w:val="00325DC5"/>
    <w:rsid w:val="00327539"/>
    <w:rsid w:val="00331662"/>
    <w:rsid w:val="003323D1"/>
    <w:rsid w:val="003353D1"/>
    <w:rsid w:val="003369DA"/>
    <w:rsid w:val="003370DC"/>
    <w:rsid w:val="00337ECD"/>
    <w:rsid w:val="00340D10"/>
    <w:rsid w:val="00341AD5"/>
    <w:rsid w:val="00342324"/>
    <w:rsid w:val="00342B1C"/>
    <w:rsid w:val="0034335F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1"/>
    <w:rsid w:val="00360897"/>
    <w:rsid w:val="003609F9"/>
    <w:rsid w:val="00361B1A"/>
    <w:rsid w:val="00365794"/>
    <w:rsid w:val="00365B62"/>
    <w:rsid w:val="00365FF0"/>
    <w:rsid w:val="00367B85"/>
    <w:rsid w:val="003705E1"/>
    <w:rsid w:val="0037088A"/>
    <w:rsid w:val="00371585"/>
    <w:rsid w:val="003719CD"/>
    <w:rsid w:val="00375EBE"/>
    <w:rsid w:val="00377E90"/>
    <w:rsid w:val="003827B1"/>
    <w:rsid w:val="00382990"/>
    <w:rsid w:val="003851AA"/>
    <w:rsid w:val="0038675F"/>
    <w:rsid w:val="0038758F"/>
    <w:rsid w:val="00390F5A"/>
    <w:rsid w:val="0039209A"/>
    <w:rsid w:val="00393B78"/>
    <w:rsid w:val="00394E7C"/>
    <w:rsid w:val="003978BA"/>
    <w:rsid w:val="003A6452"/>
    <w:rsid w:val="003B0AD0"/>
    <w:rsid w:val="003B3ADA"/>
    <w:rsid w:val="003B725A"/>
    <w:rsid w:val="003B77E6"/>
    <w:rsid w:val="003C019B"/>
    <w:rsid w:val="003C09FE"/>
    <w:rsid w:val="003C0D44"/>
    <w:rsid w:val="003C1525"/>
    <w:rsid w:val="003C3D73"/>
    <w:rsid w:val="003C5F65"/>
    <w:rsid w:val="003D0A2D"/>
    <w:rsid w:val="003D0FEC"/>
    <w:rsid w:val="003D4E4A"/>
    <w:rsid w:val="003E0F64"/>
    <w:rsid w:val="003E1AB6"/>
    <w:rsid w:val="003E20A9"/>
    <w:rsid w:val="003E56CE"/>
    <w:rsid w:val="003E65BE"/>
    <w:rsid w:val="003F0E6D"/>
    <w:rsid w:val="003F1E83"/>
    <w:rsid w:val="003F215F"/>
    <w:rsid w:val="003F458F"/>
    <w:rsid w:val="00400750"/>
    <w:rsid w:val="00406124"/>
    <w:rsid w:val="004202EF"/>
    <w:rsid w:val="00423C21"/>
    <w:rsid w:val="00425A53"/>
    <w:rsid w:val="00426904"/>
    <w:rsid w:val="00427072"/>
    <w:rsid w:val="00430B08"/>
    <w:rsid w:val="004314C5"/>
    <w:rsid w:val="00431F23"/>
    <w:rsid w:val="00431F5C"/>
    <w:rsid w:val="00435856"/>
    <w:rsid w:val="00435EB4"/>
    <w:rsid w:val="00436DB5"/>
    <w:rsid w:val="00437154"/>
    <w:rsid w:val="004372BF"/>
    <w:rsid w:val="00440508"/>
    <w:rsid w:val="004407CD"/>
    <w:rsid w:val="004419D9"/>
    <w:rsid w:val="004438AE"/>
    <w:rsid w:val="00446AD9"/>
    <w:rsid w:val="00446E92"/>
    <w:rsid w:val="004478FF"/>
    <w:rsid w:val="004479FB"/>
    <w:rsid w:val="0045001D"/>
    <w:rsid w:val="00450864"/>
    <w:rsid w:val="0045096A"/>
    <w:rsid w:val="00450BC4"/>
    <w:rsid w:val="00450CAE"/>
    <w:rsid w:val="004544FF"/>
    <w:rsid w:val="004546FB"/>
    <w:rsid w:val="00455DB9"/>
    <w:rsid w:val="00456348"/>
    <w:rsid w:val="00457281"/>
    <w:rsid w:val="0046594F"/>
    <w:rsid w:val="004674D4"/>
    <w:rsid w:val="00467CA8"/>
    <w:rsid w:val="004707D9"/>
    <w:rsid w:val="00471320"/>
    <w:rsid w:val="004714E2"/>
    <w:rsid w:val="00471C35"/>
    <w:rsid w:val="00474109"/>
    <w:rsid w:val="0047472A"/>
    <w:rsid w:val="00475EF9"/>
    <w:rsid w:val="004771A3"/>
    <w:rsid w:val="004773C8"/>
    <w:rsid w:val="0048097A"/>
    <w:rsid w:val="00480A85"/>
    <w:rsid w:val="004825F4"/>
    <w:rsid w:val="00483B27"/>
    <w:rsid w:val="00484648"/>
    <w:rsid w:val="0048643D"/>
    <w:rsid w:val="00486F1D"/>
    <w:rsid w:val="00487306"/>
    <w:rsid w:val="00487505"/>
    <w:rsid w:val="004906CD"/>
    <w:rsid w:val="00491783"/>
    <w:rsid w:val="004927AF"/>
    <w:rsid w:val="0049357F"/>
    <w:rsid w:val="004940D3"/>
    <w:rsid w:val="00495414"/>
    <w:rsid w:val="00496AD1"/>
    <w:rsid w:val="004A0B90"/>
    <w:rsid w:val="004A1762"/>
    <w:rsid w:val="004A2E9B"/>
    <w:rsid w:val="004B0926"/>
    <w:rsid w:val="004B0F09"/>
    <w:rsid w:val="004B21A4"/>
    <w:rsid w:val="004B24BF"/>
    <w:rsid w:val="004B2717"/>
    <w:rsid w:val="004B3DDF"/>
    <w:rsid w:val="004B4244"/>
    <w:rsid w:val="004B426B"/>
    <w:rsid w:val="004B5AC6"/>
    <w:rsid w:val="004C11C4"/>
    <w:rsid w:val="004C1BE4"/>
    <w:rsid w:val="004C2B76"/>
    <w:rsid w:val="004C3833"/>
    <w:rsid w:val="004C44ED"/>
    <w:rsid w:val="004C46EF"/>
    <w:rsid w:val="004C7382"/>
    <w:rsid w:val="004D0D82"/>
    <w:rsid w:val="004D1295"/>
    <w:rsid w:val="004D507B"/>
    <w:rsid w:val="004D5EED"/>
    <w:rsid w:val="004D6F29"/>
    <w:rsid w:val="004D76FE"/>
    <w:rsid w:val="004E01CC"/>
    <w:rsid w:val="004E4211"/>
    <w:rsid w:val="004E56B5"/>
    <w:rsid w:val="004E59C7"/>
    <w:rsid w:val="004E7AA8"/>
    <w:rsid w:val="004F62B5"/>
    <w:rsid w:val="004F7503"/>
    <w:rsid w:val="0050030D"/>
    <w:rsid w:val="00500687"/>
    <w:rsid w:val="005061A3"/>
    <w:rsid w:val="00510F20"/>
    <w:rsid w:val="00511EBA"/>
    <w:rsid w:val="00512B29"/>
    <w:rsid w:val="005136EA"/>
    <w:rsid w:val="00513973"/>
    <w:rsid w:val="00513E24"/>
    <w:rsid w:val="00514732"/>
    <w:rsid w:val="00514F69"/>
    <w:rsid w:val="0051545C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1AA7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67BF7"/>
    <w:rsid w:val="00570505"/>
    <w:rsid w:val="00571171"/>
    <w:rsid w:val="00571B5B"/>
    <w:rsid w:val="00573561"/>
    <w:rsid w:val="00573696"/>
    <w:rsid w:val="00577DE6"/>
    <w:rsid w:val="0058475E"/>
    <w:rsid w:val="00585508"/>
    <w:rsid w:val="005867D0"/>
    <w:rsid w:val="00586BCE"/>
    <w:rsid w:val="005870E6"/>
    <w:rsid w:val="005879CC"/>
    <w:rsid w:val="005900C8"/>
    <w:rsid w:val="00592568"/>
    <w:rsid w:val="00592D50"/>
    <w:rsid w:val="00593AB1"/>
    <w:rsid w:val="00594A2A"/>
    <w:rsid w:val="005969B9"/>
    <w:rsid w:val="00597E3E"/>
    <w:rsid w:val="005A3233"/>
    <w:rsid w:val="005A431D"/>
    <w:rsid w:val="005A5420"/>
    <w:rsid w:val="005A56EC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9E4"/>
    <w:rsid w:val="005E4A35"/>
    <w:rsid w:val="005E60F5"/>
    <w:rsid w:val="005F04EF"/>
    <w:rsid w:val="005F3B72"/>
    <w:rsid w:val="00600B12"/>
    <w:rsid w:val="0060171F"/>
    <w:rsid w:val="00602AA9"/>
    <w:rsid w:val="00602D6B"/>
    <w:rsid w:val="00603E66"/>
    <w:rsid w:val="0060508B"/>
    <w:rsid w:val="006053CC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251FA"/>
    <w:rsid w:val="00630D76"/>
    <w:rsid w:val="00632FBF"/>
    <w:rsid w:val="00634635"/>
    <w:rsid w:val="0063781D"/>
    <w:rsid w:val="006435FE"/>
    <w:rsid w:val="00645AF2"/>
    <w:rsid w:val="00646CA8"/>
    <w:rsid w:val="00653697"/>
    <w:rsid w:val="0065495B"/>
    <w:rsid w:val="00655DAC"/>
    <w:rsid w:val="006578DA"/>
    <w:rsid w:val="00660615"/>
    <w:rsid w:val="00660E5D"/>
    <w:rsid w:val="00661F7F"/>
    <w:rsid w:val="00665874"/>
    <w:rsid w:val="00667112"/>
    <w:rsid w:val="00667F83"/>
    <w:rsid w:val="00671354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2494"/>
    <w:rsid w:val="00693A51"/>
    <w:rsid w:val="00693C06"/>
    <w:rsid w:val="006973E3"/>
    <w:rsid w:val="0069790A"/>
    <w:rsid w:val="006A0AE7"/>
    <w:rsid w:val="006A26B1"/>
    <w:rsid w:val="006A2FEE"/>
    <w:rsid w:val="006A37EF"/>
    <w:rsid w:val="006A3D41"/>
    <w:rsid w:val="006A46D0"/>
    <w:rsid w:val="006A4EAD"/>
    <w:rsid w:val="006A50D7"/>
    <w:rsid w:val="006B3A0E"/>
    <w:rsid w:val="006B50BA"/>
    <w:rsid w:val="006B528F"/>
    <w:rsid w:val="006B54B5"/>
    <w:rsid w:val="006C0A9F"/>
    <w:rsid w:val="006C1222"/>
    <w:rsid w:val="006C2408"/>
    <w:rsid w:val="006C2C2A"/>
    <w:rsid w:val="006C3647"/>
    <w:rsid w:val="006C4569"/>
    <w:rsid w:val="006C49D6"/>
    <w:rsid w:val="006C5F4F"/>
    <w:rsid w:val="006C6BB1"/>
    <w:rsid w:val="006D0E51"/>
    <w:rsid w:val="006D16FE"/>
    <w:rsid w:val="006D2829"/>
    <w:rsid w:val="006D38A2"/>
    <w:rsid w:val="006D4B2E"/>
    <w:rsid w:val="006D5316"/>
    <w:rsid w:val="006D6D07"/>
    <w:rsid w:val="006E0BF8"/>
    <w:rsid w:val="006E1C55"/>
    <w:rsid w:val="006E3F16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6A7C"/>
    <w:rsid w:val="0070726A"/>
    <w:rsid w:val="007075E6"/>
    <w:rsid w:val="00707EFA"/>
    <w:rsid w:val="007119AD"/>
    <w:rsid w:val="007139FE"/>
    <w:rsid w:val="00713BA9"/>
    <w:rsid w:val="00714090"/>
    <w:rsid w:val="007170B0"/>
    <w:rsid w:val="0071769D"/>
    <w:rsid w:val="007179D4"/>
    <w:rsid w:val="00720422"/>
    <w:rsid w:val="00721661"/>
    <w:rsid w:val="00722782"/>
    <w:rsid w:val="00722E94"/>
    <w:rsid w:val="00722FF4"/>
    <w:rsid w:val="007231DA"/>
    <w:rsid w:val="00724A78"/>
    <w:rsid w:val="00725E1B"/>
    <w:rsid w:val="00727318"/>
    <w:rsid w:val="007301E0"/>
    <w:rsid w:val="00730BE8"/>
    <w:rsid w:val="00731DED"/>
    <w:rsid w:val="00732EAC"/>
    <w:rsid w:val="007333BA"/>
    <w:rsid w:val="00733E95"/>
    <w:rsid w:val="0073745A"/>
    <w:rsid w:val="00737A90"/>
    <w:rsid w:val="00737F89"/>
    <w:rsid w:val="00744078"/>
    <w:rsid w:val="007457BA"/>
    <w:rsid w:val="0074641F"/>
    <w:rsid w:val="00746A94"/>
    <w:rsid w:val="00746AA3"/>
    <w:rsid w:val="00750DBF"/>
    <w:rsid w:val="007512B6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2DE2"/>
    <w:rsid w:val="007650D8"/>
    <w:rsid w:val="007652BD"/>
    <w:rsid w:val="00765F71"/>
    <w:rsid w:val="007676F0"/>
    <w:rsid w:val="00770A93"/>
    <w:rsid w:val="0077134E"/>
    <w:rsid w:val="0077143F"/>
    <w:rsid w:val="007720EF"/>
    <w:rsid w:val="0077302E"/>
    <w:rsid w:val="0077314F"/>
    <w:rsid w:val="00784738"/>
    <w:rsid w:val="00785194"/>
    <w:rsid w:val="007856D9"/>
    <w:rsid w:val="007864FF"/>
    <w:rsid w:val="00791C29"/>
    <w:rsid w:val="00792A39"/>
    <w:rsid w:val="007933B1"/>
    <w:rsid w:val="007937AD"/>
    <w:rsid w:val="00793FEC"/>
    <w:rsid w:val="0079412B"/>
    <w:rsid w:val="00794657"/>
    <w:rsid w:val="00796D11"/>
    <w:rsid w:val="007972AC"/>
    <w:rsid w:val="00797684"/>
    <w:rsid w:val="007A0A8D"/>
    <w:rsid w:val="007A0FDA"/>
    <w:rsid w:val="007A18DD"/>
    <w:rsid w:val="007A2D7C"/>
    <w:rsid w:val="007A3192"/>
    <w:rsid w:val="007A3410"/>
    <w:rsid w:val="007A3AF9"/>
    <w:rsid w:val="007A3DC9"/>
    <w:rsid w:val="007A606D"/>
    <w:rsid w:val="007A7E1B"/>
    <w:rsid w:val="007B0458"/>
    <w:rsid w:val="007B0FA3"/>
    <w:rsid w:val="007B662D"/>
    <w:rsid w:val="007C1CB6"/>
    <w:rsid w:val="007C3115"/>
    <w:rsid w:val="007C48E4"/>
    <w:rsid w:val="007C5CD4"/>
    <w:rsid w:val="007C6D2F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03F9"/>
    <w:rsid w:val="007E23FA"/>
    <w:rsid w:val="007E3CA9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E37"/>
    <w:rsid w:val="0080188A"/>
    <w:rsid w:val="00801B8A"/>
    <w:rsid w:val="00802494"/>
    <w:rsid w:val="00803318"/>
    <w:rsid w:val="008059A7"/>
    <w:rsid w:val="0081036D"/>
    <w:rsid w:val="00811764"/>
    <w:rsid w:val="0081393F"/>
    <w:rsid w:val="008177B8"/>
    <w:rsid w:val="00817B96"/>
    <w:rsid w:val="00821EF2"/>
    <w:rsid w:val="00822F17"/>
    <w:rsid w:val="00823CCB"/>
    <w:rsid w:val="00825169"/>
    <w:rsid w:val="00825346"/>
    <w:rsid w:val="008254A3"/>
    <w:rsid w:val="00831398"/>
    <w:rsid w:val="00831CFD"/>
    <w:rsid w:val="00834718"/>
    <w:rsid w:val="008347D4"/>
    <w:rsid w:val="00835F0E"/>
    <w:rsid w:val="008401EF"/>
    <w:rsid w:val="008446E1"/>
    <w:rsid w:val="008449F4"/>
    <w:rsid w:val="0084574E"/>
    <w:rsid w:val="0084612B"/>
    <w:rsid w:val="00846AD0"/>
    <w:rsid w:val="00847B4C"/>
    <w:rsid w:val="00850CFF"/>
    <w:rsid w:val="00851121"/>
    <w:rsid w:val="00853BE3"/>
    <w:rsid w:val="008542D1"/>
    <w:rsid w:val="00855435"/>
    <w:rsid w:val="00856B4E"/>
    <w:rsid w:val="00862D0F"/>
    <w:rsid w:val="0086322F"/>
    <w:rsid w:val="008648E9"/>
    <w:rsid w:val="00866673"/>
    <w:rsid w:val="008674EA"/>
    <w:rsid w:val="00870775"/>
    <w:rsid w:val="00870905"/>
    <w:rsid w:val="0087382E"/>
    <w:rsid w:val="008746A3"/>
    <w:rsid w:val="0087679D"/>
    <w:rsid w:val="00877687"/>
    <w:rsid w:val="00880A58"/>
    <w:rsid w:val="0088148C"/>
    <w:rsid w:val="00881F6B"/>
    <w:rsid w:val="008820C6"/>
    <w:rsid w:val="00884E6E"/>
    <w:rsid w:val="00886B62"/>
    <w:rsid w:val="00886D0F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5EB4"/>
    <w:rsid w:val="008D6105"/>
    <w:rsid w:val="008D6E92"/>
    <w:rsid w:val="008E55C2"/>
    <w:rsid w:val="008E634C"/>
    <w:rsid w:val="008E66DF"/>
    <w:rsid w:val="008F0D86"/>
    <w:rsid w:val="008F1653"/>
    <w:rsid w:val="008F40D6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117E7"/>
    <w:rsid w:val="00912DA0"/>
    <w:rsid w:val="00917E57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2414"/>
    <w:rsid w:val="009433C7"/>
    <w:rsid w:val="009457E8"/>
    <w:rsid w:val="009509D6"/>
    <w:rsid w:val="00950B84"/>
    <w:rsid w:val="009541E5"/>
    <w:rsid w:val="009619AB"/>
    <w:rsid w:val="009629C3"/>
    <w:rsid w:val="0096528D"/>
    <w:rsid w:val="00965983"/>
    <w:rsid w:val="009702E5"/>
    <w:rsid w:val="00973BF9"/>
    <w:rsid w:val="00974E2F"/>
    <w:rsid w:val="00980105"/>
    <w:rsid w:val="00981074"/>
    <w:rsid w:val="009828C9"/>
    <w:rsid w:val="0098699E"/>
    <w:rsid w:val="00986F0E"/>
    <w:rsid w:val="00990AF1"/>
    <w:rsid w:val="00990FD7"/>
    <w:rsid w:val="00991995"/>
    <w:rsid w:val="00995197"/>
    <w:rsid w:val="00996D22"/>
    <w:rsid w:val="009A05A4"/>
    <w:rsid w:val="009A0D4F"/>
    <w:rsid w:val="009A11C0"/>
    <w:rsid w:val="009A216E"/>
    <w:rsid w:val="009A2FF0"/>
    <w:rsid w:val="009A4DF5"/>
    <w:rsid w:val="009A5E18"/>
    <w:rsid w:val="009B410A"/>
    <w:rsid w:val="009B445E"/>
    <w:rsid w:val="009B580F"/>
    <w:rsid w:val="009B612F"/>
    <w:rsid w:val="009C05DC"/>
    <w:rsid w:val="009C0629"/>
    <w:rsid w:val="009C09FA"/>
    <w:rsid w:val="009C0AD5"/>
    <w:rsid w:val="009C3519"/>
    <w:rsid w:val="009C376F"/>
    <w:rsid w:val="009C3D29"/>
    <w:rsid w:val="009C63A5"/>
    <w:rsid w:val="009C7146"/>
    <w:rsid w:val="009D1269"/>
    <w:rsid w:val="009D30F0"/>
    <w:rsid w:val="009D330A"/>
    <w:rsid w:val="009D37D5"/>
    <w:rsid w:val="009D38B5"/>
    <w:rsid w:val="009D3FA3"/>
    <w:rsid w:val="009D625B"/>
    <w:rsid w:val="009D6527"/>
    <w:rsid w:val="009D6537"/>
    <w:rsid w:val="009D66E5"/>
    <w:rsid w:val="009D6E29"/>
    <w:rsid w:val="009D7135"/>
    <w:rsid w:val="009E142E"/>
    <w:rsid w:val="009E15C3"/>
    <w:rsid w:val="009E3E0F"/>
    <w:rsid w:val="009E41EE"/>
    <w:rsid w:val="009E65CB"/>
    <w:rsid w:val="009E6C14"/>
    <w:rsid w:val="009E7210"/>
    <w:rsid w:val="009E79F4"/>
    <w:rsid w:val="009F0A0C"/>
    <w:rsid w:val="009F12A3"/>
    <w:rsid w:val="009F172A"/>
    <w:rsid w:val="009F6333"/>
    <w:rsid w:val="00A004A0"/>
    <w:rsid w:val="00A057EE"/>
    <w:rsid w:val="00A07340"/>
    <w:rsid w:val="00A12731"/>
    <w:rsid w:val="00A134A7"/>
    <w:rsid w:val="00A1481E"/>
    <w:rsid w:val="00A15C0B"/>
    <w:rsid w:val="00A17AF6"/>
    <w:rsid w:val="00A17EA9"/>
    <w:rsid w:val="00A20519"/>
    <w:rsid w:val="00A20AE7"/>
    <w:rsid w:val="00A2268C"/>
    <w:rsid w:val="00A23978"/>
    <w:rsid w:val="00A23AB3"/>
    <w:rsid w:val="00A24315"/>
    <w:rsid w:val="00A25328"/>
    <w:rsid w:val="00A263BB"/>
    <w:rsid w:val="00A27D92"/>
    <w:rsid w:val="00A27F1D"/>
    <w:rsid w:val="00A31E5F"/>
    <w:rsid w:val="00A33B56"/>
    <w:rsid w:val="00A344A9"/>
    <w:rsid w:val="00A356C6"/>
    <w:rsid w:val="00A40E76"/>
    <w:rsid w:val="00A41C2D"/>
    <w:rsid w:val="00A44E08"/>
    <w:rsid w:val="00A451C5"/>
    <w:rsid w:val="00A45E07"/>
    <w:rsid w:val="00A46170"/>
    <w:rsid w:val="00A46315"/>
    <w:rsid w:val="00A47BD2"/>
    <w:rsid w:val="00A511F6"/>
    <w:rsid w:val="00A52588"/>
    <w:rsid w:val="00A52C4D"/>
    <w:rsid w:val="00A55E0C"/>
    <w:rsid w:val="00A57DEB"/>
    <w:rsid w:val="00A610EA"/>
    <w:rsid w:val="00A619C3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86E6F"/>
    <w:rsid w:val="00A90499"/>
    <w:rsid w:val="00A90CED"/>
    <w:rsid w:val="00A91638"/>
    <w:rsid w:val="00A916EA"/>
    <w:rsid w:val="00A9239A"/>
    <w:rsid w:val="00A92BC3"/>
    <w:rsid w:val="00A93BA2"/>
    <w:rsid w:val="00A9431C"/>
    <w:rsid w:val="00A94742"/>
    <w:rsid w:val="00A94E3C"/>
    <w:rsid w:val="00A97806"/>
    <w:rsid w:val="00AA4527"/>
    <w:rsid w:val="00AA711F"/>
    <w:rsid w:val="00AA7AFF"/>
    <w:rsid w:val="00AB0E9C"/>
    <w:rsid w:val="00AB18D7"/>
    <w:rsid w:val="00AB1F6B"/>
    <w:rsid w:val="00AB6298"/>
    <w:rsid w:val="00AC07DE"/>
    <w:rsid w:val="00AC0B9D"/>
    <w:rsid w:val="00AC332A"/>
    <w:rsid w:val="00AC352B"/>
    <w:rsid w:val="00AC439A"/>
    <w:rsid w:val="00AC58C2"/>
    <w:rsid w:val="00AC592C"/>
    <w:rsid w:val="00AC633D"/>
    <w:rsid w:val="00AC63EA"/>
    <w:rsid w:val="00AC7CE8"/>
    <w:rsid w:val="00AD4FD5"/>
    <w:rsid w:val="00AD64D9"/>
    <w:rsid w:val="00AD659C"/>
    <w:rsid w:val="00AD6686"/>
    <w:rsid w:val="00AD794B"/>
    <w:rsid w:val="00AE0AC9"/>
    <w:rsid w:val="00AE1122"/>
    <w:rsid w:val="00AE21F3"/>
    <w:rsid w:val="00AE7469"/>
    <w:rsid w:val="00AF18C5"/>
    <w:rsid w:val="00AF1A41"/>
    <w:rsid w:val="00AF2F80"/>
    <w:rsid w:val="00B00724"/>
    <w:rsid w:val="00B00B4B"/>
    <w:rsid w:val="00B02119"/>
    <w:rsid w:val="00B056BF"/>
    <w:rsid w:val="00B06255"/>
    <w:rsid w:val="00B0733D"/>
    <w:rsid w:val="00B12899"/>
    <w:rsid w:val="00B13375"/>
    <w:rsid w:val="00B1337B"/>
    <w:rsid w:val="00B138B5"/>
    <w:rsid w:val="00B14521"/>
    <w:rsid w:val="00B1514B"/>
    <w:rsid w:val="00B167A7"/>
    <w:rsid w:val="00B17829"/>
    <w:rsid w:val="00B20242"/>
    <w:rsid w:val="00B218D6"/>
    <w:rsid w:val="00B21AC0"/>
    <w:rsid w:val="00B2276F"/>
    <w:rsid w:val="00B22A10"/>
    <w:rsid w:val="00B22AA7"/>
    <w:rsid w:val="00B246AB"/>
    <w:rsid w:val="00B24AA9"/>
    <w:rsid w:val="00B24E99"/>
    <w:rsid w:val="00B2543C"/>
    <w:rsid w:val="00B30752"/>
    <w:rsid w:val="00B30EB9"/>
    <w:rsid w:val="00B31B3E"/>
    <w:rsid w:val="00B34AAE"/>
    <w:rsid w:val="00B37A66"/>
    <w:rsid w:val="00B37A6A"/>
    <w:rsid w:val="00B429B0"/>
    <w:rsid w:val="00B43408"/>
    <w:rsid w:val="00B436C7"/>
    <w:rsid w:val="00B43E33"/>
    <w:rsid w:val="00B44696"/>
    <w:rsid w:val="00B45E47"/>
    <w:rsid w:val="00B5370A"/>
    <w:rsid w:val="00B53C12"/>
    <w:rsid w:val="00B554F4"/>
    <w:rsid w:val="00B558D2"/>
    <w:rsid w:val="00B57E67"/>
    <w:rsid w:val="00B643E6"/>
    <w:rsid w:val="00B646DD"/>
    <w:rsid w:val="00B65960"/>
    <w:rsid w:val="00B66BA7"/>
    <w:rsid w:val="00B66FBA"/>
    <w:rsid w:val="00B71CE9"/>
    <w:rsid w:val="00B7422C"/>
    <w:rsid w:val="00B76D23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1D7F"/>
    <w:rsid w:val="00BA2597"/>
    <w:rsid w:val="00BA3F7D"/>
    <w:rsid w:val="00BA4C52"/>
    <w:rsid w:val="00BB3D5E"/>
    <w:rsid w:val="00BB4DC1"/>
    <w:rsid w:val="00BB7A11"/>
    <w:rsid w:val="00BC0C37"/>
    <w:rsid w:val="00BC0FF5"/>
    <w:rsid w:val="00BC1ED5"/>
    <w:rsid w:val="00BC3ABF"/>
    <w:rsid w:val="00BC418F"/>
    <w:rsid w:val="00BC45C6"/>
    <w:rsid w:val="00BC5D81"/>
    <w:rsid w:val="00BC7CC5"/>
    <w:rsid w:val="00BD0713"/>
    <w:rsid w:val="00BD3AE8"/>
    <w:rsid w:val="00BD4546"/>
    <w:rsid w:val="00BD5B2B"/>
    <w:rsid w:val="00BE1591"/>
    <w:rsid w:val="00BE3294"/>
    <w:rsid w:val="00BE3306"/>
    <w:rsid w:val="00BE3D20"/>
    <w:rsid w:val="00BE52B7"/>
    <w:rsid w:val="00BE58A8"/>
    <w:rsid w:val="00BE7273"/>
    <w:rsid w:val="00BE7D42"/>
    <w:rsid w:val="00BF0A84"/>
    <w:rsid w:val="00BF0C7E"/>
    <w:rsid w:val="00BF163C"/>
    <w:rsid w:val="00BF1954"/>
    <w:rsid w:val="00BF1FF3"/>
    <w:rsid w:val="00BF2179"/>
    <w:rsid w:val="00BF2C69"/>
    <w:rsid w:val="00BF3A48"/>
    <w:rsid w:val="00BF3C77"/>
    <w:rsid w:val="00BF3EDA"/>
    <w:rsid w:val="00BF4DB3"/>
    <w:rsid w:val="00BF5DDF"/>
    <w:rsid w:val="00BF7A69"/>
    <w:rsid w:val="00C02336"/>
    <w:rsid w:val="00C02381"/>
    <w:rsid w:val="00C0345E"/>
    <w:rsid w:val="00C04398"/>
    <w:rsid w:val="00C04D3A"/>
    <w:rsid w:val="00C06A5A"/>
    <w:rsid w:val="00C072B6"/>
    <w:rsid w:val="00C1175C"/>
    <w:rsid w:val="00C118E2"/>
    <w:rsid w:val="00C14E67"/>
    <w:rsid w:val="00C14E99"/>
    <w:rsid w:val="00C15CE7"/>
    <w:rsid w:val="00C16785"/>
    <w:rsid w:val="00C2085C"/>
    <w:rsid w:val="00C21626"/>
    <w:rsid w:val="00C234C9"/>
    <w:rsid w:val="00C237C4"/>
    <w:rsid w:val="00C24813"/>
    <w:rsid w:val="00C27562"/>
    <w:rsid w:val="00C2767C"/>
    <w:rsid w:val="00C27E7A"/>
    <w:rsid w:val="00C329B4"/>
    <w:rsid w:val="00C33B51"/>
    <w:rsid w:val="00C33F57"/>
    <w:rsid w:val="00C353AF"/>
    <w:rsid w:val="00C41023"/>
    <w:rsid w:val="00C4382B"/>
    <w:rsid w:val="00C43C0E"/>
    <w:rsid w:val="00C442FF"/>
    <w:rsid w:val="00C45615"/>
    <w:rsid w:val="00C46B71"/>
    <w:rsid w:val="00C46D2A"/>
    <w:rsid w:val="00C5066C"/>
    <w:rsid w:val="00C52CC8"/>
    <w:rsid w:val="00C53AA1"/>
    <w:rsid w:val="00C53DC7"/>
    <w:rsid w:val="00C54F01"/>
    <w:rsid w:val="00C54FD7"/>
    <w:rsid w:val="00C557C6"/>
    <w:rsid w:val="00C5593C"/>
    <w:rsid w:val="00C55FEB"/>
    <w:rsid w:val="00C567B7"/>
    <w:rsid w:val="00C57A65"/>
    <w:rsid w:val="00C63FDC"/>
    <w:rsid w:val="00C6568E"/>
    <w:rsid w:val="00C65E02"/>
    <w:rsid w:val="00C67FAB"/>
    <w:rsid w:val="00C708F7"/>
    <w:rsid w:val="00C70C74"/>
    <w:rsid w:val="00C72403"/>
    <w:rsid w:val="00C73FC9"/>
    <w:rsid w:val="00C76065"/>
    <w:rsid w:val="00C76FC4"/>
    <w:rsid w:val="00C77FAB"/>
    <w:rsid w:val="00C81B01"/>
    <w:rsid w:val="00C81C75"/>
    <w:rsid w:val="00C8245A"/>
    <w:rsid w:val="00C835FE"/>
    <w:rsid w:val="00C84103"/>
    <w:rsid w:val="00C841DD"/>
    <w:rsid w:val="00C84A32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524C"/>
    <w:rsid w:val="00CA6A92"/>
    <w:rsid w:val="00CA77D4"/>
    <w:rsid w:val="00CB14FF"/>
    <w:rsid w:val="00CB1B02"/>
    <w:rsid w:val="00CB2F9F"/>
    <w:rsid w:val="00CB3F52"/>
    <w:rsid w:val="00CB4F75"/>
    <w:rsid w:val="00CB5BD0"/>
    <w:rsid w:val="00CB79E6"/>
    <w:rsid w:val="00CC065F"/>
    <w:rsid w:val="00CC076B"/>
    <w:rsid w:val="00CC26AA"/>
    <w:rsid w:val="00CC359D"/>
    <w:rsid w:val="00CC58AB"/>
    <w:rsid w:val="00CC7076"/>
    <w:rsid w:val="00CD21CE"/>
    <w:rsid w:val="00CD261C"/>
    <w:rsid w:val="00CD2D77"/>
    <w:rsid w:val="00CD5981"/>
    <w:rsid w:val="00CD62EB"/>
    <w:rsid w:val="00CE1E70"/>
    <w:rsid w:val="00CE2C08"/>
    <w:rsid w:val="00CE2CB1"/>
    <w:rsid w:val="00CE2CF8"/>
    <w:rsid w:val="00CE36F0"/>
    <w:rsid w:val="00CE3DD8"/>
    <w:rsid w:val="00CE5BAC"/>
    <w:rsid w:val="00CF259B"/>
    <w:rsid w:val="00CF29E0"/>
    <w:rsid w:val="00CF2FF9"/>
    <w:rsid w:val="00CF3B6E"/>
    <w:rsid w:val="00CF66F0"/>
    <w:rsid w:val="00D02D1F"/>
    <w:rsid w:val="00D03C31"/>
    <w:rsid w:val="00D06511"/>
    <w:rsid w:val="00D118DA"/>
    <w:rsid w:val="00D11AF1"/>
    <w:rsid w:val="00D16F62"/>
    <w:rsid w:val="00D1734E"/>
    <w:rsid w:val="00D201C3"/>
    <w:rsid w:val="00D2355A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209"/>
    <w:rsid w:val="00D3765E"/>
    <w:rsid w:val="00D37BD2"/>
    <w:rsid w:val="00D40D2D"/>
    <w:rsid w:val="00D41913"/>
    <w:rsid w:val="00D4300B"/>
    <w:rsid w:val="00D461F9"/>
    <w:rsid w:val="00D464C9"/>
    <w:rsid w:val="00D51031"/>
    <w:rsid w:val="00D51C03"/>
    <w:rsid w:val="00D524F4"/>
    <w:rsid w:val="00D55441"/>
    <w:rsid w:val="00D55D75"/>
    <w:rsid w:val="00D57AD4"/>
    <w:rsid w:val="00D608E4"/>
    <w:rsid w:val="00D61220"/>
    <w:rsid w:val="00D6146D"/>
    <w:rsid w:val="00D62422"/>
    <w:rsid w:val="00D63322"/>
    <w:rsid w:val="00D6333F"/>
    <w:rsid w:val="00D654F0"/>
    <w:rsid w:val="00D661BC"/>
    <w:rsid w:val="00D6638F"/>
    <w:rsid w:val="00D6682D"/>
    <w:rsid w:val="00D67799"/>
    <w:rsid w:val="00D67921"/>
    <w:rsid w:val="00D73A4D"/>
    <w:rsid w:val="00D7505B"/>
    <w:rsid w:val="00D757CA"/>
    <w:rsid w:val="00D80C96"/>
    <w:rsid w:val="00D83E92"/>
    <w:rsid w:val="00D8472B"/>
    <w:rsid w:val="00D85295"/>
    <w:rsid w:val="00D8544A"/>
    <w:rsid w:val="00D85CCA"/>
    <w:rsid w:val="00D85F50"/>
    <w:rsid w:val="00D87FF4"/>
    <w:rsid w:val="00D90ECF"/>
    <w:rsid w:val="00D937EB"/>
    <w:rsid w:val="00D94856"/>
    <w:rsid w:val="00D956C8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B7A25"/>
    <w:rsid w:val="00DC2D0B"/>
    <w:rsid w:val="00DC36CA"/>
    <w:rsid w:val="00DD0EE8"/>
    <w:rsid w:val="00DD252A"/>
    <w:rsid w:val="00DD363F"/>
    <w:rsid w:val="00DD387C"/>
    <w:rsid w:val="00DD463C"/>
    <w:rsid w:val="00DD490D"/>
    <w:rsid w:val="00DD7F57"/>
    <w:rsid w:val="00DE19DD"/>
    <w:rsid w:val="00DE1A1C"/>
    <w:rsid w:val="00DE223A"/>
    <w:rsid w:val="00DE327C"/>
    <w:rsid w:val="00DE415B"/>
    <w:rsid w:val="00DE6E74"/>
    <w:rsid w:val="00DF058E"/>
    <w:rsid w:val="00DF09F8"/>
    <w:rsid w:val="00E01F4B"/>
    <w:rsid w:val="00E02921"/>
    <w:rsid w:val="00E02A9A"/>
    <w:rsid w:val="00E03356"/>
    <w:rsid w:val="00E04C68"/>
    <w:rsid w:val="00E0652D"/>
    <w:rsid w:val="00E06589"/>
    <w:rsid w:val="00E07382"/>
    <w:rsid w:val="00E073E4"/>
    <w:rsid w:val="00E07F30"/>
    <w:rsid w:val="00E109FD"/>
    <w:rsid w:val="00E111B1"/>
    <w:rsid w:val="00E119E4"/>
    <w:rsid w:val="00E2015A"/>
    <w:rsid w:val="00E20173"/>
    <w:rsid w:val="00E2076B"/>
    <w:rsid w:val="00E21402"/>
    <w:rsid w:val="00E22C4D"/>
    <w:rsid w:val="00E2495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4A1D"/>
    <w:rsid w:val="00E575C1"/>
    <w:rsid w:val="00E60CF4"/>
    <w:rsid w:val="00E60D11"/>
    <w:rsid w:val="00E62D61"/>
    <w:rsid w:val="00E6339B"/>
    <w:rsid w:val="00E67F0B"/>
    <w:rsid w:val="00E704AF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5E7"/>
    <w:rsid w:val="00E92768"/>
    <w:rsid w:val="00E93CC8"/>
    <w:rsid w:val="00E942E0"/>
    <w:rsid w:val="00E964CF"/>
    <w:rsid w:val="00E96702"/>
    <w:rsid w:val="00E96AEF"/>
    <w:rsid w:val="00EA028C"/>
    <w:rsid w:val="00EA035D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2FFD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E22EE"/>
    <w:rsid w:val="00EF1E26"/>
    <w:rsid w:val="00EF307C"/>
    <w:rsid w:val="00EF59FA"/>
    <w:rsid w:val="00EF5C86"/>
    <w:rsid w:val="00EF6A34"/>
    <w:rsid w:val="00F00DC3"/>
    <w:rsid w:val="00F01E43"/>
    <w:rsid w:val="00F03339"/>
    <w:rsid w:val="00F03848"/>
    <w:rsid w:val="00F03B3C"/>
    <w:rsid w:val="00F06516"/>
    <w:rsid w:val="00F109B0"/>
    <w:rsid w:val="00F10CD9"/>
    <w:rsid w:val="00F11849"/>
    <w:rsid w:val="00F13C41"/>
    <w:rsid w:val="00F15A91"/>
    <w:rsid w:val="00F173BE"/>
    <w:rsid w:val="00F2208F"/>
    <w:rsid w:val="00F22CD2"/>
    <w:rsid w:val="00F238D4"/>
    <w:rsid w:val="00F23A99"/>
    <w:rsid w:val="00F2476E"/>
    <w:rsid w:val="00F262B9"/>
    <w:rsid w:val="00F3163A"/>
    <w:rsid w:val="00F31B0F"/>
    <w:rsid w:val="00F32566"/>
    <w:rsid w:val="00F32889"/>
    <w:rsid w:val="00F32E1E"/>
    <w:rsid w:val="00F33014"/>
    <w:rsid w:val="00F33DE0"/>
    <w:rsid w:val="00F34079"/>
    <w:rsid w:val="00F3534B"/>
    <w:rsid w:val="00F35B34"/>
    <w:rsid w:val="00F36F3C"/>
    <w:rsid w:val="00F37175"/>
    <w:rsid w:val="00F40284"/>
    <w:rsid w:val="00F41AC5"/>
    <w:rsid w:val="00F42983"/>
    <w:rsid w:val="00F43202"/>
    <w:rsid w:val="00F4518A"/>
    <w:rsid w:val="00F461F2"/>
    <w:rsid w:val="00F46A76"/>
    <w:rsid w:val="00F50BFA"/>
    <w:rsid w:val="00F50E3F"/>
    <w:rsid w:val="00F5164F"/>
    <w:rsid w:val="00F5226E"/>
    <w:rsid w:val="00F54DA2"/>
    <w:rsid w:val="00F55052"/>
    <w:rsid w:val="00F614F3"/>
    <w:rsid w:val="00F614FA"/>
    <w:rsid w:val="00F62A06"/>
    <w:rsid w:val="00F6418F"/>
    <w:rsid w:val="00F66DAB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412E"/>
    <w:rsid w:val="00F84CEB"/>
    <w:rsid w:val="00F85020"/>
    <w:rsid w:val="00F86EC7"/>
    <w:rsid w:val="00F87856"/>
    <w:rsid w:val="00F9046B"/>
    <w:rsid w:val="00F90EF1"/>
    <w:rsid w:val="00F91C06"/>
    <w:rsid w:val="00F91F9C"/>
    <w:rsid w:val="00F954F6"/>
    <w:rsid w:val="00F962E4"/>
    <w:rsid w:val="00F979CB"/>
    <w:rsid w:val="00FA0F0B"/>
    <w:rsid w:val="00FA1BB5"/>
    <w:rsid w:val="00FA482A"/>
    <w:rsid w:val="00FA60C5"/>
    <w:rsid w:val="00FA6A49"/>
    <w:rsid w:val="00FB1657"/>
    <w:rsid w:val="00FB2B85"/>
    <w:rsid w:val="00FB5D91"/>
    <w:rsid w:val="00FB735B"/>
    <w:rsid w:val="00FC0934"/>
    <w:rsid w:val="00FC0C1F"/>
    <w:rsid w:val="00FC2F9B"/>
    <w:rsid w:val="00FC3078"/>
    <w:rsid w:val="00FC592D"/>
    <w:rsid w:val="00FC643B"/>
    <w:rsid w:val="00FC7F4E"/>
    <w:rsid w:val="00FD18B9"/>
    <w:rsid w:val="00FD2F69"/>
    <w:rsid w:val="00FD4AF7"/>
    <w:rsid w:val="00FD5262"/>
    <w:rsid w:val="00FD5798"/>
    <w:rsid w:val="00FD64D1"/>
    <w:rsid w:val="00FE0BE6"/>
    <w:rsid w:val="00FE11E7"/>
    <w:rsid w:val="00FE11F6"/>
    <w:rsid w:val="00FE534D"/>
    <w:rsid w:val="00FF0C70"/>
    <w:rsid w:val="00FF478D"/>
    <w:rsid w:val="00FF4B09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styleId="af2">
    <w:name w:val="No Spacing"/>
    <w:link w:val="af3"/>
    <w:uiPriority w:val="1"/>
    <w:qFormat/>
    <w:rsid w:val="00AC7CE8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AC7CE8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B45E47"/>
    <w:pPr>
      <w:ind w:left="720"/>
      <w:contextualSpacing/>
    </w:pPr>
  </w:style>
  <w:style w:type="character" w:styleId="af5">
    <w:name w:val="Strong"/>
    <w:basedOn w:val="a0"/>
    <w:uiPriority w:val="22"/>
    <w:qFormat/>
    <w:rsid w:val="00455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8671-2013-47D7-8BDE-DF6F14B9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NAG</cp:lastModifiedBy>
  <cp:revision>49</cp:revision>
  <cp:lastPrinted>2020-07-09T04:10:00Z</cp:lastPrinted>
  <dcterms:created xsi:type="dcterms:W3CDTF">2019-10-03T06:17:00Z</dcterms:created>
  <dcterms:modified xsi:type="dcterms:W3CDTF">2020-07-09T04:10:00Z</dcterms:modified>
</cp:coreProperties>
</file>