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6E" w:rsidRDefault="00D1326E" w:rsidP="00D1326E">
      <w:r>
        <w:t xml:space="preserve">В информационное сообщение, опубликованное 10 июня 2016 года, о предстоящем предварительном согласовании предоставления в аренду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91 м по направлению на запад относительно ориентира, расположенного за пределами участка, ориентир жилой дом, адрес ориентира: Приморский край, г. Уссурийск, ул. Яблочкова, д. 15, внести следующие изменения:</w:t>
      </w:r>
    </w:p>
    <w:p w:rsidR="00D1326E" w:rsidRDefault="00D1326E" w:rsidP="00D1326E">
      <w:r>
        <w:t xml:space="preserve">    Абзац первый дополнить словами следующего содержания: «Во исполнение решения Уссурийского районного суда Приморского края от 05 апреля 2016 года № 2а-2832/2016</w:t>
      </w:r>
    </w:p>
    <w:p w:rsidR="00B2290A" w:rsidRPr="00B7674C" w:rsidRDefault="00D1326E" w:rsidP="00D1326E">
      <w:r>
        <w:t xml:space="preserve">    Абзац шестой: «Ограничения в пользовании земельным участком: согласно сведений, предоставленных АО «</w:t>
      </w:r>
      <w:proofErr w:type="gramStart"/>
      <w:r>
        <w:t>ДРСК»-</w:t>
      </w:r>
      <w:proofErr w:type="gramEnd"/>
      <w:r>
        <w:t xml:space="preserve"> «ПЭС» СП «ПЦЭС», формирование испрашиваемого земельного участка возможно при условии соблюдения охранной зоны BJI-35 </w:t>
      </w:r>
      <w:proofErr w:type="spellStart"/>
      <w:r>
        <w:t>кВ</w:t>
      </w:r>
      <w:proofErr w:type="spellEnd"/>
      <w:r>
        <w:t xml:space="preserve"> «Уссурийск-1-МЖК», в соответствии с постановлением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зон»».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155F1"/>
    <w:rsid w:val="00A2119E"/>
    <w:rsid w:val="00A84B14"/>
    <w:rsid w:val="00B03A88"/>
    <w:rsid w:val="00B2290A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207</cp:revision>
  <dcterms:created xsi:type="dcterms:W3CDTF">2019-12-18T14:56:00Z</dcterms:created>
  <dcterms:modified xsi:type="dcterms:W3CDTF">2019-12-18T19:09:00Z</dcterms:modified>
</cp:coreProperties>
</file>