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90" w:rsidRDefault="00186BF6">
      <w:pPr>
        <w:spacing w:after="0" w:line="36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01890" w:rsidRDefault="00186BF6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br/>
        <w:t>«Охрана окружающей среды Уссурийского городского округа» на 2023-2028 годы</w:t>
      </w:r>
    </w:p>
    <w:p w:rsidR="00B01890" w:rsidRDefault="00B01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890" w:rsidRDefault="00B01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890" w:rsidRDefault="00B01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890" w:rsidRDefault="00186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B01890" w:rsidRDefault="00186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«Охрана окружающей среды Уссурийского городского округа» на 2023-2028 годы</w:t>
      </w:r>
    </w:p>
    <w:p w:rsidR="00B01890" w:rsidRDefault="00B01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890" w:rsidRDefault="00B01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32"/>
        <w:gridCol w:w="2126"/>
        <w:gridCol w:w="1701"/>
        <w:gridCol w:w="1701"/>
        <w:gridCol w:w="1701"/>
        <w:gridCol w:w="1701"/>
        <w:gridCol w:w="1701"/>
        <w:gridCol w:w="1701"/>
      </w:tblGrid>
      <w:tr w:rsidR="00B01890">
        <w:trPr>
          <w:trHeight w:val="300"/>
          <w:tblHeader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1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</w:rPr>
              <w:br/>
              <w:t>на программные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1890" w:rsidRDefault="00186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B01890" w:rsidRDefault="001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 муниципальной программе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890" w:rsidRDefault="00186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B01890">
        <w:trPr>
          <w:trHeight w:val="300"/>
          <w:tblHeader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B0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90" w:rsidRDefault="00B0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890" w:rsidRDefault="001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890" w:rsidRDefault="001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890" w:rsidRDefault="001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890" w:rsidRDefault="001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890" w:rsidRDefault="001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1890" w:rsidRDefault="001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2028</w:t>
            </w:r>
          </w:p>
        </w:tc>
      </w:tr>
      <w:tr w:rsidR="00B01890">
        <w:trPr>
          <w:trHeight w:val="300"/>
          <w:tblHeader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1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890" w:rsidRDefault="001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890" w:rsidRDefault="001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890" w:rsidRDefault="001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890" w:rsidRDefault="001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890" w:rsidRDefault="001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890" w:rsidRDefault="001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1890" w:rsidRDefault="001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01890">
        <w:trPr>
          <w:trHeight w:val="3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1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EA6E40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10 673 555,80285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232 457,91357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187 496,79493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7A447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4 044 643,97252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7A447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3 802 279,75194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7A447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2 401 021,24989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1890" w:rsidRDefault="007A447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5 656,12000</w:t>
            </w:r>
          </w:p>
        </w:tc>
      </w:tr>
      <w:tr w:rsidR="00B01890">
        <w:trPr>
          <w:trHeight w:val="3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1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B01890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1890">
        <w:trPr>
          <w:trHeight w:val="3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90" w:rsidRDefault="001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EA6E40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80 031,99376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13 722,93732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28 730,13757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7A447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20 945,28600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7A447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16 633,73287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7A447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1890" w:rsidRDefault="007A447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B01890">
        <w:trPr>
          <w:trHeight w:val="3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90" w:rsidRDefault="001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прогнозная оценка привлекаемых средств местного бюджета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7A447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42 289,11349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5 964,51270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9 801,01625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20 867,46454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5 656,12000</w:t>
            </w:r>
          </w:p>
        </w:tc>
      </w:tr>
      <w:tr w:rsidR="00B01890">
        <w:trPr>
          <w:trHeight w:val="3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90" w:rsidRDefault="001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краевого бюджета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3 322 029,48319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186 352,10006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107 335,05736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1 585 759,77842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1 442 582,54735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B01890">
        <w:trPr>
          <w:trHeight w:val="3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90" w:rsidRDefault="001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прогнозная оценка привлекаемых средств краевого бюджета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2 780 619,63823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429 879,77298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489 333,14199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1 861 406,72326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B01890">
        <w:trPr>
          <w:trHeight w:val="3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90" w:rsidRDefault="001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83 814,57619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32 382,97619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51 431,60000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B01890">
        <w:trPr>
          <w:trHeight w:val="3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90" w:rsidRDefault="001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прогнозная оценка привлекаемых средств федерального бюджета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4 364 770,99799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2 002 094,62242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1 843 929,31348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518 747,06209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B01890">
        <w:trPr>
          <w:trHeight w:val="300"/>
        </w:trPr>
        <w:tc>
          <w:tcPr>
            <w:tcW w:w="1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90" w:rsidRDefault="00186BF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 них по главным распорядителям:</w:t>
            </w:r>
          </w:p>
        </w:tc>
      </w:tr>
      <w:tr w:rsidR="00B01890">
        <w:trPr>
          <w:trHeight w:val="300"/>
        </w:trPr>
        <w:tc>
          <w:tcPr>
            <w:tcW w:w="1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186BF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Администрация</w:t>
            </w:r>
          </w:p>
        </w:tc>
      </w:tr>
      <w:tr w:rsidR="00B01890">
        <w:trPr>
          <w:trHeight w:val="3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1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EA6E40" w:rsidP="007A447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</w:t>
            </w:r>
            <w:r w:rsidR="007A447D">
              <w:rPr>
                <w:rFonts w:ascii="Times New Roman" w:hAnsi="Times New Roman" w:cs="Times New Roman"/>
                <w:color w:val="000000"/>
              </w:rPr>
              <w:t>673</w:t>
            </w:r>
            <w:bookmarkStart w:id="0" w:name="_GoBack"/>
            <w:bookmarkEnd w:id="0"/>
            <w:r w:rsidR="007A447D">
              <w:rPr>
                <w:rFonts w:ascii="Times New Roman" w:hAnsi="Times New Roman" w:cs="Times New Roman"/>
                <w:color w:val="000000"/>
              </w:rPr>
              <w:t> 155,80285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232 457,91357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2837B4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187 496,79493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7A447D" w:rsidP="007A447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4 044 643,97252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7A447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3 802 079,75194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7A447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2 400 821,24989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1890" w:rsidRDefault="007A447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5 656,12000</w:t>
            </w:r>
          </w:p>
        </w:tc>
      </w:tr>
      <w:tr w:rsidR="00B01890">
        <w:trPr>
          <w:trHeight w:val="3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1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33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B01890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1890">
        <w:trPr>
          <w:trHeight w:val="3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90" w:rsidRDefault="001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7A447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80 031,99376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890" w:rsidRDefault="007A447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13 722,83732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890" w:rsidRDefault="007A447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28 730,13757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890" w:rsidRDefault="007A447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20 945,28600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890" w:rsidRDefault="007A447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16 633,73287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890" w:rsidRDefault="007A447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890" w:rsidRDefault="007A447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B01890">
        <w:trPr>
          <w:trHeight w:val="3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90" w:rsidRDefault="001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прогнозная оценка привлекаемых средств местного бюджета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90" w:rsidRDefault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41 889,11349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890" w:rsidRDefault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890" w:rsidRDefault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890" w:rsidRDefault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5 964,51270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890" w:rsidRDefault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9 601,01625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890" w:rsidRDefault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20 667,46454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890" w:rsidRDefault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5 656,12000</w:t>
            </w:r>
          </w:p>
        </w:tc>
      </w:tr>
      <w:tr w:rsidR="00186BF6">
        <w:trPr>
          <w:trHeight w:val="3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F6" w:rsidRDefault="00186BF6" w:rsidP="001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краевого бюджета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3 322 029,48319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186 352,10006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107 335,05736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1 585 759,77842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1 442 582,54735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186BF6">
        <w:trPr>
          <w:trHeight w:val="3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F6" w:rsidRDefault="00186BF6" w:rsidP="001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прогнозная оценка привлекаемых средств краевого бюджета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2 780 619,63823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429 879,77298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489 333,14199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1 861 406,72326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186BF6">
        <w:trPr>
          <w:trHeight w:val="3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F6" w:rsidRDefault="00186BF6" w:rsidP="001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83 814,57619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32 382,97619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51 431,60000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186BF6">
        <w:trPr>
          <w:trHeight w:val="3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F6" w:rsidRDefault="00186BF6" w:rsidP="001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прогнозная оценка привлекаемых средств федерального бюджета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4 364 770,99799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2 002 094,62242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1 843 929,31348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518 747,06209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186BF6">
        <w:trPr>
          <w:trHeight w:val="300"/>
        </w:trPr>
        <w:tc>
          <w:tcPr>
            <w:tcW w:w="1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BF6" w:rsidRDefault="00186BF6" w:rsidP="00186BF6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по работе с территориями</w:t>
            </w:r>
          </w:p>
        </w:tc>
      </w:tr>
      <w:tr w:rsidR="00186BF6">
        <w:trPr>
          <w:trHeight w:val="300"/>
        </w:trPr>
        <w:tc>
          <w:tcPr>
            <w:tcW w:w="3432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86BF6" w:rsidRDefault="00186BF6" w:rsidP="001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186BF6">
        <w:trPr>
          <w:trHeight w:val="300"/>
        </w:trPr>
        <w:tc>
          <w:tcPr>
            <w:tcW w:w="3432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86BF6" w:rsidRDefault="00186BF6" w:rsidP="001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33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BF6">
        <w:trPr>
          <w:trHeight w:val="300"/>
        </w:trPr>
        <w:tc>
          <w:tcPr>
            <w:tcW w:w="3432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BF6" w:rsidRDefault="00186BF6" w:rsidP="001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прогнозная оценка привлекаемых средств местного бюджета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86BF6" w:rsidRDefault="00186BF6" w:rsidP="00186BF6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</w:tbl>
    <w:p w:rsidR="00B01890" w:rsidRDefault="00186BF6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sectPr w:rsidR="00B01890">
      <w:headerReference w:type="default" r:id="rId7"/>
      <w:headerReference w:type="first" r:id="rId8"/>
      <w:pgSz w:w="16838" w:h="11906" w:orient="landscape"/>
      <w:pgMar w:top="1843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90" w:rsidRDefault="00186BF6">
      <w:pPr>
        <w:spacing w:after="0" w:line="240" w:lineRule="auto"/>
      </w:pPr>
      <w:r>
        <w:separator/>
      </w:r>
    </w:p>
  </w:endnote>
  <w:endnote w:type="continuationSeparator" w:id="0">
    <w:p w:rsidR="00B01890" w:rsidRDefault="0018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90" w:rsidRDefault="00186BF6">
      <w:pPr>
        <w:spacing w:after="0" w:line="240" w:lineRule="auto"/>
      </w:pPr>
      <w:r>
        <w:separator/>
      </w:r>
    </w:p>
  </w:footnote>
  <w:footnote w:type="continuationSeparator" w:id="0">
    <w:p w:rsidR="00B01890" w:rsidRDefault="0018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37844"/>
      <w:docPartObj>
        <w:docPartGallery w:val="Page Numbers (Top of Page)"/>
        <w:docPartUnique/>
      </w:docPartObj>
    </w:sdtPr>
    <w:sdtEndPr/>
    <w:sdtContent>
      <w:p w:rsidR="00B01890" w:rsidRDefault="00186BF6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6E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90" w:rsidRDefault="00B01890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90"/>
    <w:rsid w:val="00186BF6"/>
    <w:rsid w:val="002837B4"/>
    <w:rsid w:val="007A447D"/>
    <w:rsid w:val="00B01890"/>
    <w:rsid w:val="00E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9DDEA-E159-4D5E-89AE-857DF8E6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Pr>
      <w:rFonts w:eastAsiaTheme="minorEastAsia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2D7C-5B80-4566-9A48-919F7242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Егор Николаевич Курин</cp:lastModifiedBy>
  <cp:revision>16</cp:revision>
  <dcterms:created xsi:type="dcterms:W3CDTF">2023-10-24T05:11:00Z</dcterms:created>
  <dcterms:modified xsi:type="dcterms:W3CDTF">2024-03-18T05:50:00Z</dcterms:modified>
</cp:coreProperties>
</file>